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903" w:rsidRPr="00296E1F" w:rsidRDefault="00DA2903" w:rsidP="00DA2903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296E1F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6E4CC0" w:rsidRPr="00296E1F">
        <w:rPr>
          <w:rFonts w:ascii="Calibri" w:hAnsi="Calibri" w:cs="Times New Roman"/>
          <w:color w:val="auto"/>
          <w:sz w:val="24"/>
          <w:szCs w:val="24"/>
        </w:rPr>
        <w:t>ООО</w:t>
      </w:r>
      <w:r w:rsidRPr="00296E1F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6E4CC0" w:rsidRPr="00296E1F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Pr="00296E1F">
        <w:rPr>
          <w:rFonts w:ascii="Calibri" w:hAnsi="Calibri" w:cs="Times New Roman"/>
          <w:color w:val="auto"/>
          <w:sz w:val="24"/>
          <w:szCs w:val="24"/>
        </w:rPr>
        <w:t>»</w:t>
      </w:r>
    </w:p>
    <w:p w:rsidR="00DA2903" w:rsidRPr="00296E1F" w:rsidRDefault="00DA2903" w:rsidP="00A33D8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296E1F" w:rsidRDefault="007C5088" w:rsidP="00A33D8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CC029E"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5F2F3E" w:rsidRPr="00296E1F" w:rsidRDefault="005F2F3E" w:rsidP="00A33D8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энергопринимающих устройств физических лиц с максимальной мощностью до 15 кВт</w:t>
      </w:r>
    </w:p>
    <w:p w:rsidR="007C5088" w:rsidRPr="00296E1F" w:rsidRDefault="007C5088" w:rsidP="00296E1F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996EEC" w:rsidRPr="00296E1F" w:rsidRDefault="008C2E25" w:rsidP="00296E1F">
      <w:pPr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CC029E"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</w:t>
      </w: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ТЕЛЕЙ</w:t>
      </w:r>
      <w:r w:rsidR="000653F9"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996EEC" w:rsidRPr="00296E1F">
        <w:rPr>
          <w:rFonts w:ascii="Calibri" w:hAnsi="Calibri" w:cs="Times New Roman"/>
          <w:sz w:val="24"/>
          <w:szCs w:val="24"/>
        </w:rPr>
        <w:t xml:space="preserve">физическое лицо в целях технологического присоединения </w:t>
      </w:r>
      <w:r w:rsidR="00ED42E7" w:rsidRPr="00296E1F">
        <w:rPr>
          <w:rFonts w:ascii="Calibri" w:hAnsi="Calibri" w:cs="Times New Roman"/>
          <w:sz w:val="24"/>
          <w:szCs w:val="24"/>
        </w:rPr>
        <w:t xml:space="preserve">(далее - </w:t>
      </w:r>
      <w:r w:rsidR="00CC029E" w:rsidRPr="00296E1F">
        <w:rPr>
          <w:rFonts w:ascii="Calibri" w:hAnsi="Calibri" w:cs="Times New Roman"/>
          <w:sz w:val="24"/>
          <w:szCs w:val="24"/>
        </w:rPr>
        <w:t>Заяви</w:t>
      </w:r>
      <w:r w:rsidR="00A33D8A" w:rsidRPr="00296E1F">
        <w:rPr>
          <w:rFonts w:ascii="Calibri" w:hAnsi="Calibri" w:cs="Times New Roman"/>
          <w:sz w:val="24"/>
          <w:szCs w:val="24"/>
        </w:rPr>
        <w:t>тель</w:t>
      </w:r>
      <w:r w:rsidR="00ED42E7" w:rsidRPr="00296E1F">
        <w:rPr>
          <w:rFonts w:ascii="Calibri" w:hAnsi="Calibri" w:cs="Times New Roman"/>
          <w:sz w:val="24"/>
          <w:szCs w:val="24"/>
        </w:rPr>
        <w:t xml:space="preserve">) </w:t>
      </w:r>
      <w:r w:rsidR="00996EEC" w:rsidRPr="00296E1F">
        <w:rPr>
          <w:rFonts w:ascii="Calibri" w:hAnsi="Calibri" w:cs="Times New Roman"/>
          <w:sz w:val="24"/>
          <w:szCs w:val="24"/>
        </w:rPr>
        <w:t>энергопринимающих устройств, максимальная мощность которых составляет до 15 кВт включительно (с учетом ранее присоединенных в данной точке присоединения энергопринимающих устройств), которые используются для бытовых и иных нужд, не связанных с осуществлением предпринимательской деятельности, и электроснабжение которых предусматривается по одному источнику</w:t>
      </w:r>
    </w:p>
    <w:p w:rsidR="00996EEC" w:rsidRPr="00296E1F" w:rsidRDefault="008C2E25" w:rsidP="00793128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296E1F">
        <w:rPr>
          <w:rFonts w:ascii="Calibri" w:hAnsi="Calibri" w:cs="Times New Roman"/>
          <w:b/>
          <w:sz w:val="24"/>
          <w:szCs w:val="24"/>
        </w:rPr>
        <w:t xml:space="preserve"> </w:t>
      </w:r>
      <w:r w:rsidR="00996EEC" w:rsidRPr="00296E1F">
        <w:rPr>
          <w:rFonts w:ascii="Calibri" w:hAnsi="Calibri" w:cs="Times New Roman"/>
          <w:sz w:val="24"/>
          <w:szCs w:val="24"/>
        </w:rPr>
        <w:t xml:space="preserve">550,00 рублей </w:t>
      </w:r>
      <w:r w:rsidR="006967D4" w:rsidRPr="00296E1F">
        <w:rPr>
          <w:rFonts w:ascii="Calibri" w:hAnsi="Calibri" w:cs="Times New Roman"/>
          <w:sz w:val="24"/>
          <w:szCs w:val="24"/>
        </w:rPr>
        <w:t xml:space="preserve">при присоединении </w:t>
      </w:r>
      <w:r w:rsidR="00CC029E" w:rsidRPr="00296E1F">
        <w:rPr>
          <w:rFonts w:ascii="Calibri" w:hAnsi="Calibri" w:cs="Times New Roman"/>
          <w:sz w:val="24"/>
          <w:szCs w:val="24"/>
        </w:rPr>
        <w:t>Заяви</w:t>
      </w:r>
      <w:r w:rsidR="006967D4" w:rsidRPr="00296E1F">
        <w:rPr>
          <w:rFonts w:ascii="Calibri" w:hAnsi="Calibri" w:cs="Times New Roman"/>
          <w:sz w:val="24"/>
          <w:szCs w:val="24"/>
        </w:rPr>
        <w:t xml:space="preserve">теля, владеющего объектами, отнесенными к третьей категории надежности (по одному источнику электроснабжения) при условии, что расстояние от границ участка </w:t>
      </w:r>
      <w:r w:rsidR="00CC029E" w:rsidRPr="00296E1F">
        <w:rPr>
          <w:rFonts w:ascii="Calibri" w:hAnsi="Calibri" w:cs="Times New Roman"/>
          <w:sz w:val="24"/>
          <w:szCs w:val="24"/>
        </w:rPr>
        <w:t>Заяви</w:t>
      </w:r>
      <w:r w:rsidR="006967D4" w:rsidRPr="00296E1F">
        <w:rPr>
          <w:rFonts w:ascii="Calibri" w:hAnsi="Calibri" w:cs="Times New Roman"/>
          <w:sz w:val="24"/>
          <w:szCs w:val="24"/>
        </w:rPr>
        <w:t>теля до объектов электро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="006967D4" w:rsidRPr="00296E1F">
        <w:rPr>
          <w:rFonts w:ascii="Calibri" w:hAnsi="Calibri" w:cs="Times New Roman"/>
          <w:sz w:val="24"/>
          <w:szCs w:val="24"/>
        </w:rPr>
        <w:t xml:space="preserve">ого хозяйства на уровне напряжения до 20 </w:t>
      </w:r>
      <w:proofErr w:type="spellStart"/>
      <w:r w:rsidR="006967D4" w:rsidRPr="00296E1F">
        <w:rPr>
          <w:rFonts w:ascii="Calibri" w:hAnsi="Calibri" w:cs="Times New Roman"/>
          <w:sz w:val="24"/>
          <w:szCs w:val="24"/>
        </w:rPr>
        <w:t>кВ</w:t>
      </w:r>
      <w:proofErr w:type="spellEnd"/>
      <w:r w:rsidR="006967D4" w:rsidRPr="00296E1F">
        <w:rPr>
          <w:rFonts w:ascii="Calibri" w:hAnsi="Calibri" w:cs="Times New Roman"/>
          <w:sz w:val="24"/>
          <w:szCs w:val="24"/>
        </w:rPr>
        <w:t xml:space="preserve"> включительно необходимого </w:t>
      </w:r>
      <w:r w:rsidR="00CC029E" w:rsidRPr="00296E1F">
        <w:rPr>
          <w:rFonts w:ascii="Calibri" w:hAnsi="Calibri" w:cs="Times New Roman"/>
          <w:sz w:val="24"/>
          <w:szCs w:val="24"/>
        </w:rPr>
        <w:t>Заяви</w:t>
      </w:r>
      <w:r w:rsidR="006967D4" w:rsidRPr="00296E1F">
        <w:rPr>
          <w:rFonts w:ascii="Calibri" w:hAnsi="Calibri" w:cs="Times New Roman"/>
          <w:sz w:val="24"/>
          <w:szCs w:val="24"/>
        </w:rPr>
        <w:t xml:space="preserve">телю класса напряжения 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="006967D4" w:rsidRPr="00296E1F">
        <w:rPr>
          <w:rFonts w:ascii="Calibri" w:hAnsi="Calibri" w:cs="Times New Roman"/>
          <w:sz w:val="24"/>
          <w:szCs w:val="24"/>
        </w:rPr>
        <w:t>ой организации, в которую подана заявка, составляет не более 300 метров в городах и поселках городского типа и не более 500 метров в сельской местности.</w:t>
      </w:r>
    </w:p>
    <w:p w:rsidR="005B627E" w:rsidRPr="00296E1F" w:rsidRDefault="00996EEC" w:rsidP="00296E1F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sz w:val="24"/>
          <w:szCs w:val="24"/>
        </w:rPr>
        <w:t xml:space="preserve">Размер платы за технологическое присоединение устанавливается уполномоченным органом исполнительной власти в области государственного регулирования тарифов </w:t>
      </w:r>
      <w:r w:rsidR="00BD50F0" w:rsidRPr="00296E1F">
        <w:rPr>
          <w:rFonts w:ascii="Calibri" w:hAnsi="Calibri" w:cs="Times New Roman"/>
          <w:sz w:val="24"/>
          <w:szCs w:val="24"/>
        </w:rPr>
        <w:t>субъекта РФ</w:t>
      </w:r>
      <w:r w:rsidRPr="00296E1F">
        <w:rPr>
          <w:rFonts w:ascii="Calibri" w:hAnsi="Calibri" w:cs="Times New Roman"/>
          <w:sz w:val="24"/>
          <w:szCs w:val="24"/>
        </w:rPr>
        <w:t>.</w:t>
      </w:r>
    </w:p>
    <w:p w:rsidR="00B04094" w:rsidRPr="00296E1F" w:rsidRDefault="008C2E25" w:rsidP="00793128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296E1F">
        <w:rPr>
          <w:rFonts w:ascii="Calibri" w:hAnsi="Calibri" w:cs="Times New Roman"/>
          <w:sz w:val="24"/>
          <w:szCs w:val="24"/>
        </w:rPr>
        <w:t xml:space="preserve"> </w:t>
      </w:r>
      <w:r w:rsidR="00ED42E7" w:rsidRPr="00296E1F">
        <w:rPr>
          <w:rFonts w:ascii="Calibri" w:hAnsi="Calibri" w:cs="Times New Roman"/>
          <w:sz w:val="24"/>
          <w:szCs w:val="24"/>
        </w:rPr>
        <w:t xml:space="preserve">намерение </w:t>
      </w:r>
      <w:r w:rsidR="00CC029E" w:rsidRPr="00296E1F">
        <w:rPr>
          <w:rFonts w:ascii="Calibri" w:hAnsi="Calibri" w:cs="Times New Roman"/>
          <w:sz w:val="24"/>
          <w:szCs w:val="24"/>
        </w:rPr>
        <w:t>Заяви</w:t>
      </w:r>
      <w:r w:rsidR="00ED42E7" w:rsidRPr="00296E1F">
        <w:rPr>
          <w:rFonts w:ascii="Calibri" w:hAnsi="Calibri" w:cs="Times New Roman"/>
          <w:sz w:val="24"/>
          <w:szCs w:val="24"/>
        </w:rPr>
        <w:t>теля присоединения впервые вводимых в эксплуатацию, ранее присоединенных энергопринимающих устройств и объектов электроэнергетики, принадлежащих садоводческому, огородническому или дачному некоммерческому объединению либо его членам, а также гражданам, ведущим садоводство, огородничество или дачное хозяйство в индивидуальном порядке на территории садоводческого, огороднического или дачного некоммерческого объединения, и иным лицам, расположенным на территории садоводческого, огороднического или дачного некоммерческого объединения, максимальная мощность которых изменяется.</w:t>
      </w:r>
    </w:p>
    <w:p w:rsidR="008C2E25" w:rsidRPr="00296E1F" w:rsidRDefault="008C2E25" w:rsidP="00793128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296E1F">
        <w:rPr>
          <w:rFonts w:ascii="Calibri" w:hAnsi="Calibri" w:cs="Times New Roman"/>
          <w:sz w:val="24"/>
          <w:szCs w:val="24"/>
        </w:rPr>
        <w:t xml:space="preserve"> </w:t>
      </w:r>
      <w:r w:rsidR="00195358" w:rsidRPr="00296E1F">
        <w:rPr>
          <w:rFonts w:ascii="Calibri" w:hAnsi="Calibri" w:cs="Times New Roman"/>
          <w:sz w:val="24"/>
          <w:szCs w:val="24"/>
        </w:rPr>
        <w:t>технологическо</w:t>
      </w:r>
      <w:r w:rsidR="00A33D8A" w:rsidRPr="00296E1F">
        <w:rPr>
          <w:rFonts w:ascii="Calibri" w:hAnsi="Calibri" w:cs="Times New Roman"/>
          <w:sz w:val="24"/>
          <w:szCs w:val="24"/>
        </w:rPr>
        <w:t>е</w:t>
      </w:r>
      <w:r w:rsidR="00195358" w:rsidRPr="00296E1F">
        <w:rPr>
          <w:rFonts w:ascii="Calibri" w:hAnsi="Calibri" w:cs="Times New Roman"/>
          <w:sz w:val="24"/>
          <w:szCs w:val="24"/>
        </w:rPr>
        <w:t xml:space="preserve"> присоединения энергопринимающих устройств </w:t>
      </w:r>
      <w:r w:rsidR="00CC029E" w:rsidRPr="00296E1F">
        <w:rPr>
          <w:rFonts w:ascii="Calibri" w:hAnsi="Calibri" w:cs="Times New Roman"/>
          <w:sz w:val="24"/>
          <w:szCs w:val="24"/>
        </w:rPr>
        <w:t>Заяви</w:t>
      </w:r>
      <w:r w:rsidR="00195358" w:rsidRPr="00296E1F">
        <w:rPr>
          <w:rFonts w:ascii="Calibri" w:hAnsi="Calibri" w:cs="Times New Roman"/>
          <w:sz w:val="24"/>
          <w:szCs w:val="24"/>
        </w:rPr>
        <w:t>теля</w:t>
      </w:r>
      <w:r w:rsidRPr="00296E1F">
        <w:rPr>
          <w:rFonts w:ascii="Calibri" w:hAnsi="Calibri" w:cs="Times New Roman"/>
          <w:sz w:val="24"/>
          <w:szCs w:val="24"/>
        </w:rPr>
        <w:t>.</w:t>
      </w:r>
    </w:p>
    <w:p w:rsidR="00FC33E3" w:rsidRPr="00296E1F" w:rsidRDefault="000825BA" w:rsidP="00793128">
      <w:pPr>
        <w:autoSpaceDE w:val="0"/>
        <w:autoSpaceDN w:val="0"/>
        <w:adjustRightInd w:val="0"/>
        <w:spacing w:after="240" w:line="240" w:lineRule="auto"/>
        <w:ind w:firstLine="540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(ПРОЦЕССА):</w:t>
      </w:r>
      <w:r w:rsidR="00CC029E"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proofErr w:type="gramStart"/>
      <w:r w:rsidR="00195358" w:rsidRPr="00296E1F">
        <w:rPr>
          <w:rFonts w:ascii="Calibri" w:hAnsi="Calibri" w:cs="Times New Roman"/>
          <w:sz w:val="24"/>
          <w:szCs w:val="24"/>
        </w:rPr>
        <w:t>В</w:t>
      </w:r>
      <w:proofErr w:type="gramEnd"/>
      <w:r w:rsidR="00195358" w:rsidRPr="00296E1F">
        <w:rPr>
          <w:rFonts w:ascii="Calibri" w:hAnsi="Calibri" w:cs="Times New Roman"/>
          <w:sz w:val="24"/>
          <w:szCs w:val="24"/>
        </w:rPr>
        <w:t xml:space="preserve"> 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296E1F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296E1F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энергопринимающие устройства, составляет не более 300 метров в городах и поселках городского типа и не более 500 метров в сельской местности</w:t>
      </w:r>
      <w:r w:rsidR="00FC33E3" w:rsidRPr="00296E1F">
        <w:rPr>
          <w:rFonts w:ascii="Calibri" w:hAnsi="Calibri" w:cs="Times New Roman"/>
          <w:sz w:val="24"/>
          <w:szCs w:val="24"/>
        </w:rPr>
        <w:t>:</w:t>
      </w:r>
    </w:p>
    <w:p w:rsidR="00FC33E3" w:rsidRPr="00296E1F" w:rsidRDefault="00FC33E3" w:rsidP="00296E1F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240"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sz w:val="24"/>
          <w:szCs w:val="24"/>
        </w:rPr>
        <w:lastRenderedPageBreak/>
        <w:t xml:space="preserve">если </w:t>
      </w:r>
      <w:r w:rsidR="00195358" w:rsidRPr="00296E1F">
        <w:rPr>
          <w:rFonts w:ascii="Calibri" w:hAnsi="Calibri" w:cs="Times New Roman"/>
          <w:sz w:val="24"/>
          <w:szCs w:val="24"/>
        </w:rPr>
        <w:t xml:space="preserve">от 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="00195358" w:rsidRPr="00296E1F">
        <w:rPr>
          <w:rFonts w:ascii="Calibri" w:hAnsi="Calibri" w:cs="Times New Roman"/>
          <w:sz w:val="24"/>
          <w:szCs w:val="24"/>
        </w:rPr>
        <w:t>ой организации не требуется выполнение работ по строительству (реконструкции) объектов электро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="00195358" w:rsidRPr="00296E1F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="00195358" w:rsidRPr="00296E1F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="00195358" w:rsidRPr="00296E1F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="00195358" w:rsidRPr="00296E1F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="00195358" w:rsidRPr="00296E1F">
        <w:rPr>
          <w:rFonts w:ascii="Calibri" w:hAnsi="Calibri" w:cs="Times New Roman"/>
          <w:sz w:val="24"/>
          <w:szCs w:val="24"/>
        </w:rPr>
        <w:t>ого хозяйства до присоединяемых энергопринимающих устройств и (или) объектов электроэнергетики - 4 месяца</w:t>
      </w:r>
      <w:r w:rsidR="004F68F4" w:rsidRPr="00296E1F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CC029E" w:rsidRPr="00296E1F">
        <w:rPr>
          <w:rFonts w:ascii="Calibri" w:hAnsi="Calibri" w:cs="Times New Roman"/>
          <w:sz w:val="24"/>
          <w:szCs w:val="24"/>
        </w:rPr>
        <w:t>Догов</w:t>
      </w:r>
      <w:r w:rsidR="004F68F4" w:rsidRPr="00296E1F">
        <w:rPr>
          <w:rFonts w:ascii="Calibri" w:hAnsi="Calibri" w:cs="Times New Roman"/>
          <w:sz w:val="24"/>
          <w:szCs w:val="24"/>
        </w:rPr>
        <w:t>ора</w:t>
      </w:r>
      <w:r w:rsidR="00195358" w:rsidRPr="00296E1F">
        <w:rPr>
          <w:rFonts w:ascii="Calibri" w:hAnsi="Calibri" w:cs="Times New Roman"/>
          <w:sz w:val="24"/>
          <w:szCs w:val="24"/>
        </w:rPr>
        <w:t>;</w:t>
      </w:r>
    </w:p>
    <w:p w:rsidR="00195358" w:rsidRPr="00296E1F" w:rsidRDefault="00195358" w:rsidP="00296E1F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240"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sz w:val="24"/>
          <w:szCs w:val="24"/>
        </w:rPr>
        <w:t>в иных случаях – 6 месяцев</w:t>
      </w:r>
      <w:r w:rsidR="004F68F4" w:rsidRPr="00296E1F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CC029E" w:rsidRPr="00296E1F">
        <w:rPr>
          <w:rFonts w:ascii="Calibri" w:hAnsi="Calibri" w:cs="Times New Roman"/>
          <w:sz w:val="24"/>
          <w:szCs w:val="24"/>
        </w:rPr>
        <w:t>Догов</w:t>
      </w:r>
      <w:r w:rsidR="004F68F4" w:rsidRPr="00296E1F">
        <w:rPr>
          <w:rFonts w:ascii="Calibri" w:hAnsi="Calibri" w:cs="Times New Roman"/>
          <w:sz w:val="24"/>
          <w:szCs w:val="24"/>
        </w:rPr>
        <w:t>ора</w:t>
      </w:r>
      <w:r w:rsidR="00A33D8A" w:rsidRPr="00296E1F">
        <w:rPr>
          <w:rFonts w:ascii="Calibri" w:hAnsi="Calibri" w:cs="Times New Roman"/>
          <w:sz w:val="24"/>
          <w:szCs w:val="24"/>
        </w:rPr>
        <w:t xml:space="preserve">. </w:t>
      </w:r>
    </w:p>
    <w:p w:rsidR="00195358" w:rsidRPr="00296E1F" w:rsidRDefault="00A33D8A" w:rsidP="00296E1F">
      <w:pPr>
        <w:autoSpaceDE w:val="0"/>
        <w:autoSpaceDN w:val="0"/>
        <w:adjustRightInd w:val="0"/>
        <w:spacing w:after="240"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sz w:val="24"/>
          <w:szCs w:val="24"/>
        </w:rPr>
        <w:t>При несоблюдении всех вышеуказанных условий</w:t>
      </w:r>
      <w:r w:rsidR="00FC33E3" w:rsidRPr="00296E1F">
        <w:rPr>
          <w:rFonts w:ascii="Calibri" w:hAnsi="Calibri" w:cs="Times New Roman"/>
          <w:sz w:val="24"/>
          <w:szCs w:val="24"/>
        </w:rPr>
        <w:t xml:space="preserve"> - </w:t>
      </w:r>
      <w:r w:rsidR="00195358" w:rsidRPr="00296E1F">
        <w:rPr>
          <w:rFonts w:ascii="Calibri" w:hAnsi="Calibri" w:cs="Times New Roman"/>
          <w:sz w:val="24"/>
          <w:szCs w:val="24"/>
        </w:rPr>
        <w:t>1 год</w:t>
      </w:r>
      <w:r w:rsidR="004F68F4" w:rsidRPr="00296E1F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CC029E" w:rsidRPr="00296E1F">
        <w:rPr>
          <w:rFonts w:ascii="Calibri" w:hAnsi="Calibri" w:cs="Times New Roman"/>
          <w:sz w:val="24"/>
          <w:szCs w:val="24"/>
        </w:rPr>
        <w:t>Догов</w:t>
      </w:r>
      <w:r w:rsidR="004F68F4" w:rsidRPr="00296E1F">
        <w:rPr>
          <w:rFonts w:ascii="Calibri" w:hAnsi="Calibri" w:cs="Times New Roman"/>
          <w:sz w:val="24"/>
          <w:szCs w:val="24"/>
        </w:rPr>
        <w:t>ора</w:t>
      </w:r>
      <w:r w:rsidRPr="00296E1F">
        <w:rPr>
          <w:rFonts w:ascii="Calibri" w:hAnsi="Calibri" w:cs="Times New Roman"/>
          <w:sz w:val="24"/>
          <w:szCs w:val="24"/>
        </w:rPr>
        <w:t xml:space="preserve"> (если более короткие сроки не предусмотрены инвестиционной программой соответствующей </w:t>
      </w:r>
      <w:r w:rsidR="00CC029E" w:rsidRPr="00296E1F">
        <w:rPr>
          <w:rFonts w:ascii="Calibri" w:hAnsi="Calibri" w:cs="Times New Roman"/>
          <w:sz w:val="24"/>
          <w:szCs w:val="24"/>
        </w:rPr>
        <w:t>Сетев</w:t>
      </w:r>
      <w:r w:rsidRPr="00296E1F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577D60" w:rsidRPr="00296E1F">
        <w:rPr>
          <w:rFonts w:ascii="Calibri" w:hAnsi="Calibri" w:cs="Times New Roman"/>
          <w:sz w:val="24"/>
          <w:szCs w:val="24"/>
        </w:rPr>
        <w:t>Сторон</w:t>
      </w:r>
      <w:r w:rsidRPr="00296E1F">
        <w:rPr>
          <w:rFonts w:ascii="Calibri" w:hAnsi="Calibri" w:cs="Times New Roman"/>
          <w:sz w:val="24"/>
          <w:szCs w:val="24"/>
        </w:rPr>
        <w:t>).</w:t>
      </w:r>
    </w:p>
    <w:p w:rsidR="000653F9" w:rsidRPr="00296E1F" w:rsidRDefault="008C2E25" w:rsidP="00793128">
      <w:pPr>
        <w:spacing w:after="24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27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2215"/>
        <w:gridCol w:w="2129"/>
        <w:gridCol w:w="2835"/>
        <w:gridCol w:w="2261"/>
        <w:gridCol w:w="1764"/>
        <w:gridCol w:w="2610"/>
      </w:tblGrid>
      <w:tr w:rsidR="00A33D8A" w:rsidRPr="00296E1F" w:rsidTr="00A33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296E1F" w:rsidRDefault="00CA183B" w:rsidP="00A33D8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296E1F" w:rsidRDefault="00CA183B" w:rsidP="00A33D8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45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296E1F" w:rsidRDefault="00CA183B" w:rsidP="00A33D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296E1F" w:rsidRDefault="00CA183B" w:rsidP="00A33D8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296E1F" w:rsidRDefault="00CA183B" w:rsidP="00A33D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296E1F" w:rsidRDefault="00CA183B" w:rsidP="00A33D8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1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296E1F" w:rsidRDefault="00CA183B" w:rsidP="00A33D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CA183B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CA183B" w:rsidRPr="00296E1F" w:rsidRDefault="00CA183B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tcBorders>
              <w:top w:val="double" w:sz="4" w:space="0" w:color="6F6F6F" w:themeColor="accent1"/>
            </w:tcBorders>
          </w:tcPr>
          <w:p w:rsidR="00CA183B" w:rsidRPr="00296E1F" w:rsidRDefault="004F68F4" w:rsidP="00A33D8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5" w:type="pct"/>
            <w:tcBorders>
              <w:top w:val="double" w:sz="4" w:space="0" w:color="6F6F6F" w:themeColor="accent1"/>
            </w:tcBorders>
          </w:tcPr>
          <w:p w:rsidR="00CA183B" w:rsidRPr="00296E1F" w:rsidRDefault="00CA183B" w:rsidP="00A33D8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  <w:tcBorders>
              <w:top w:val="double" w:sz="4" w:space="0" w:color="6F6F6F" w:themeColor="accent1"/>
            </w:tcBorders>
          </w:tcPr>
          <w:p w:rsidR="00CA183B" w:rsidRPr="00296E1F" w:rsidRDefault="00BB4032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Заяви</w:t>
            </w:r>
            <w:r w:rsidR="004F68F4" w:rsidRPr="00296E1F">
              <w:rPr>
                <w:rFonts w:ascii="Calibri" w:eastAsia="Times New Roman" w:hAnsi="Calibri" w:cs="Times New Roman"/>
                <w:lang w:eastAsia="ru-RU"/>
              </w:rPr>
              <w:t>тель подает заявку на технологическое присоединение</w:t>
            </w:r>
            <w:r w:rsidR="0040345C" w:rsidRPr="00296E1F">
              <w:rPr>
                <w:rFonts w:ascii="Calibri" w:eastAsia="Times New Roman" w:hAnsi="Calibri" w:cs="Times New Roman"/>
                <w:lang w:eastAsia="ru-RU"/>
              </w:rPr>
              <w:t>;</w:t>
            </w:r>
          </w:p>
          <w:p w:rsidR="00BB4032" w:rsidRPr="00296E1F" w:rsidRDefault="00BB4032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1" w:type="pct"/>
            <w:tcBorders>
              <w:top w:val="double" w:sz="4" w:space="0" w:color="6F6F6F" w:themeColor="accent1"/>
            </w:tcBorders>
          </w:tcPr>
          <w:p w:rsidR="00164660" w:rsidRPr="00296E1F" w:rsidRDefault="00164660" w:rsidP="00A33D8A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Заяви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теля с заявкой в офис обслуживания потребителей,</w:t>
            </w:r>
          </w:p>
          <w:p w:rsidR="00164660" w:rsidRPr="00296E1F" w:rsidRDefault="00164660" w:rsidP="00A33D8A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уведомлением,</w:t>
            </w:r>
          </w:p>
          <w:p w:rsidR="00164660" w:rsidRPr="00296E1F" w:rsidRDefault="00164660" w:rsidP="00A33D8A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заявка по электронной форме на сайте </w:t>
            </w:r>
            <w:r w:rsidR="00CC029E" w:rsidRPr="00296E1F">
              <w:rPr>
                <w:rFonts w:ascii="Calibri" w:hAnsi="Calibri" w:cs="Times New Roman"/>
                <w:i/>
              </w:rPr>
              <w:t>ООО «ПЕСЧАНКА ЭНЕРГО»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  <w:tcBorders>
              <w:top w:val="double" w:sz="4" w:space="0" w:color="6F6F6F" w:themeColor="accent1"/>
            </w:tcBorders>
          </w:tcPr>
          <w:p w:rsidR="00CA183B" w:rsidRPr="00296E1F" w:rsidRDefault="00664ED5" w:rsidP="00A33D8A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13" w:type="pct"/>
            <w:tcBorders>
              <w:top w:val="double" w:sz="4" w:space="0" w:color="6F6F6F" w:themeColor="accent1"/>
            </w:tcBorders>
          </w:tcPr>
          <w:p w:rsidR="00CA183B" w:rsidRPr="00296E1F" w:rsidRDefault="00164660" w:rsidP="00A33D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hAnsi="Calibri" w:cs="Times New Roman"/>
              </w:rPr>
              <w:t>Пункты  8</w:t>
            </w:r>
            <w:r w:rsidR="00EF23AD" w:rsidRPr="00296E1F">
              <w:rPr>
                <w:rFonts w:ascii="Calibri" w:hAnsi="Calibri" w:cs="Times New Roman"/>
              </w:rPr>
              <w:t>-</w:t>
            </w:r>
            <w:r w:rsidRPr="00296E1F">
              <w:rPr>
                <w:rFonts w:ascii="Calibri" w:hAnsi="Calibri" w:cs="Times New Roman"/>
              </w:rPr>
              <w:t>10</w:t>
            </w:r>
            <w:r w:rsidR="00ED42E7" w:rsidRPr="00296E1F">
              <w:rPr>
                <w:rFonts w:ascii="Calibri" w:hAnsi="Calibri" w:cs="Times New Roman"/>
              </w:rPr>
              <w:t>, 14</w:t>
            </w:r>
            <w:r w:rsidRPr="00296E1F">
              <w:rPr>
                <w:rFonts w:ascii="Calibri" w:hAnsi="Calibri" w:cs="Times New Roman"/>
              </w:rPr>
              <w:t xml:space="preserve"> Правил технологического присоединения энергопринимающих устройств потребителей электрической энергии</w:t>
            </w:r>
            <w:r w:rsidR="006967D4" w:rsidRPr="00296E1F">
              <w:rPr>
                <w:rStyle w:val="ae"/>
                <w:rFonts w:ascii="Calibri" w:hAnsi="Calibri" w:cs="Times New Roman"/>
              </w:rPr>
              <w:footnoteReference w:id="1"/>
            </w:r>
            <w:r w:rsidR="006967D4" w:rsidRPr="00296E1F">
              <w:rPr>
                <w:rFonts w:ascii="Calibri" w:hAnsi="Calibri" w:cs="Times New Roman"/>
              </w:rPr>
              <w:t>.</w:t>
            </w:r>
          </w:p>
        </w:tc>
      </w:tr>
      <w:tr w:rsidR="0040345C" w:rsidRPr="00296E1F" w:rsidTr="00A33D8A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40345C" w:rsidRPr="00296E1F" w:rsidRDefault="0040345C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</w:tcPr>
          <w:p w:rsidR="0040345C" w:rsidRPr="00296E1F" w:rsidRDefault="0040345C" w:rsidP="00A33D8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5" w:type="pct"/>
          </w:tcPr>
          <w:p w:rsidR="0040345C" w:rsidRPr="00296E1F" w:rsidRDefault="0040345C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При отсутствии сведений и 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lastRenderedPageBreak/>
              <w:t>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40345C" w:rsidRPr="00296E1F" w:rsidRDefault="0040345C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1.2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lastRenderedPageBreak/>
              <w:t>Заяви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телю о недостающих сведениях и/или документах к заявке</w:t>
            </w:r>
          </w:p>
        </w:tc>
        <w:tc>
          <w:tcPr>
            <w:tcW w:w="791" w:type="pct"/>
          </w:tcPr>
          <w:p w:rsidR="0040345C" w:rsidRPr="00296E1F" w:rsidRDefault="0040345C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40345C" w:rsidRPr="00296E1F" w:rsidRDefault="0040345C" w:rsidP="00A33D8A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6 рабочих дней после 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lastRenderedPageBreak/>
              <w:t>получения заявки</w:t>
            </w:r>
          </w:p>
        </w:tc>
        <w:tc>
          <w:tcPr>
            <w:tcW w:w="913" w:type="pct"/>
          </w:tcPr>
          <w:p w:rsidR="0040345C" w:rsidRPr="00296E1F" w:rsidRDefault="0040345C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hAnsi="Calibri" w:cs="Times New Roman"/>
              </w:rPr>
              <w:lastRenderedPageBreak/>
              <w:t xml:space="preserve">Пункт 15 Правил технологического </w:t>
            </w:r>
            <w:r w:rsidRPr="00296E1F">
              <w:rPr>
                <w:rFonts w:ascii="Calibri" w:hAnsi="Calibri" w:cs="Times New Roman"/>
              </w:rPr>
              <w:lastRenderedPageBreak/>
              <w:t>присоединения энергопринимающих устройств потребителей электрической энергии</w:t>
            </w:r>
          </w:p>
        </w:tc>
      </w:tr>
      <w:tr w:rsidR="002C56E2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2C56E2" w:rsidRPr="00296E1F" w:rsidRDefault="002C56E2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 w:val="restart"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hAnsi="Calibri" w:cs="Times New Roman"/>
              </w:rPr>
              <w:t xml:space="preserve">Заключение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5" w:type="pct"/>
            <w:vMerge w:val="restart"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. Направление (выдача при очном посещении офиса обслуживания)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1" w:type="pct"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577D60" w:rsidRPr="00296E1F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296E1F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2C56E2" w:rsidRPr="00296E1F" w:rsidRDefault="002C56E2" w:rsidP="00A33D8A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15 дней со дня  получения заявки; </w:t>
            </w:r>
          </w:p>
          <w:p w:rsidR="002C56E2" w:rsidRPr="00296E1F" w:rsidRDefault="002C56E2" w:rsidP="00A33D8A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В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случае отсутствия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документов) 30 дней с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 недостающих сведений</w:t>
            </w:r>
          </w:p>
        </w:tc>
        <w:tc>
          <w:tcPr>
            <w:tcW w:w="913" w:type="pct"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2C56E2" w:rsidRPr="00296E1F" w:rsidTr="00A33D8A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C56E2" w:rsidRPr="00296E1F" w:rsidRDefault="002C56E2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5" w:type="pct"/>
            <w:vMerge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296E1F">
              <w:rPr>
                <w:rFonts w:ascii="Calibri" w:hAnsi="Calibri" w:cs="Times New Roman"/>
              </w:rPr>
              <w:t xml:space="preserve">одписание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телем </w:t>
            </w:r>
            <w:r w:rsidR="00CC029E" w:rsidRPr="00296E1F">
              <w:rPr>
                <w:rFonts w:ascii="Calibri" w:hAnsi="Calibri" w:cs="Times New Roman"/>
              </w:rPr>
              <w:t>двух экземпляров</w:t>
            </w:r>
            <w:r w:rsidRPr="00296E1F">
              <w:rPr>
                <w:rFonts w:ascii="Calibri" w:hAnsi="Calibri" w:cs="Times New Roman"/>
              </w:rPr>
              <w:t xml:space="preserve"> проекта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ора и направление</w:t>
            </w:r>
            <w:proofErr w:type="gramStart"/>
            <w:r w:rsidRPr="00296E1F">
              <w:rPr>
                <w:rFonts w:ascii="Calibri" w:hAnsi="Calibri" w:cs="Times New Roman"/>
              </w:rPr>
              <w:t xml:space="preserve">   (</w:t>
            </w:r>
            <w:proofErr w:type="gramEnd"/>
            <w:r w:rsidRPr="00296E1F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CC029E" w:rsidRPr="00296E1F">
              <w:rPr>
                <w:rFonts w:ascii="Calibri" w:hAnsi="Calibri" w:cs="Times New Roman"/>
              </w:rPr>
              <w:t>одного экземпляра</w:t>
            </w:r>
            <w:r w:rsidRPr="00296E1F">
              <w:rPr>
                <w:rFonts w:ascii="Calibri" w:hAnsi="Calibri" w:cs="Times New Roman"/>
              </w:rPr>
              <w:t xml:space="preserve">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</w:t>
            </w:r>
          </w:p>
        </w:tc>
        <w:tc>
          <w:tcPr>
            <w:tcW w:w="791" w:type="pct"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2C56E2" w:rsidRPr="00296E1F" w:rsidRDefault="002C56E2" w:rsidP="00A33D8A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Заяви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телем проекта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2C56E2" w:rsidRPr="00296E1F" w:rsidRDefault="002C56E2" w:rsidP="00A33D8A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13" w:type="pct"/>
          </w:tcPr>
          <w:p w:rsidR="002C56E2" w:rsidRPr="00296E1F" w:rsidRDefault="002C56E2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 xml:space="preserve">2.3 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Направление (выдача при очном посещении офиса обслуживания)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ой организацией откорректированного проекта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ора об осуществлении технологического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присоединения с техническими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условиями вследствие получения от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теля мотивированного отказа от подписания проекта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ора</w:t>
            </w:r>
          </w:p>
        </w:tc>
        <w:tc>
          <w:tcPr>
            <w:tcW w:w="791" w:type="pct"/>
          </w:tcPr>
          <w:p w:rsidR="00A33D8A" w:rsidRPr="00296E1F" w:rsidRDefault="00A33D8A" w:rsidP="0097099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Письменная форма проекта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ора, подписанного со </w:t>
            </w:r>
            <w:r w:rsidR="00577D60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Сторон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ы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ой организации, направляется способом</w:t>
            </w:r>
            <w:r w:rsidRPr="00296E1F">
              <w:rPr>
                <w:rFonts w:ascii="Calibri" w:hAnsi="Calibri" w:cs="Times New Roman"/>
                <w:sz w:val="24"/>
                <w:szCs w:val="24"/>
              </w:rPr>
              <w:t xml:space="preserve">, позволяющим подтвердить факт получения, или выдача </w:t>
            </w:r>
            <w:r w:rsidR="00CC029E" w:rsidRPr="00296E1F">
              <w:rPr>
                <w:rFonts w:ascii="Calibri" w:hAnsi="Calibri" w:cs="Times New Roman"/>
                <w:sz w:val="24"/>
                <w:szCs w:val="24"/>
              </w:rPr>
              <w:t>Заяви</w:t>
            </w:r>
            <w:r w:rsidRPr="00296E1F">
              <w:rPr>
                <w:rFonts w:ascii="Calibri" w:hAnsi="Calibri" w:cs="Times New Roman"/>
                <w:sz w:val="24"/>
                <w:szCs w:val="24"/>
              </w:rPr>
              <w:t>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5 рабочих дней с даты получения от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теля мотивированного требования о приведении проекта </w:t>
            </w:r>
            <w:r w:rsidR="00CC029E"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ора в соответствие с Правилами технологического присоединения</w:t>
            </w:r>
          </w:p>
        </w:tc>
        <w:tc>
          <w:tcPr>
            <w:tcW w:w="913" w:type="pct"/>
          </w:tcPr>
          <w:p w:rsidR="00A33D8A" w:rsidRPr="00296E1F" w:rsidRDefault="00A33D8A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296E1F">
              <w:rPr>
                <w:rFonts w:ascii="Calibri" w:hAnsi="Calibri" w:cs="Times New Roman"/>
                <w:sz w:val="24"/>
                <w:szCs w:val="24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2.4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указанного в заявке, с которым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тель намеревается заключить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 xml:space="preserve">ор энергоснабжения копию подписанного с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телем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телем.</w:t>
            </w: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В письменной или электронной форме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заключения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 w:val="restar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hAnsi="Calibri" w:cs="Times New Roman"/>
              </w:rPr>
              <w:t xml:space="preserve">Выполнение </w:t>
            </w:r>
            <w:r w:rsidR="00577D60" w:rsidRPr="00296E1F">
              <w:rPr>
                <w:rFonts w:ascii="Calibri" w:hAnsi="Calibri" w:cs="Times New Roman"/>
              </w:rPr>
              <w:t>Сторон</w:t>
            </w:r>
            <w:r w:rsidRPr="00296E1F">
              <w:rPr>
                <w:rFonts w:ascii="Calibri" w:hAnsi="Calibri" w:cs="Times New Roman"/>
              </w:rPr>
              <w:t xml:space="preserve">ами мероприятий по технологическому </w:t>
            </w:r>
            <w:r w:rsidRPr="00296E1F">
              <w:rPr>
                <w:rFonts w:ascii="Calibri" w:hAnsi="Calibri" w:cs="Times New Roman"/>
              </w:rPr>
              <w:lastRenderedPageBreak/>
              <w:t xml:space="preserve">присоединению, предусмотренных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5" w:type="pct"/>
            <w:vMerge w:val="restar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Заключенный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ор об осуществлении технологического 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lastRenderedPageBreak/>
              <w:t>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3.1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ору об осуществлении технологического 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lastRenderedPageBreak/>
              <w:t>присоединения</w:t>
            </w: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ора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Пункт 15, 17 Правил технологического присоединения энергопринимающих </w:t>
            </w:r>
            <w:r w:rsidRPr="00296E1F">
              <w:rPr>
                <w:rFonts w:ascii="Calibri" w:hAnsi="Calibri" w:cs="Times New Roman"/>
              </w:rPr>
              <w:lastRenderedPageBreak/>
              <w:t>устройств потребителей электрической энергии</w:t>
            </w:r>
          </w:p>
        </w:tc>
      </w:tr>
      <w:tr w:rsidR="00A33D8A" w:rsidRPr="00296E1F" w:rsidTr="00A33D8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296E1F">
              <w:rPr>
                <w:rFonts w:ascii="Calibri" w:hAnsi="Calibri" w:cs="Times New Roman"/>
              </w:rPr>
              <w:t xml:space="preserve">Выполнение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ора</w:t>
            </w:r>
          </w:p>
        </w:tc>
        <w:tc>
          <w:tcPr>
            <w:tcW w:w="913" w:type="pct"/>
            <w:vMerge w:val="restar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Пункт 15, 16.1,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3.3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296E1F">
              <w:rPr>
                <w:rFonts w:ascii="Calibri" w:hAnsi="Calibri" w:cs="Times New Roman"/>
              </w:rPr>
              <w:t xml:space="preserve">Выполнение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телем мероприятий, предусмотренных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В соответствии с условиями </w:t>
            </w:r>
            <w:r w:rsidR="00CC029E" w:rsidRPr="00296E1F">
              <w:rPr>
                <w:rFonts w:ascii="Calibri" w:hAnsi="Calibri" w:cs="Times New Roman"/>
              </w:rPr>
              <w:t>Догов</w:t>
            </w:r>
            <w:r w:rsidRPr="00296E1F">
              <w:rPr>
                <w:rFonts w:ascii="Calibri" w:hAnsi="Calibri" w:cs="Times New Roman"/>
              </w:rPr>
              <w:t>ора</w:t>
            </w:r>
          </w:p>
        </w:tc>
        <w:tc>
          <w:tcPr>
            <w:tcW w:w="913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A33D8A" w:rsidRPr="00296E1F" w:rsidTr="00A33D8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3.4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.</w:t>
            </w:r>
            <w:r w:rsidRPr="00296E1F">
              <w:rPr>
                <w:rFonts w:ascii="Calibri" w:hAnsi="Calibri" w:cs="Times New Roman"/>
              </w:rPr>
              <w:t xml:space="preserve"> Направление уведомления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телем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>ой организации о выполнении технических условий с необходимым пакетом документов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Письменное уведомление о выполнении технических условий с приложением необходимых документов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 w:val="restar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Получение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 </w:t>
            </w:r>
            <w:r w:rsidR="00CC029E" w:rsidRPr="00296E1F">
              <w:rPr>
                <w:rFonts w:ascii="Calibri" w:eastAsia="Times New Roman" w:hAnsi="Calibri" w:cs="Times New Roman"/>
                <w:lang w:eastAsia="ru-RU"/>
              </w:rPr>
              <w:t>Заяви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теля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</w:t>
            </w:r>
            <w:r w:rsidRPr="00296E1F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телей. Мероприятия по проверке выполнения технических условий проводятся непосредственно в процессе проведения </w:t>
            </w:r>
            <w:r w:rsidRPr="00296E1F">
              <w:rPr>
                <w:rFonts w:ascii="Calibri" w:hAnsi="Calibri" w:cs="Times New Roman"/>
              </w:rPr>
              <w:lastRenderedPageBreak/>
              <w:t>осмотра</w:t>
            </w:r>
          </w:p>
        </w:tc>
        <w:tc>
          <w:tcPr>
            <w:tcW w:w="791" w:type="pct"/>
          </w:tcPr>
          <w:p w:rsidR="00A33D8A" w:rsidRPr="00296E1F" w:rsidRDefault="00E47BD7" w:rsidP="00A33D8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8" w:history="1">
              <w:r w:rsidR="00A33D8A" w:rsidRPr="00296E1F">
                <w:rPr>
                  <w:rFonts w:ascii="Calibri" w:hAnsi="Calibri" w:cs="Times New Roman"/>
                </w:rPr>
                <w:t>Акт</w:t>
              </w:r>
            </w:hyperlink>
            <w:r w:rsidR="00A33D8A" w:rsidRPr="00296E1F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теля. При осмотре электроустановок замечания </w:t>
            </w:r>
            <w:r w:rsidRPr="00296E1F">
              <w:rPr>
                <w:rFonts w:ascii="Calibri" w:hAnsi="Calibri" w:cs="Times New Roman"/>
              </w:rPr>
              <w:lastRenderedPageBreak/>
              <w:t>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lastRenderedPageBreak/>
              <w:t xml:space="preserve">в течение 10 дней со дня получения от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теля документов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hAnsi="Calibri" w:cs="Times New Roman"/>
              </w:rPr>
              <w:t xml:space="preserve">В случае невыполнении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телем требований технических условий. Получение от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теля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4.2.</w:t>
            </w:r>
            <w:r w:rsidRPr="00296E1F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теля</w:t>
            </w:r>
          </w:p>
        </w:tc>
        <w:tc>
          <w:tcPr>
            <w:tcW w:w="791" w:type="pct"/>
          </w:tcPr>
          <w:p w:rsidR="00A33D8A" w:rsidRPr="00296E1F" w:rsidRDefault="00E47BD7" w:rsidP="00A33D8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A33D8A" w:rsidRPr="00296E1F">
                <w:rPr>
                  <w:rFonts w:ascii="Calibri" w:hAnsi="Calibri" w:cs="Times New Roman"/>
                </w:rPr>
                <w:t>Акт</w:t>
              </w:r>
            </w:hyperlink>
            <w:r w:rsidR="00A33D8A" w:rsidRPr="00296E1F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Pr="00296E1F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Подписание </w:t>
            </w:r>
            <w:proofErr w:type="gramStart"/>
            <w:r w:rsidR="00577D60" w:rsidRPr="00296E1F">
              <w:rPr>
                <w:rFonts w:ascii="Calibri" w:hAnsi="Calibri" w:cs="Times New Roman"/>
              </w:rPr>
              <w:t>Сторон</w:t>
            </w:r>
            <w:r w:rsidRPr="00296E1F">
              <w:rPr>
                <w:rFonts w:ascii="Calibri" w:hAnsi="Calibri" w:cs="Times New Roman"/>
              </w:rPr>
              <w:t>ами  и</w:t>
            </w:r>
            <w:proofErr w:type="gramEnd"/>
            <w:r w:rsidRPr="00296E1F">
              <w:rPr>
                <w:rFonts w:ascii="Calibri" w:hAnsi="Calibri" w:cs="Times New Roman"/>
              </w:rPr>
              <w:t xml:space="preserve"> передача Акт допуска в эксплуатацию прибора учета.</w:t>
            </w:r>
          </w:p>
        </w:tc>
        <w:tc>
          <w:tcPr>
            <w:tcW w:w="791" w:type="pct"/>
          </w:tcPr>
          <w:p w:rsidR="00A33D8A" w:rsidRPr="00296E1F" w:rsidRDefault="00E47BD7" w:rsidP="00A33D8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A33D8A" w:rsidRPr="00296E1F">
                <w:rPr>
                  <w:rFonts w:ascii="Calibri" w:hAnsi="Calibri" w:cs="Times New Roman"/>
                </w:rPr>
                <w:t>Акт</w:t>
              </w:r>
            </w:hyperlink>
            <w:r w:rsidR="00A33D8A" w:rsidRPr="00296E1F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296E1F">
              <w:rPr>
                <w:rFonts w:ascii="Calibri" w:hAnsi="Calibri"/>
              </w:rPr>
              <w:t xml:space="preserve"> 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296E1F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A33D8A" w:rsidRPr="00296E1F" w:rsidTr="00A33D8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  <w:vAlign w:val="center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296E1F">
              <w:rPr>
                <w:rFonts w:ascii="Calibri" w:hAnsi="Calibri" w:cs="Times New Roman"/>
              </w:rPr>
              <w:t xml:space="preserve">В случае выполнения </w:t>
            </w:r>
            <w:proofErr w:type="gramStart"/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телем  требований</w:t>
            </w:r>
            <w:proofErr w:type="gramEnd"/>
            <w:r w:rsidRPr="00296E1F">
              <w:rPr>
                <w:rFonts w:ascii="Calibri" w:hAnsi="Calibri" w:cs="Times New Roman"/>
              </w:rPr>
              <w:t xml:space="preserve"> технических </w:t>
            </w:r>
            <w:r w:rsidRPr="00296E1F">
              <w:rPr>
                <w:rFonts w:ascii="Calibri" w:hAnsi="Calibri" w:cs="Times New Roman"/>
              </w:rPr>
              <w:lastRenderedPageBreak/>
              <w:t>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4.3.</w:t>
            </w:r>
            <w:r w:rsidRPr="00296E1F">
              <w:rPr>
                <w:rFonts w:ascii="Calibri" w:hAnsi="Calibri" w:cs="Times New Roman"/>
              </w:rPr>
              <w:t xml:space="preserve"> Выдача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телю Акта о выполнении технических условий в 2 экземплярах</w:t>
            </w: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Акт о выполнении технических условий в письменной форме выдаются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телю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В день проведения проверки 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Пункт 88 Правил технологического присоединения энергопринимающих устройств потребителей </w:t>
            </w:r>
            <w:r w:rsidRPr="00296E1F">
              <w:rPr>
                <w:rFonts w:ascii="Calibri" w:hAnsi="Calibri" w:cs="Times New Roman"/>
              </w:rPr>
              <w:lastRenderedPageBreak/>
              <w:t>электрической энергии</w:t>
            </w:r>
          </w:p>
        </w:tc>
      </w:tr>
      <w:tr w:rsidR="00A33D8A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Merge/>
            <w:vAlign w:val="center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4.4.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тель возвращает в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577D60" w:rsidRPr="00296E1F">
              <w:rPr>
                <w:rFonts w:ascii="Calibri" w:hAnsi="Calibri" w:cs="Times New Roman"/>
              </w:rPr>
              <w:t>Сторон</w:t>
            </w:r>
            <w:r w:rsidRPr="00296E1F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CC029E" w:rsidRPr="00296E1F">
              <w:rPr>
                <w:rFonts w:ascii="Calibri" w:hAnsi="Calibri" w:cs="Times New Roman"/>
              </w:rPr>
              <w:t>направляется способом</w:t>
            </w:r>
            <w:r w:rsidRPr="00296E1F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296E1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Присоединение объектов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теля к электрическим сетям</w:t>
            </w:r>
          </w:p>
        </w:tc>
        <w:tc>
          <w:tcPr>
            <w:tcW w:w="74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</w:t>
            </w:r>
            <w:r w:rsidRPr="00296E1F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  <w:sz w:val="24"/>
                <w:szCs w:val="24"/>
              </w:rPr>
              <w:t xml:space="preserve">В соответствии с условиями </w:t>
            </w:r>
            <w:r w:rsidR="00CC029E" w:rsidRPr="00296E1F">
              <w:rPr>
                <w:rFonts w:ascii="Calibri" w:hAnsi="Calibri" w:cs="Times New Roman"/>
                <w:sz w:val="24"/>
                <w:szCs w:val="24"/>
              </w:rPr>
              <w:t>Догов</w:t>
            </w:r>
            <w:r w:rsidRPr="00296E1F">
              <w:rPr>
                <w:rFonts w:ascii="Calibri" w:hAnsi="Calibri" w:cs="Times New Roman"/>
                <w:sz w:val="24"/>
                <w:szCs w:val="24"/>
              </w:rPr>
              <w:t>ора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  <w:vAlign w:val="center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5.2.</w:t>
            </w:r>
            <w:r w:rsidRPr="00296E1F">
              <w:rPr>
                <w:rFonts w:ascii="Calibri" w:hAnsi="Calibri" w:cs="Times New Roman"/>
              </w:rPr>
              <w:t xml:space="preserve"> Оформление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 xml:space="preserve">телю: 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Акта разграничения границ балансовой </w:t>
            </w:r>
            <w:r w:rsidRPr="00296E1F">
              <w:rPr>
                <w:rFonts w:ascii="Calibri" w:hAnsi="Calibri" w:cs="Times New Roman"/>
              </w:rPr>
              <w:lastRenderedPageBreak/>
              <w:t xml:space="preserve">принадлежности </w:t>
            </w:r>
            <w:r w:rsidR="00577D60" w:rsidRPr="00296E1F">
              <w:rPr>
                <w:rFonts w:ascii="Calibri" w:hAnsi="Calibri" w:cs="Times New Roman"/>
              </w:rPr>
              <w:t>Сторон</w:t>
            </w:r>
            <w:r w:rsidRPr="00296E1F">
              <w:rPr>
                <w:rFonts w:ascii="Calibri" w:hAnsi="Calibri" w:cs="Times New Roman"/>
              </w:rPr>
              <w:t>;</w:t>
            </w:r>
          </w:p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 xml:space="preserve">Акт разграничения эксплуатационной ответственности </w:t>
            </w:r>
            <w:r w:rsidR="00577D60" w:rsidRPr="00296E1F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lastRenderedPageBreak/>
              <w:t xml:space="preserve">Подписанные со </w:t>
            </w:r>
            <w:r w:rsidR="00577D60" w:rsidRPr="00296E1F">
              <w:rPr>
                <w:rFonts w:ascii="Calibri" w:hAnsi="Calibri" w:cs="Times New Roman"/>
              </w:rPr>
              <w:t>Сторон</w:t>
            </w:r>
            <w:r w:rsidRPr="00296E1F">
              <w:rPr>
                <w:rFonts w:ascii="Calibri" w:hAnsi="Calibri" w:cs="Times New Roman"/>
              </w:rPr>
              <w:t xml:space="preserve">ы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 xml:space="preserve">ой организации </w:t>
            </w:r>
            <w:r w:rsidR="0046541E" w:rsidRPr="00296E1F">
              <w:rPr>
                <w:rFonts w:ascii="Calibri" w:hAnsi="Calibri" w:cs="Times New Roman"/>
              </w:rPr>
              <w:t>Акты в</w:t>
            </w:r>
            <w:r w:rsidRPr="00296E1F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296E1F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296E1F">
              <w:rPr>
                <w:rFonts w:ascii="Calibri" w:hAnsi="Calibri" w:cs="Times New Roman"/>
              </w:rPr>
              <w:t xml:space="preserve">, позволяющим подтвердить факт получения, или </w:t>
            </w:r>
            <w:r w:rsidRPr="00296E1F">
              <w:rPr>
                <w:rFonts w:ascii="Calibri" w:hAnsi="Calibri" w:cs="Times New Roman"/>
              </w:rPr>
              <w:lastRenderedPageBreak/>
              <w:t xml:space="preserve">выдаются </w:t>
            </w:r>
            <w:r w:rsidR="00CC029E" w:rsidRPr="00296E1F">
              <w:rPr>
                <w:rFonts w:ascii="Calibri" w:hAnsi="Calibri" w:cs="Times New Roman"/>
              </w:rPr>
              <w:t>Заяви</w:t>
            </w:r>
            <w:r w:rsidRPr="00296E1F">
              <w:rPr>
                <w:rFonts w:ascii="Calibri" w:hAnsi="Calibri" w:cs="Times New Roman"/>
              </w:rPr>
              <w:t>телю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В соответствии с условиями </w:t>
            </w:r>
            <w:r w:rsidR="00CC029E" w:rsidRPr="00296E1F">
              <w:rPr>
                <w:rFonts w:ascii="Calibri" w:hAnsi="Calibri" w:cs="Times New Roman"/>
                <w:sz w:val="24"/>
                <w:szCs w:val="24"/>
              </w:rPr>
              <w:t>Догов</w:t>
            </w:r>
            <w:r w:rsidRPr="00296E1F">
              <w:rPr>
                <w:rFonts w:ascii="Calibri" w:hAnsi="Calibri" w:cs="Times New Roman"/>
                <w:sz w:val="24"/>
                <w:szCs w:val="24"/>
              </w:rPr>
              <w:t>ора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296E1F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A33D8A" w:rsidRPr="00296E1F" w:rsidTr="00A33D8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A33D8A" w:rsidRPr="00296E1F" w:rsidRDefault="00A33D8A" w:rsidP="00A33D8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5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296E1F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Pr="00296E1F">
              <w:rPr>
                <w:rFonts w:ascii="Calibri" w:hAnsi="Calibri" w:cs="Times New Roman"/>
              </w:rPr>
              <w:t xml:space="preserve"> Направление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46541E" w:rsidRPr="00296E1F">
              <w:rPr>
                <w:rFonts w:ascii="Calibri" w:hAnsi="Calibri" w:cs="Times New Roman"/>
              </w:rPr>
              <w:t>с Заявителем</w:t>
            </w:r>
            <w:r w:rsidRPr="00296E1F">
              <w:rPr>
                <w:rFonts w:ascii="Calibri" w:hAnsi="Calibri" w:cs="Times New Roman"/>
              </w:rPr>
              <w:t xml:space="preserve"> </w:t>
            </w:r>
            <w:r w:rsidR="0046541E" w:rsidRPr="00296E1F">
              <w:rPr>
                <w:rFonts w:ascii="Calibri" w:hAnsi="Calibri" w:cs="Times New Roman"/>
              </w:rPr>
              <w:t>актов в</w:t>
            </w:r>
            <w:r w:rsidRPr="00296E1F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1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296E1F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7" w:type="pct"/>
          </w:tcPr>
          <w:p w:rsidR="00A33D8A" w:rsidRPr="00296E1F" w:rsidRDefault="00A33D8A" w:rsidP="00A33D8A">
            <w:pPr>
              <w:autoSpaceDE w:val="0"/>
              <w:autoSpaceDN w:val="0"/>
              <w:adjustRightInd w:val="0"/>
              <w:outlineLvl w:val="0"/>
              <w:rPr>
                <w:rFonts w:ascii="Calibri" w:hAnsi="Calibri"/>
              </w:rPr>
            </w:pPr>
            <w:r w:rsidRPr="00296E1F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46541E" w:rsidRPr="00296E1F">
              <w:rPr>
                <w:rFonts w:ascii="Calibri" w:hAnsi="Calibri" w:cs="Times New Roman"/>
              </w:rPr>
              <w:t>подписанных Заявителем</w:t>
            </w:r>
            <w:r w:rsidRPr="00296E1F">
              <w:rPr>
                <w:rFonts w:ascii="Calibri" w:hAnsi="Calibri" w:cs="Times New Roman"/>
              </w:rPr>
              <w:t xml:space="preserve"> актов в </w:t>
            </w:r>
            <w:r w:rsidR="00CC029E" w:rsidRPr="00296E1F">
              <w:rPr>
                <w:rFonts w:ascii="Calibri" w:hAnsi="Calibri" w:cs="Times New Roman"/>
              </w:rPr>
              <w:t>Сетев</w:t>
            </w:r>
            <w:r w:rsidRPr="00296E1F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13" w:type="pct"/>
          </w:tcPr>
          <w:p w:rsidR="00A33D8A" w:rsidRPr="00296E1F" w:rsidRDefault="00A33D8A" w:rsidP="00A33D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296E1F">
              <w:rPr>
                <w:rFonts w:ascii="Calibri" w:hAnsi="Calibri" w:cs="Times New Roman"/>
              </w:rPr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793128" w:rsidRDefault="00793128" w:rsidP="0079312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6E400B" w:rsidRPr="00296E1F" w:rsidRDefault="006E400B" w:rsidP="0079312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296E1F">
        <w:rPr>
          <w:rFonts w:ascii="Calibri" w:hAnsi="Calibri" w:cs="Times New Roman"/>
          <w:sz w:val="24"/>
          <w:szCs w:val="24"/>
        </w:rPr>
        <w:t xml:space="preserve"> </w:t>
      </w:r>
    </w:p>
    <w:p w:rsidR="006E400B" w:rsidRPr="00296E1F" w:rsidRDefault="006E400B" w:rsidP="00296E1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296E1F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r w:rsidR="00030601" w:rsidRPr="00296E1F">
        <w:rPr>
          <w:rFonts w:ascii="Calibri" w:eastAsia="Times New Roman" w:hAnsi="Calibri" w:cs="Times New Roman"/>
          <w:sz w:val="24"/>
          <w:szCs w:val="24"/>
          <w:lang w:eastAsia="ru-RU"/>
        </w:rPr>
        <w:t>ООО</w:t>
      </w:r>
      <w:r w:rsidRPr="00296E1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«</w:t>
      </w:r>
      <w:r w:rsidR="00030601" w:rsidRPr="00296E1F">
        <w:rPr>
          <w:rFonts w:ascii="Calibri" w:eastAsia="Times New Roman" w:hAnsi="Calibri" w:cs="Times New Roman"/>
          <w:sz w:val="24"/>
          <w:szCs w:val="24"/>
          <w:lang w:eastAsia="ru-RU"/>
        </w:rPr>
        <w:t>ПЕСЧАНКА ЭНЕРГО</w:t>
      </w:r>
      <w:r w:rsidRPr="00296E1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r w:rsidR="0046541E" w:rsidRPr="00296E1F">
        <w:rPr>
          <w:rFonts w:ascii="Calibri" w:eastAsia="Times New Roman" w:hAnsi="Calibri" w:cs="Times New Roman"/>
          <w:sz w:val="24"/>
          <w:szCs w:val="24"/>
          <w:lang w:eastAsia="ru-RU"/>
        </w:rPr>
        <w:t>8 (391) 219-55-66</w:t>
      </w:r>
    </w:p>
    <w:p w:rsidR="006E400B" w:rsidRPr="00296E1F" w:rsidRDefault="006E400B" w:rsidP="00296E1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296E1F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r w:rsidR="00030601" w:rsidRPr="00296E1F">
        <w:rPr>
          <w:rFonts w:ascii="Calibri" w:hAnsi="Calibri" w:cs="Times New Roman"/>
          <w:sz w:val="24"/>
          <w:szCs w:val="24"/>
        </w:rPr>
        <w:t>ОО</w:t>
      </w:r>
      <w:r w:rsidRPr="00296E1F">
        <w:rPr>
          <w:rFonts w:ascii="Calibri" w:hAnsi="Calibri" w:cs="Times New Roman"/>
          <w:sz w:val="24"/>
          <w:szCs w:val="24"/>
        </w:rPr>
        <w:t>О «</w:t>
      </w:r>
      <w:r w:rsidR="00030601" w:rsidRPr="00296E1F">
        <w:rPr>
          <w:rFonts w:ascii="Calibri" w:hAnsi="Calibri" w:cs="Times New Roman"/>
          <w:sz w:val="24"/>
          <w:szCs w:val="24"/>
        </w:rPr>
        <w:t>ПЕСЧАНКА ЭНЕРГО</w:t>
      </w:r>
      <w:r w:rsidRPr="00296E1F">
        <w:rPr>
          <w:rFonts w:ascii="Calibri" w:hAnsi="Calibri" w:cs="Times New Roman"/>
          <w:sz w:val="24"/>
          <w:szCs w:val="24"/>
        </w:rPr>
        <w:t>»</w:t>
      </w:r>
      <w:r w:rsidRPr="00296E1F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296E1F">
        <w:rPr>
          <w:rFonts w:ascii="Calibri" w:hAnsi="Calibri" w:cs="Times New Roman"/>
          <w:sz w:val="24"/>
          <w:szCs w:val="24"/>
        </w:rPr>
        <w:t xml:space="preserve"> </w:t>
      </w:r>
      <w:r w:rsidR="00030601" w:rsidRPr="00296E1F">
        <w:rPr>
          <w:rFonts w:ascii="Calibri" w:hAnsi="Calibri" w:cs="Times New Roman"/>
        </w:rPr>
        <w:t>Energo124@mail.ru</w:t>
      </w:r>
    </w:p>
    <w:sectPr w:rsidR="006E400B" w:rsidRPr="00296E1F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BD7" w:rsidRDefault="00E47BD7" w:rsidP="00DC7CA8">
      <w:pPr>
        <w:spacing w:after="0" w:line="240" w:lineRule="auto"/>
      </w:pPr>
      <w:r>
        <w:separator/>
      </w:r>
    </w:p>
  </w:endnote>
  <w:endnote w:type="continuationSeparator" w:id="0">
    <w:p w:rsidR="00E47BD7" w:rsidRDefault="00E47BD7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BD7" w:rsidRDefault="00E47BD7" w:rsidP="00DC7CA8">
      <w:pPr>
        <w:spacing w:after="0" w:line="240" w:lineRule="auto"/>
      </w:pPr>
      <w:r>
        <w:separator/>
      </w:r>
    </w:p>
  </w:footnote>
  <w:footnote w:type="continuationSeparator" w:id="0">
    <w:p w:rsidR="00E47BD7" w:rsidRDefault="00E47BD7" w:rsidP="00DC7CA8">
      <w:pPr>
        <w:spacing w:after="0" w:line="240" w:lineRule="auto"/>
      </w:pPr>
      <w:r>
        <w:continuationSeparator/>
      </w:r>
    </w:p>
  </w:footnote>
  <w:footnote w:id="1">
    <w:p w:rsidR="006967D4" w:rsidRPr="00166A53" w:rsidRDefault="006967D4" w:rsidP="006967D4">
      <w:pPr>
        <w:pStyle w:val="ac"/>
        <w:rPr>
          <w:rFonts w:ascii="Times New Roman" w:hAnsi="Times New Roman" w:cs="Times New Roman"/>
          <w:sz w:val="24"/>
          <w:szCs w:val="24"/>
        </w:rPr>
      </w:pPr>
      <w:r w:rsidRPr="00166A53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166A53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CC029E">
        <w:rPr>
          <w:rFonts w:ascii="Times New Roman" w:hAnsi="Times New Roman" w:cs="Times New Roman"/>
          <w:sz w:val="24"/>
          <w:szCs w:val="24"/>
        </w:rPr>
        <w:t>сетев</w:t>
      </w:r>
      <w:r w:rsidRPr="00166A53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CC029E">
        <w:rPr>
          <w:rFonts w:ascii="Times New Roman" w:hAnsi="Times New Roman" w:cs="Times New Roman"/>
          <w:sz w:val="24"/>
          <w:szCs w:val="24"/>
        </w:rPr>
        <w:t>Сетев</w:t>
      </w:r>
      <w:r w:rsidRPr="00166A53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A33D8A" w:rsidRPr="00166A53" w:rsidRDefault="00A33D8A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A53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166A53">
        <w:rPr>
          <w:rFonts w:ascii="Times New Roman" w:hAnsi="Times New Roman" w:cs="Times New Roman"/>
          <w:sz w:val="24"/>
          <w:szCs w:val="24"/>
        </w:rPr>
        <w:t xml:space="preserve"> </w:t>
      </w:r>
      <w:r w:rsidRPr="00166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166A53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00CC2"/>
    <w:rsid w:val="00022F24"/>
    <w:rsid w:val="0002340B"/>
    <w:rsid w:val="0002598C"/>
    <w:rsid w:val="00026177"/>
    <w:rsid w:val="00030601"/>
    <w:rsid w:val="000653F9"/>
    <w:rsid w:val="000825BA"/>
    <w:rsid w:val="000C3C93"/>
    <w:rsid w:val="000D0D64"/>
    <w:rsid w:val="000E710C"/>
    <w:rsid w:val="00142EA5"/>
    <w:rsid w:val="001452AF"/>
    <w:rsid w:val="001533DF"/>
    <w:rsid w:val="00164660"/>
    <w:rsid w:val="00166A53"/>
    <w:rsid w:val="00166D9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9622E"/>
    <w:rsid w:val="002963F2"/>
    <w:rsid w:val="00296E1F"/>
    <w:rsid w:val="002978AF"/>
    <w:rsid w:val="002A16A3"/>
    <w:rsid w:val="002A3BA1"/>
    <w:rsid w:val="002A4954"/>
    <w:rsid w:val="002A5552"/>
    <w:rsid w:val="002C24EC"/>
    <w:rsid w:val="002C56E2"/>
    <w:rsid w:val="0032200A"/>
    <w:rsid w:val="0032230E"/>
    <w:rsid w:val="00326913"/>
    <w:rsid w:val="00347A15"/>
    <w:rsid w:val="003907F9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42712"/>
    <w:rsid w:val="00443775"/>
    <w:rsid w:val="00456FDD"/>
    <w:rsid w:val="0046541E"/>
    <w:rsid w:val="004A4D60"/>
    <w:rsid w:val="004B75E4"/>
    <w:rsid w:val="004D2FC8"/>
    <w:rsid w:val="004F68F4"/>
    <w:rsid w:val="00505A8E"/>
    <w:rsid w:val="0051045A"/>
    <w:rsid w:val="0051352D"/>
    <w:rsid w:val="00524428"/>
    <w:rsid w:val="0052493B"/>
    <w:rsid w:val="00534E9A"/>
    <w:rsid w:val="00557796"/>
    <w:rsid w:val="00571E41"/>
    <w:rsid w:val="00577D60"/>
    <w:rsid w:val="00584BD8"/>
    <w:rsid w:val="005B627E"/>
    <w:rsid w:val="005C22A7"/>
    <w:rsid w:val="005E5AAE"/>
    <w:rsid w:val="005F2F3E"/>
    <w:rsid w:val="00614532"/>
    <w:rsid w:val="00620C3D"/>
    <w:rsid w:val="00640439"/>
    <w:rsid w:val="0065173C"/>
    <w:rsid w:val="00656844"/>
    <w:rsid w:val="00664ED5"/>
    <w:rsid w:val="00666E7C"/>
    <w:rsid w:val="00675DBB"/>
    <w:rsid w:val="00677F5A"/>
    <w:rsid w:val="00690D12"/>
    <w:rsid w:val="006967D4"/>
    <w:rsid w:val="006A3ACA"/>
    <w:rsid w:val="006D2EDE"/>
    <w:rsid w:val="006E400B"/>
    <w:rsid w:val="006E4CC0"/>
    <w:rsid w:val="006F2514"/>
    <w:rsid w:val="006F446F"/>
    <w:rsid w:val="0070128B"/>
    <w:rsid w:val="00724218"/>
    <w:rsid w:val="00762B2B"/>
    <w:rsid w:val="00776C32"/>
    <w:rsid w:val="0078335E"/>
    <w:rsid w:val="007877ED"/>
    <w:rsid w:val="007919F1"/>
    <w:rsid w:val="00793128"/>
    <w:rsid w:val="007A2C8F"/>
    <w:rsid w:val="007C13BB"/>
    <w:rsid w:val="007C5088"/>
    <w:rsid w:val="007E41FA"/>
    <w:rsid w:val="00806C78"/>
    <w:rsid w:val="008117CC"/>
    <w:rsid w:val="00823FF3"/>
    <w:rsid w:val="00824E68"/>
    <w:rsid w:val="008254DA"/>
    <w:rsid w:val="0082713E"/>
    <w:rsid w:val="00863174"/>
    <w:rsid w:val="008C2E25"/>
    <w:rsid w:val="008C64E4"/>
    <w:rsid w:val="008D218C"/>
    <w:rsid w:val="008D2E8D"/>
    <w:rsid w:val="008E16CB"/>
    <w:rsid w:val="008E4120"/>
    <w:rsid w:val="008F2903"/>
    <w:rsid w:val="009001F4"/>
    <w:rsid w:val="00904E58"/>
    <w:rsid w:val="00996EEC"/>
    <w:rsid w:val="009C0268"/>
    <w:rsid w:val="009D7322"/>
    <w:rsid w:val="00A22C5F"/>
    <w:rsid w:val="00A33D8A"/>
    <w:rsid w:val="00A3583B"/>
    <w:rsid w:val="00A44E14"/>
    <w:rsid w:val="00A474DD"/>
    <w:rsid w:val="00A61E75"/>
    <w:rsid w:val="00A705D8"/>
    <w:rsid w:val="00AA61A7"/>
    <w:rsid w:val="00AE08E3"/>
    <w:rsid w:val="00AF67C0"/>
    <w:rsid w:val="00B04094"/>
    <w:rsid w:val="00B118E9"/>
    <w:rsid w:val="00B40D8E"/>
    <w:rsid w:val="00B564E5"/>
    <w:rsid w:val="00B8308D"/>
    <w:rsid w:val="00B84849"/>
    <w:rsid w:val="00BA00C5"/>
    <w:rsid w:val="00BA531D"/>
    <w:rsid w:val="00BA7F88"/>
    <w:rsid w:val="00BB4032"/>
    <w:rsid w:val="00BB7AE2"/>
    <w:rsid w:val="00BD087E"/>
    <w:rsid w:val="00BD50F0"/>
    <w:rsid w:val="00BE7298"/>
    <w:rsid w:val="00C02B7A"/>
    <w:rsid w:val="00C05A4F"/>
    <w:rsid w:val="00C20511"/>
    <w:rsid w:val="00C2064F"/>
    <w:rsid w:val="00C25F4B"/>
    <w:rsid w:val="00C379FF"/>
    <w:rsid w:val="00C458B0"/>
    <w:rsid w:val="00C514F8"/>
    <w:rsid w:val="00C74D96"/>
    <w:rsid w:val="00C75E65"/>
    <w:rsid w:val="00C800F1"/>
    <w:rsid w:val="00CA183B"/>
    <w:rsid w:val="00CA1E91"/>
    <w:rsid w:val="00CC029E"/>
    <w:rsid w:val="00CC1A0A"/>
    <w:rsid w:val="00CC211B"/>
    <w:rsid w:val="00CF1785"/>
    <w:rsid w:val="00D1019A"/>
    <w:rsid w:val="00D34055"/>
    <w:rsid w:val="00D47D80"/>
    <w:rsid w:val="00D5048C"/>
    <w:rsid w:val="00D50CC7"/>
    <w:rsid w:val="00D679FC"/>
    <w:rsid w:val="00D73C9D"/>
    <w:rsid w:val="00DA2903"/>
    <w:rsid w:val="00DC03DD"/>
    <w:rsid w:val="00DC7CA8"/>
    <w:rsid w:val="00E01206"/>
    <w:rsid w:val="00E20DAF"/>
    <w:rsid w:val="00E36F56"/>
    <w:rsid w:val="00E47BD7"/>
    <w:rsid w:val="00E5056E"/>
    <w:rsid w:val="00E53D9B"/>
    <w:rsid w:val="00E557B2"/>
    <w:rsid w:val="00E66E69"/>
    <w:rsid w:val="00E70070"/>
    <w:rsid w:val="00E70F7F"/>
    <w:rsid w:val="00EA53BE"/>
    <w:rsid w:val="00EC6F80"/>
    <w:rsid w:val="00ED42E7"/>
    <w:rsid w:val="00EE2C63"/>
    <w:rsid w:val="00EF23AD"/>
    <w:rsid w:val="00F4184B"/>
    <w:rsid w:val="00F87578"/>
    <w:rsid w:val="00FC139B"/>
    <w:rsid w:val="00FC1E5A"/>
    <w:rsid w:val="00FC33E3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2CAB7-DC52-45C1-98AA-A5D1E71B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DA2903"/>
    <w:rPr>
      <w:color w:val="0000FF"/>
      <w:u w:val="single"/>
    </w:rPr>
  </w:style>
  <w:style w:type="character" w:styleId="af5">
    <w:name w:val="Mention"/>
    <w:basedOn w:val="a0"/>
    <w:uiPriority w:val="99"/>
    <w:semiHidden/>
    <w:unhideWhenUsed/>
    <w:rsid w:val="0003060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4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111A5B5095EE125EE200E513B9061071F5540C5EC9F281248AB5EA8A5A20B361012ADB18yCw4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F248-6A72-4465-8088-A3CF096CF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2017-04-10T08:50:00Z</cp:lastPrinted>
  <dcterms:created xsi:type="dcterms:W3CDTF">2017-01-12T10:09:00Z</dcterms:created>
  <dcterms:modified xsi:type="dcterms:W3CDTF">2017-01-12T10:09:00Z</dcterms:modified>
</cp:coreProperties>
</file>