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28" w:rsidRPr="00A03B02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 xml:space="preserve">Приложение № 3 </w:t>
      </w:r>
    </w:p>
    <w:p w:rsidR="0027588A" w:rsidRPr="00A03B02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>к</w:t>
      </w:r>
      <w:r w:rsidR="00346528" w:rsidRPr="00A03B02">
        <w:rPr>
          <w:b w:val="0"/>
          <w:sz w:val="18"/>
          <w:szCs w:val="16"/>
        </w:rPr>
        <w:t xml:space="preserve"> </w:t>
      </w:r>
      <w:r w:rsidRPr="00A03B02">
        <w:rPr>
          <w:b w:val="0"/>
          <w:sz w:val="18"/>
          <w:szCs w:val="16"/>
        </w:rPr>
        <w:t xml:space="preserve">Закупочной документации № </w:t>
      </w:r>
      <w:r w:rsidR="00777C17">
        <w:rPr>
          <w:b w:val="0"/>
          <w:sz w:val="18"/>
          <w:szCs w:val="16"/>
        </w:rPr>
        <w:t>22</w:t>
      </w:r>
      <w:r w:rsidR="00A03B02" w:rsidRPr="00A03B02">
        <w:rPr>
          <w:b w:val="0"/>
          <w:sz w:val="18"/>
          <w:szCs w:val="16"/>
        </w:rPr>
        <w:t>-201</w:t>
      </w:r>
      <w:r w:rsidR="00777C17">
        <w:rPr>
          <w:b w:val="0"/>
          <w:sz w:val="18"/>
          <w:szCs w:val="16"/>
        </w:rPr>
        <w:t>8</w:t>
      </w: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864ABE" w:rsidRDefault="002650FF" w:rsidP="00635A6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>подряда на вы</w:t>
      </w:r>
      <w:r w:rsidR="00A03B02">
        <w:rPr>
          <w:sz w:val="24"/>
          <w:szCs w:val="24"/>
        </w:rPr>
        <w:t xml:space="preserve">полнение работ по ремонту кровЕЛЬ </w:t>
      </w:r>
    </w:p>
    <w:p w:rsidR="007B7C05" w:rsidRPr="00EE2C83" w:rsidRDefault="00A03B02" w:rsidP="00864ABE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нежиЛЫХ зданиЙ</w:t>
      </w:r>
      <w:r w:rsidR="00864ABE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 xml:space="preserve">№ </w:t>
      </w:r>
      <w:r w:rsidR="00777C17">
        <w:rPr>
          <w:sz w:val="24"/>
          <w:szCs w:val="24"/>
        </w:rPr>
        <w:t>22</w:t>
      </w:r>
      <w:r>
        <w:rPr>
          <w:sz w:val="24"/>
          <w:szCs w:val="24"/>
        </w:rPr>
        <w:t>-201</w:t>
      </w:r>
      <w:r w:rsidR="00777C17">
        <w:rPr>
          <w:sz w:val="24"/>
          <w:szCs w:val="24"/>
        </w:rPr>
        <w:t>8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</w:t>
      </w:r>
      <w:proofErr w:type="gramStart"/>
      <w:r w:rsidR="00C668AB">
        <w:t xml:space="preserve">  </w:t>
      </w:r>
      <w:r w:rsidR="00A03B02">
        <w:t xml:space="preserve"> </w:t>
      </w:r>
      <w:r w:rsidRPr="00EE2C83">
        <w:t>«</w:t>
      </w:r>
      <w:proofErr w:type="gramEnd"/>
      <w:r w:rsidR="0027588A">
        <w:t>_</w:t>
      </w:r>
      <w:r w:rsidR="00A03B02">
        <w:t>_</w:t>
      </w:r>
      <w:r w:rsidR="0027588A">
        <w:t>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777C17">
        <w:t>8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635A6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03B02">
        <w:rPr>
          <w:rFonts w:ascii="Times New Roman" w:hAnsi="Times New Roman" w:cs="Times New Roman"/>
          <w:sz w:val="24"/>
          <w:szCs w:val="24"/>
        </w:rPr>
        <w:t>ПЕСЧАНКА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03B02">
        <w:rPr>
          <w:rFonts w:ascii="Times New Roman" w:hAnsi="Times New Roman" w:cs="Times New Roman"/>
          <w:sz w:val="24"/>
          <w:szCs w:val="24"/>
        </w:rPr>
        <w:t>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23690B">
        <w:rPr>
          <w:rFonts w:ascii="Times New Roman" w:hAnsi="Times New Roman" w:cs="Times New Roman"/>
          <w:sz w:val="24"/>
          <w:szCs w:val="24"/>
        </w:rPr>
        <w:t>Скобникова</w:t>
      </w:r>
      <w:proofErr w:type="spellEnd"/>
      <w:r w:rsidR="0023690B">
        <w:rPr>
          <w:rFonts w:ascii="Times New Roman" w:hAnsi="Times New Roman" w:cs="Times New Roman"/>
          <w:sz w:val="24"/>
          <w:szCs w:val="24"/>
        </w:rPr>
        <w:t xml:space="preserve">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864ABE">
        <w:rPr>
          <w:rFonts w:ascii="Times New Roman" w:hAnsi="Times New Roman" w:cs="Times New Roman"/>
          <w:sz w:val="24"/>
          <w:szCs w:val="24"/>
        </w:rPr>
        <w:t>д</w:t>
      </w:r>
      <w:r w:rsidR="002650FF">
        <w:rPr>
          <w:rFonts w:ascii="Times New Roman" w:hAnsi="Times New Roman" w:cs="Times New Roman"/>
          <w:sz w:val="24"/>
          <w:szCs w:val="24"/>
        </w:rPr>
        <w:t>оговор</w:t>
      </w:r>
      <w:r w:rsidR="00350022" w:rsidRPr="00350022">
        <w:t xml:space="preserve"> 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подряда на </w:t>
      </w:r>
      <w:r w:rsidR="00864ABE">
        <w:rPr>
          <w:rFonts w:ascii="Times New Roman" w:hAnsi="Times New Roman" w:cs="Times New Roman"/>
          <w:sz w:val="24"/>
          <w:szCs w:val="24"/>
        </w:rPr>
        <w:t>в</w:t>
      </w:r>
      <w:r w:rsidR="00DA0F03" w:rsidRPr="00DA0F03">
        <w:rPr>
          <w:rFonts w:ascii="Times New Roman" w:hAnsi="Times New Roman" w:cs="Times New Roman"/>
          <w:sz w:val="24"/>
          <w:szCs w:val="24"/>
        </w:rPr>
        <w:t>ыполнение работ по ремонту кровель нежилых зданий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DA0F03">
        <w:rPr>
          <w:rFonts w:ascii="Times New Roman" w:hAnsi="Times New Roman" w:cs="Times New Roman"/>
          <w:sz w:val="24"/>
          <w:szCs w:val="24"/>
        </w:rPr>
        <w:t>ПЕСЧАНКА</w:t>
      </w:r>
      <w:r w:rsidR="00DA0F03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>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оценки и сопоставления заявок на участие в открытом </w:t>
      </w:r>
      <w:r w:rsidR="00DA0F03">
        <w:rPr>
          <w:rFonts w:ascii="Times New Roman" w:hAnsi="Times New Roman" w:cs="Times New Roman"/>
          <w:sz w:val="24"/>
          <w:szCs w:val="24"/>
        </w:rPr>
        <w:t>запросе цен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форме от</w:t>
      </w:r>
      <w:r w:rsidR="00DA0F03">
        <w:rPr>
          <w:rFonts w:ascii="Times New Roman" w:hAnsi="Times New Roman" w:cs="Times New Roman"/>
          <w:sz w:val="24"/>
          <w:szCs w:val="24"/>
        </w:rPr>
        <w:t xml:space="preserve"> «__»__________201</w:t>
      </w:r>
      <w:r w:rsidR="00777C17">
        <w:rPr>
          <w:rFonts w:ascii="Times New Roman" w:hAnsi="Times New Roman" w:cs="Times New Roman"/>
          <w:sz w:val="24"/>
          <w:szCs w:val="24"/>
        </w:rPr>
        <w:t>8</w:t>
      </w:r>
      <w:r w:rsidR="00864ABE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27588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777C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46528">
        <w:rPr>
          <w:rFonts w:ascii="Times New Roman" w:hAnsi="Times New Roman" w:cs="Times New Roman"/>
          <w:sz w:val="24"/>
          <w:szCs w:val="24"/>
        </w:rPr>
        <w:t>своим иждивением (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своих</w:t>
      </w:r>
      <w:r w:rsidR="00346528" w:rsidRP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риалов, своими силами и средствами) </w:t>
      </w:r>
      <w:r w:rsidR="00350022" w:rsidRPr="00350022">
        <w:rPr>
          <w:rFonts w:ascii="Times New Roman" w:hAnsi="Times New Roman" w:cs="Times New Roman"/>
          <w:sz w:val="24"/>
          <w:szCs w:val="24"/>
        </w:rPr>
        <w:t>вы</w:t>
      </w:r>
      <w:r w:rsidR="00DA0F03">
        <w:rPr>
          <w:rFonts w:ascii="Times New Roman" w:hAnsi="Times New Roman" w:cs="Times New Roman"/>
          <w:sz w:val="24"/>
          <w:szCs w:val="24"/>
        </w:rPr>
        <w:t>полнение работ по ремонту кровель нежилых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DA0F03">
        <w:rPr>
          <w:rFonts w:ascii="Times New Roman" w:hAnsi="Times New Roman" w:cs="Times New Roman"/>
          <w:sz w:val="24"/>
          <w:szCs w:val="24"/>
        </w:rPr>
        <w:t>й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="00864ABE">
        <w:rPr>
          <w:rFonts w:ascii="Times New Roman" w:hAnsi="Times New Roman" w:cs="Times New Roman"/>
          <w:sz w:val="24"/>
          <w:szCs w:val="24"/>
        </w:rPr>
        <w:t>ы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Заказчика в обусловленный срок</w:t>
      </w:r>
      <w:r w:rsidR="0034652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2041D">
        <w:rPr>
          <w:rFonts w:ascii="Times New Roman" w:hAnsi="Times New Roman" w:cs="Times New Roman"/>
          <w:sz w:val="24"/>
          <w:szCs w:val="24"/>
        </w:rPr>
        <w:t>Л</w:t>
      </w:r>
      <w:r w:rsidR="00346528">
        <w:rPr>
          <w:rFonts w:ascii="Times New Roman" w:hAnsi="Times New Roman" w:cs="Times New Roman"/>
          <w:sz w:val="24"/>
          <w:szCs w:val="24"/>
        </w:rPr>
        <w:t>окальным сметным расчетом</w:t>
      </w:r>
      <w:r w:rsidR="00346528" w:rsidRPr="00346528">
        <w:rPr>
          <w:rFonts w:ascii="Times New Roman" w:hAnsi="Times New Roman" w:cs="Times New Roman"/>
          <w:sz w:val="24"/>
          <w:szCs w:val="24"/>
        </w:rPr>
        <w:t xml:space="preserve"> </w:t>
      </w:r>
      <w:r w:rsidR="00346528">
        <w:rPr>
          <w:rFonts w:ascii="Times New Roman" w:hAnsi="Times New Roman" w:cs="Times New Roman"/>
          <w:sz w:val="24"/>
          <w:szCs w:val="24"/>
        </w:rPr>
        <w:t>(</w:t>
      </w:r>
      <w:r w:rsidR="00346528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346528">
        <w:rPr>
          <w:rFonts w:ascii="Times New Roman" w:hAnsi="Times New Roman" w:cs="Times New Roman"/>
          <w:sz w:val="24"/>
          <w:szCs w:val="24"/>
        </w:rPr>
        <w:t>е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864ABE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346528">
        <w:rPr>
          <w:rFonts w:ascii="Times New Roman" w:hAnsi="Times New Roman" w:cs="Times New Roman"/>
          <w:sz w:val="24"/>
          <w:szCs w:val="24"/>
        </w:rPr>
        <w:t>)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 xml:space="preserve">Техническим заданием (Приложение № 2 к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 xml:space="preserve">у), </w:t>
      </w:r>
      <w:r w:rsidR="00864ABE" w:rsidRPr="00EE2C83">
        <w:rPr>
          <w:rFonts w:ascii="Times New Roman" w:hAnsi="Times New Roman" w:cs="Times New Roman"/>
          <w:sz w:val="24"/>
          <w:szCs w:val="24"/>
        </w:rPr>
        <w:t>являющ</w:t>
      </w:r>
      <w:r w:rsidR="00864ABE">
        <w:rPr>
          <w:rFonts w:ascii="Times New Roman" w:hAnsi="Times New Roman" w:cs="Times New Roman"/>
          <w:sz w:val="24"/>
          <w:szCs w:val="24"/>
        </w:rPr>
        <w:t>имися неотъемлемыми частями</w:t>
      </w:r>
      <w:r w:rsidR="00864ABE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64ABE">
        <w:rPr>
          <w:rFonts w:ascii="Times New Roman" w:hAnsi="Times New Roman" w:cs="Times New Roman"/>
          <w:sz w:val="24"/>
          <w:szCs w:val="24"/>
        </w:rPr>
        <w:t>Договор</w:t>
      </w:r>
      <w:r w:rsidR="00864ABE" w:rsidRPr="00EE2C83">
        <w:rPr>
          <w:rFonts w:ascii="Times New Roman" w:hAnsi="Times New Roman" w:cs="Times New Roman"/>
          <w:sz w:val="24"/>
          <w:szCs w:val="24"/>
        </w:rPr>
        <w:t>а</w:t>
      </w:r>
      <w:r w:rsidR="00864ABE">
        <w:rPr>
          <w:rFonts w:ascii="Times New Roman" w:hAnsi="Times New Roman" w:cs="Times New Roman"/>
          <w:sz w:val="24"/>
          <w:szCs w:val="24"/>
        </w:rPr>
        <w:t xml:space="preserve">, </w:t>
      </w:r>
      <w:r w:rsidR="00803A84">
        <w:rPr>
          <w:rFonts w:ascii="Times New Roman" w:hAnsi="Times New Roman" w:cs="Times New Roman"/>
          <w:sz w:val="24"/>
          <w:szCs w:val="24"/>
        </w:rPr>
        <w:t>и сдачу результата работ Заказчику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Заказчик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864ABE" w:rsidRDefault="00864ABE" w:rsidP="00777C17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работ: </w:t>
      </w:r>
      <w:r w:rsidR="005D1656" w:rsidRPr="005D1656">
        <w:rPr>
          <w:rFonts w:ascii="Times New Roman" w:hAnsi="Times New Roman" w:cs="Times New Roman"/>
          <w:sz w:val="24"/>
          <w:szCs w:val="24"/>
        </w:rPr>
        <w:t>ремонт кровель нежилых зданий площадью 1379 м</w:t>
      </w:r>
      <w:r w:rsidR="005D1656" w:rsidRPr="005D16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1656">
        <w:rPr>
          <w:rFonts w:ascii="Times New Roman" w:hAnsi="Times New Roman" w:cs="Times New Roman"/>
          <w:sz w:val="24"/>
          <w:szCs w:val="24"/>
        </w:rPr>
        <w:t xml:space="preserve">, </w:t>
      </w:r>
      <w:r w:rsidR="00777C17">
        <w:rPr>
          <w:rFonts w:ascii="Times New Roman" w:hAnsi="Times New Roman" w:cs="Times New Roman"/>
          <w:sz w:val="24"/>
          <w:szCs w:val="24"/>
        </w:rPr>
        <w:t xml:space="preserve">в соответствии с ведомостью объемов работ </w:t>
      </w:r>
      <w:r w:rsidR="00777C17" w:rsidRPr="00777C17">
        <w:rPr>
          <w:rFonts w:ascii="Times New Roman" w:hAnsi="Times New Roman" w:cs="Times New Roman"/>
          <w:sz w:val="24"/>
          <w:szCs w:val="24"/>
        </w:rPr>
        <w:t>(Приложение № 4 к</w:t>
      </w:r>
      <w:r w:rsidR="00777C17">
        <w:rPr>
          <w:rFonts w:ascii="Times New Roman" w:hAnsi="Times New Roman" w:cs="Times New Roman"/>
          <w:sz w:val="24"/>
          <w:szCs w:val="24"/>
        </w:rPr>
        <w:t xml:space="preserve"> </w:t>
      </w:r>
      <w:r w:rsidR="00777C17" w:rsidRPr="00777C17">
        <w:rPr>
          <w:rFonts w:ascii="Times New Roman" w:hAnsi="Times New Roman" w:cs="Times New Roman"/>
          <w:sz w:val="24"/>
          <w:szCs w:val="24"/>
        </w:rPr>
        <w:t>Договору)</w:t>
      </w:r>
      <w:r w:rsidR="00777C17">
        <w:rPr>
          <w:rFonts w:ascii="Times New Roman" w:hAnsi="Times New Roman" w:cs="Times New Roman"/>
          <w:sz w:val="24"/>
          <w:szCs w:val="24"/>
        </w:rPr>
        <w:t>.</w:t>
      </w:r>
      <w:r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Pr="00275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D49" w:rsidRDefault="000F737D" w:rsidP="000F737D">
      <w:pPr>
        <w:jc w:val="both"/>
        <w:rPr>
          <w:b/>
          <w:szCs w:val="22"/>
        </w:rPr>
      </w:pPr>
      <w:r>
        <w:t xml:space="preserve">          </w:t>
      </w:r>
      <w:r w:rsidR="00350022">
        <w:t>Выполнение работ</w:t>
      </w:r>
      <w:r w:rsidR="007B7C05" w:rsidRPr="00EE2C83">
        <w:t xml:space="preserve"> осуществляется </w:t>
      </w:r>
      <w:r w:rsidR="00864ABE">
        <w:t xml:space="preserve">на объектах </w:t>
      </w:r>
      <w:r w:rsidR="007B7C05" w:rsidRPr="00EE2C83">
        <w:t xml:space="preserve">Заказчика, </w:t>
      </w:r>
      <w:r w:rsidR="00864ABE">
        <w:t xml:space="preserve">расположенных </w:t>
      </w:r>
      <w:r w:rsidR="007B7C05" w:rsidRPr="00EE2C83">
        <w:t xml:space="preserve">по адресу: </w:t>
      </w:r>
      <w:r w:rsidR="00EE2C83">
        <w:t xml:space="preserve">660004, </w:t>
      </w:r>
      <w:r w:rsidR="00EE2C83" w:rsidRPr="00EE2C83">
        <w:t>г. Красноярск</w:t>
      </w:r>
      <w:r w:rsidR="007B7C05" w:rsidRPr="00EE2C83">
        <w:t>, ул.</w:t>
      </w:r>
      <w:r w:rsidR="00EE2C83">
        <w:t xml:space="preserve">26 Бакинских </w:t>
      </w:r>
      <w:r w:rsidR="00F336A6">
        <w:t>К</w:t>
      </w:r>
      <w:r w:rsidR="00EE2C83">
        <w:t xml:space="preserve">омиссаров, </w:t>
      </w:r>
      <w:r w:rsidR="0002041D">
        <w:t>1</w:t>
      </w:r>
      <w:r w:rsidR="00777C17">
        <w:t>,</w:t>
      </w:r>
      <w:r w:rsidR="0002041D">
        <w:t xml:space="preserve"> </w:t>
      </w:r>
      <w:r>
        <w:t xml:space="preserve">согласно Перечню </w:t>
      </w:r>
      <w:r w:rsidRPr="000F737D">
        <w:rPr>
          <w:szCs w:val="22"/>
        </w:rPr>
        <w:t>нежилых зданий, расположенных по адресу: Красноярский край, г. Красноярск, ул. 26 Бакинских Комиссаров, д. 1</w:t>
      </w:r>
      <w:r>
        <w:rPr>
          <w:szCs w:val="22"/>
        </w:rPr>
        <w:t xml:space="preserve"> (Приложение № 3 к Договору) и </w:t>
      </w:r>
      <w:r w:rsidR="0002041D">
        <w:t>в объеме, установленном В</w:t>
      </w:r>
      <w:r w:rsidR="00606D49">
        <w:t>едомостью объемов рабо</w:t>
      </w:r>
      <w:r>
        <w:t>т (Приложение № 4</w:t>
      </w:r>
      <w:r w:rsidR="002650FF">
        <w:t xml:space="preserve"> к Договор</w:t>
      </w:r>
      <w:r w:rsidR="00606D49">
        <w:t>у)</w:t>
      </w:r>
      <w:r w:rsidRPr="00E02593">
        <w:rPr>
          <w:b/>
          <w:szCs w:val="22"/>
        </w:rPr>
        <w:t>.</w:t>
      </w:r>
    </w:p>
    <w:p w:rsidR="000F737D" w:rsidRPr="000F737D" w:rsidRDefault="00F238AF" w:rsidP="000F737D">
      <w:pPr>
        <w:jc w:val="both"/>
        <w:rPr>
          <w:b/>
          <w:szCs w:val="22"/>
        </w:rPr>
      </w:pPr>
      <w:r>
        <w:t xml:space="preserve">          Выполнение работ</w:t>
      </w:r>
      <w:r w:rsidRPr="00EE2C83">
        <w:t xml:space="preserve"> осуществляется </w:t>
      </w:r>
      <w:r>
        <w:t xml:space="preserve">Подрядчиком на объектах </w:t>
      </w:r>
      <w:r w:rsidRPr="00EE2C83">
        <w:t>Заказчика</w:t>
      </w:r>
      <w:r w:rsidRPr="00606D49">
        <w:t xml:space="preserve"> </w:t>
      </w:r>
      <w:r>
        <w:t xml:space="preserve">в соответствии с </w:t>
      </w:r>
      <w:r w:rsidR="000F737D" w:rsidRPr="00606D49">
        <w:t>проектом производства работ (ППР)</w:t>
      </w:r>
      <w:r>
        <w:t xml:space="preserve"> (Приложение № 5 к Д</w:t>
      </w:r>
      <w:r w:rsidR="000F737D">
        <w:t>оговору)</w:t>
      </w:r>
      <w:r w:rsidR="000F737D" w:rsidRPr="00606D49">
        <w:t xml:space="preserve"> и календарным графиком</w:t>
      </w:r>
      <w:r w:rsidR="000F737D">
        <w:t xml:space="preserve"> выполнения работ </w:t>
      </w:r>
      <w:r>
        <w:t>(Приложение № 6 к Д</w:t>
      </w:r>
      <w:r w:rsidR="000F737D">
        <w:t>оговору)</w:t>
      </w:r>
      <w:r>
        <w:t xml:space="preserve">, </w:t>
      </w:r>
      <w:r w:rsidRPr="00EE2C83">
        <w:t>являющ</w:t>
      </w:r>
      <w:r>
        <w:t>имися неотъемлемыми частями</w:t>
      </w:r>
      <w:r w:rsidRPr="00EE2C83">
        <w:t xml:space="preserve"> настоящего </w:t>
      </w:r>
      <w:r>
        <w:t>Договор</w:t>
      </w:r>
      <w:r w:rsidRPr="00EE2C83">
        <w:t>а</w:t>
      </w:r>
      <w: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</w:t>
      </w:r>
      <w:r w:rsidR="000F737D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Качество </w:t>
      </w:r>
      <w:r w:rsidR="00350022">
        <w:rPr>
          <w:rFonts w:ascii="Times New Roman" w:hAnsi="Times New Roman" w:cs="Times New Roman"/>
          <w:sz w:val="24"/>
          <w:szCs w:val="24"/>
        </w:rPr>
        <w:t xml:space="preserve">выполняемых работ и </w:t>
      </w:r>
      <w:r w:rsidR="00F91598">
        <w:rPr>
          <w:rFonts w:ascii="Times New Roman" w:hAnsi="Times New Roman" w:cs="Times New Roman"/>
          <w:sz w:val="24"/>
          <w:szCs w:val="24"/>
        </w:rPr>
        <w:t>используемых в ходе 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техническим условиям</w:t>
      </w:r>
      <w:r w:rsidR="00F91598">
        <w:rPr>
          <w:rFonts w:ascii="Times New Roman" w:hAnsi="Times New Roman" w:cs="Times New Roman"/>
          <w:sz w:val="24"/>
          <w:szCs w:val="24"/>
        </w:rPr>
        <w:t>, Техническому заданию Заказчика</w:t>
      </w:r>
      <w:r w:rsidR="00F238AF">
        <w:rPr>
          <w:rFonts w:ascii="Times New Roman" w:hAnsi="Times New Roman" w:cs="Times New Roman"/>
          <w:sz w:val="24"/>
          <w:szCs w:val="24"/>
        </w:rPr>
        <w:t>,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6F0272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6F0272">
        <w:rPr>
          <w:rFonts w:ascii="Times New Roman" w:hAnsi="Times New Roman" w:cs="Times New Roman"/>
          <w:sz w:val="24"/>
          <w:szCs w:val="24"/>
        </w:rPr>
        <w:t xml:space="preserve">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 и которые 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F91598">
        <w:rPr>
          <w:rFonts w:ascii="Times New Roman" w:hAnsi="Times New Roman" w:cs="Times New Roman"/>
          <w:sz w:val="24"/>
          <w:szCs w:val="24"/>
        </w:rPr>
        <w:t xml:space="preserve"> 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Заказчику на этапе входного контроля выполнения работ и </w:t>
      </w:r>
      <w:r w:rsidR="00F91598">
        <w:rPr>
          <w:rFonts w:ascii="Times New Roman" w:hAnsi="Times New Roman" w:cs="Times New Roman"/>
          <w:sz w:val="24"/>
          <w:szCs w:val="24"/>
        </w:rPr>
        <w:t>передает Заказчику в ходе приемки выполненных работ</w:t>
      </w:r>
      <w:r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635A6D">
      <w:pPr>
        <w:pStyle w:val="a7"/>
        <w:spacing w:after="0"/>
        <w:ind w:left="-142" w:firstLine="720"/>
        <w:jc w:val="both"/>
      </w:pPr>
      <w:r w:rsidRPr="00EE2C83">
        <w:t xml:space="preserve">2.1. </w:t>
      </w:r>
      <w:r w:rsidR="00683454">
        <w:t xml:space="preserve">Цена </w:t>
      </w:r>
      <w:r w:rsidR="002650FF">
        <w:t>Договор</w:t>
      </w:r>
      <w:r w:rsidR="00683454">
        <w:t>а</w:t>
      </w:r>
      <w:r w:rsidRPr="00EE2C83">
        <w:t xml:space="preserve"> установлена на основании </w:t>
      </w:r>
      <w:r w:rsidR="00350022" w:rsidRPr="00350022">
        <w:t xml:space="preserve">протокола оценки и сопоставления заявок на участие в открытом </w:t>
      </w:r>
      <w:r w:rsidR="00296312">
        <w:t>запросе цен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F238AF">
        <w:rPr>
          <w:b/>
        </w:rPr>
        <w:t>__________ (______________)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5D7B91" w:rsidRPr="005D7B91">
        <w:rPr>
          <w:b/>
        </w:rPr>
        <w:t>18</w:t>
      </w:r>
      <w:r w:rsidR="00683454" w:rsidRPr="005D7B91">
        <w:rPr>
          <w:b/>
        </w:rPr>
        <w:t>%</w:t>
      </w:r>
      <w:r w:rsidRPr="00EE2C83">
        <w:t>.</w:t>
      </w:r>
      <w:r w:rsidR="00E014ED">
        <w:t xml:space="preserve"> </w:t>
      </w:r>
    </w:p>
    <w:p w:rsidR="002650FF" w:rsidRPr="002650FF" w:rsidRDefault="002650FF" w:rsidP="00F238AF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75543">
        <w:rPr>
          <w:rFonts w:ascii="Times New Roman" w:hAnsi="Times New Roman" w:cs="Times New Roman"/>
          <w:sz w:val="24"/>
          <w:szCs w:val="24"/>
        </w:rPr>
        <w:t>.</w:t>
      </w:r>
      <w:r w:rsidR="00875543"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2650FF" w:rsidRPr="002650FF" w:rsidRDefault="002650FF" w:rsidP="002650F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изменения, предусмотренног</w:t>
      </w:r>
      <w:r w:rsidR="00F238AF">
        <w:rPr>
          <w:rFonts w:ascii="Times New Roman" w:hAnsi="Times New Roman" w:cs="Times New Roman"/>
          <w:sz w:val="24"/>
          <w:szCs w:val="24"/>
        </w:rPr>
        <w:t xml:space="preserve">о </w:t>
      </w:r>
      <w:r w:rsidR="00F238AF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2650FF">
        <w:rPr>
          <w:rFonts w:ascii="Times New Roman" w:hAnsi="Times New Roman" w:cs="Times New Roman"/>
          <w:sz w:val="24"/>
          <w:szCs w:val="24"/>
        </w:rPr>
        <w:t>оговором количес</w:t>
      </w:r>
      <w:r w:rsidR="00F238AF">
        <w:rPr>
          <w:rFonts w:ascii="Times New Roman" w:hAnsi="Times New Roman" w:cs="Times New Roman"/>
          <w:sz w:val="24"/>
          <w:szCs w:val="24"/>
        </w:rPr>
        <w:t>тва товаров, объема работ и иных условий исполнения Д</w:t>
      </w:r>
      <w:r w:rsidRPr="002650FF">
        <w:rPr>
          <w:rFonts w:ascii="Times New Roman" w:hAnsi="Times New Roman" w:cs="Times New Roman"/>
          <w:sz w:val="24"/>
          <w:szCs w:val="24"/>
        </w:rPr>
        <w:t>оговора;</w:t>
      </w:r>
    </w:p>
    <w:p w:rsidR="002650FF" w:rsidRDefault="002650FF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238AF">
        <w:rPr>
          <w:rFonts w:ascii="Times New Roman" w:hAnsi="Times New Roman" w:cs="Times New Roman"/>
          <w:sz w:val="24"/>
          <w:szCs w:val="24"/>
        </w:rPr>
        <w:t>.2. Если Подрядчик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F238AF">
        <w:rPr>
          <w:rFonts w:ascii="Times New Roman" w:hAnsi="Times New Roman" w:cs="Times New Roman"/>
          <w:sz w:val="24"/>
          <w:szCs w:val="24"/>
        </w:rPr>
        <w:t>Заказчика такое исполнение Д</w:t>
      </w:r>
      <w:r w:rsidR="00296312">
        <w:rPr>
          <w:rFonts w:ascii="Times New Roman" w:hAnsi="Times New Roman" w:cs="Times New Roman"/>
          <w:sz w:val="24"/>
          <w:szCs w:val="24"/>
        </w:rPr>
        <w:t>ого</w:t>
      </w:r>
      <w:r w:rsidRPr="002650FF">
        <w:rPr>
          <w:rFonts w:ascii="Times New Roman" w:hAnsi="Times New Roman" w:cs="Times New Roman"/>
          <w:sz w:val="24"/>
          <w:szCs w:val="24"/>
        </w:rPr>
        <w:t>вора удовлетворило, оплата поставленного товара, выполнения</w:t>
      </w:r>
      <w:r w:rsidR="00F238A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6312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товара, услуги, работы исходя из объ</w:t>
      </w:r>
      <w:r w:rsidR="009010F3">
        <w:rPr>
          <w:rFonts w:ascii="Times New Roman" w:hAnsi="Times New Roman" w:cs="Times New Roman"/>
          <w:sz w:val="24"/>
          <w:szCs w:val="24"/>
        </w:rPr>
        <w:t>ема фактически поставленного то</w:t>
      </w:r>
      <w:r w:rsidRPr="002650FF">
        <w:rPr>
          <w:rFonts w:ascii="Times New Roman" w:hAnsi="Times New Roman" w:cs="Times New Roman"/>
          <w:sz w:val="24"/>
          <w:szCs w:val="24"/>
        </w:rPr>
        <w:t xml:space="preserve">вара, выполненных работ по цене за каждую единицу товара, работы, если такое условие было предусмотрено в документации о закупке </w:t>
      </w:r>
      <w:r w:rsidR="00875543">
        <w:rPr>
          <w:rFonts w:ascii="Times New Roman" w:hAnsi="Times New Roman" w:cs="Times New Roman"/>
          <w:sz w:val="24"/>
          <w:szCs w:val="24"/>
        </w:rPr>
        <w:t>и в Д</w:t>
      </w:r>
      <w:r w:rsidRPr="002650FF">
        <w:rPr>
          <w:rFonts w:ascii="Times New Roman" w:hAnsi="Times New Roman" w:cs="Times New Roman"/>
          <w:sz w:val="24"/>
          <w:szCs w:val="24"/>
        </w:rPr>
        <w:t>оговоре.</w:t>
      </w:r>
    </w:p>
    <w:p w:rsidR="007B7C05" w:rsidRPr="00EE2C83" w:rsidRDefault="00683454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5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Цена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F238AF" w:rsidRPr="00F238AF">
        <w:rPr>
          <w:rFonts w:ascii="Times New Roman" w:hAnsi="Times New Roman" w:cs="Times New Roman"/>
          <w:sz w:val="24"/>
          <w:szCs w:val="24"/>
        </w:rPr>
        <w:t>стоимость работ и используемых материалов, погрузо-разгрузочных работ при автоперевозках, перевозок грузов автотранспортом, накладных расходов, ФОТ, а также расходов на страхование, уплату таможенных пошлин, налогов, сборов и других обязательных платежей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</w:t>
      </w:r>
      <w:r w:rsidR="002650FF">
        <w:rPr>
          <w:sz w:val="24"/>
          <w:szCs w:val="24"/>
        </w:rPr>
        <w:t>4</w:t>
      </w:r>
      <w:r w:rsidR="0028721D">
        <w:rPr>
          <w:sz w:val="24"/>
          <w:szCs w:val="24"/>
        </w:rPr>
        <w:t xml:space="preserve">. Оплата по настоящему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</w:t>
      </w:r>
      <w:r w:rsidR="0054592E">
        <w:rPr>
          <w:sz w:val="24"/>
          <w:szCs w:val="24"/>
        </w:rPr>
        <w:t>дрядчика</w:t>
      </w:r>
      <w:r w:rsidR="0028721D">
        <w:rPr>
          <w:sz w:val="24"/>
          <w:szCs w:val="24"/>
        </w:rPr>
        <w:t xml:space="preserve">, указанный в настоящем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>приемки- передачи выполненных работ</w:t>
      </w:r>
      <w:r w:rsidR="00D74414">
        <w:rPr>
          <w:sz w:val="24"/>
          <w:szCs w:val="24"/>
        </w:rPr>
        <w:t xml:space="preserve"> </w:t>
      </w:r>
      <w:r w:rsidR="00DF5B77">
        <w:rPr>
          <w:sz w:val="24"/>
          <w:szCs w:val="24"/>
        </w:rPr>
        <w:t>в течение 20 (двадцати</w:t>
      </w:r>
      <w:r w:rsidR="0028721D">
        <w:rPr>
          <w:sz w:val="24"/>
          <w:szCs w:val="24"/>
        </w:rPr>
        <w:t xml:space="preserve">) </w:t>
      </w:r>
      <w:r w:rsidR="00E014ED">
        <w:rPr>
          <w:sz w:val="24"/>
          <w:szCs w:val="24"/>
        </w:rPr>
        <w:t xml:space="preserve">рабочих </w:t>
      </w:r>
      <w:r w:rsidR="0028721D">
        <w:rPr>
          <w:sz w:val="24"/>
          <w:szCs w:val="24"/>
        </w:rPr>
        <w:t>дней с момента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DD3F4C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4592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DD3F4C">
        <w:rPr>
          <w:rFonts w:ascii="Times New Roman" w:hAnsi="Times New Roman" w:cs="Times New Roman"/>
          <w:sz w:val="24"/>
          <w:szCs w:val="24"/>
        </w:rPr>
        <w:t>:</w:t>
      </w:r>
      <w:r w:rsidR="007A3AF2">
        <w:rPr>
          <w:rFonts w:ascii="Times New Roman" w:hAnsi="Times New Roman" w:cs="Times New Roman"/>
          <w:sz w:val="24"/>
          <w:szCs w:val="24"/>
        </w:rPr>
        <w:t xml:space="preserve"> с момента заключения настоящего Договора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201</w:t>
      </w:r>
      <w:r w:rsidR="00777C17">
        <w:rPr>
          <w:rFonts w:ascii="Times New Roman" w:hAnsi="Times New Roman" w:cs="Times New Roman"/>
          <w:sz w:val="24"/>
          <w:szCs w:val="24"/>
        </w:rPr>
        <w:t>8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737D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EE2C83">
        <w:rPr>
          <w:rFonts w:ascii="Times New Roman" w:hAnsi="Times New Roman" w:cs="Times New Roman"/>
          <w:sz w:val="24"/>
          <w:szCs w:val="24"/>
        </w:rPr>
        <w:t>осуществляется П</w:t>
      </w:r>
      <w:r>
        <w:rPr>
          <w:rFonts w:ascii="Times New Roman" w:hAnsi="Times New Roman" w:cs="Times New Roman"/>
          <w:sz w:val="24"/>
          <w:szCs w:val="24"/>
        </w:rPr>
        <w:t>одрядчиком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F5B77">
        <w:rPr>
          <w:rFonts w:ascii="Times New Roman" w:hAnsi="Times New Roman" w:cs="Times New Roman"/>
          <w:sz w:val="24"/>
          <w:szCs w:val="24"/>
        </w:rPr>
        <w:t xml:space="preserve">согласованного с Заказчиком </w:t>
      </w:r>
      <w:r>
        <w:rPr>
          <w:rFonts w:ascii="Times New Roman" w:hAnsi="Times New Roman" w:cs="Times New Roman"/>
          <w:sz w:val="24"/>
          <w:szCs w:val="24"/>
        </w:rPr>
        <w:t xml:space="preserve">календарного графика выполнения работ (Приложение № </w:t>
      </w:r>
      <w:r w:rsidR="00DF5B77">
        <w:rPr>
          <w:rFonts w:ascii="Times New Roman" w:hAnsi="Times New Roman" w:cs="Times New Roman"/>
          <w:sz w:val="24"/>
          <w:szCs w:val="24"/>
        </w:rPr>
        <w:t>6 к Договору</w:t>
      </w:r>
      <w:r>
        <w:rPr>
          <w:rFonts w:ascii="Times New Roman" w:hAnsi="Times New Roman" w:cs="Times New Roman"/>
          <w:sz w:val="24"/>
          <w:szCs w:val="24"/>
        </w:rPr>
        <w:t xml:space="preserve">), являющегося </w:t>
      </w:r>
      <w:r w:rsidR="00DF5B77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3.2. По</w:t>
      </w:r>
      <w:r w:rsidR="0054592E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 xml:space="preserve">Заказчик осуществляет оформление пропусков для доставки </w:t>
      </w:r>
      <w:r w:rsidR="006C1443">
        <w:rPr>
          <w:rFonts w:ascii="Times New Roman" w:hAnsi="Times New Roman" w:cs="Times New Roman"/>
          <w:sz w:val="24"/>
          <w:szCs w:val="24"/>
        </w:rPr>
        <w:t>материалов</w:t>
      </w:r>
      <w:r w:rsidR="00A6460E">
        <w:rPr>
          <w:rFonts w:ascii="Times New Roman" w:hAnsi="Times New Roman" w:cs="Times New Roman"/>
          <w:sz w:val="24"/>
          <w:szCs w:val="24"/>
        </w:rPr>
        <w:t xml:space="preserve"> к месту </w:t>
      </w:r>
      <w:r w:rsidR="00DF5B77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A6460E">
        <w:rPr>
          <w:rFonts w:ascii="Times New Roman" w:hAnsi="Times New Roman" w:cs="Times New Roman"/>
          <w:sz w:val="24"/>
          <w:szCs w:val="24"/>
        </w:rPr>
        <w:t xml:space="preserve">по адресу, указанному в п.1.1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A6460E">
        <w:rPr>
          <w:rFonts w:ascii="Times New Roman" w:hAnsi="Times New Roman" w:cs="Times New Roman"/>
          <w:sz w:val="24"/>
          <w:szCs w:val="24"/>
        </w:rPr>
        <w:t>а.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C1443">
        <w:rPr>
          <w:rFonts w:ascii="Times New Roman" w:hAnsi="Times New Roman" w:cs="Times New Roman"/>
          <w:sz w:val="24"/>
          <w:szCs w:val="24"/>
        </w:rPr>
        <w:t>доставляемых к месту производства работ</w:t>
      </w:r>
      <w:r w:rsidRPr="00EE2C83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3.4.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3.5.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Заказчиком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3.6. </w:t>
      </w:r>
      <w:r w:rsidR="00B24C86">
        <w:t>Материалы</w:t>
      </w:r>
      <w:r w:rsidRPr="00EE2C83">
        <w:t xml:space="preserve"> поставля</w:t>
      </w:r>
      <w:r w:rsidR="00B24C86">
        <w:t>ю</w:t>
      </w:r>
      <w:r w:rsidRPr="00EE2C83">
        <w:t xml:space="preserve">тся по ценам, наименованиям, в количестве и ассортименте, указанным в </w:t>
      </w:r>
      <w:r w:rsidR="001F1EC2">
        <w:t>локальном сметном расчете</w:t>
      </w:r>
      <w:r w:rsidRPr="00EE2C83">
        <w:t xml:space="preserve"> (Приложение № 1</w:t>
      </w:r>
      <w:r w:rsidR="001F1EC2">
        <w:t xml:space="preserve"> к </w:t>
      </w:r>
      <w:r w:rsidR="002650FF">
        <w:t>Договор</w:t>
      </w:r>
      <w:r w:rsidR="001F1EC2">
        <w:t>у</w:t>
      </w:r>
      <w:r w:rsidRPr="00EE2C83">
        <w:t>).</w:t>
      </w:r>
    </w:p>
    <w:p w:rsidR="007B7C05" w:rsidRPr="00EE2C83" w:rsidRDefault="00B24C86" w:rsidP="00635A6D">
      <w:pPr>
        <w:ind w:left="-142" w:firstLine="720"/>
        <w:jc w:val="both"/>
      </w:pPr>
      <w:r>
        <w:t>3.7. Материалы</w:t>
      </w:r>
      <w:r w:rsidR="007B7C05" w:rsidRPr="00EE2C83">
        <w:t xml:space="preserve"> поставля</w:t>
      </w:r>
      <w:r>
        <w:t>ю</w:t>
      </w:r>
      <w:r w:rsidR="007B7C05" w:rsidRPr="00EE2C83">
        <w:t xml:space="preserve">тся в упаковке, исключающей возможность порчи </w:t>
      </w:r>
      <w:r w:rsidR="00A6460E">
        <w:t xml:space="preserve">или повреждения </w:t>
      </w:r>
      <w:r>
        <w:t>материалов</w:t>
      </w:r>
      <w:r w:rsidR="007B7C05" w:rsidRPr="00EE2C83">
        <w:t xml:space="preserve"> при </w:t>
      </w:r>
      <w:r>
        <w:t>их</w:t>
      </w:r>
      <w:r w:rsidR="007B7C05" w:rsidRPr="00EE2C83">
        <w:t xml:space="preserve"> транспортировке.</w:t>
      </w:r>
    </w:p>
    <w:p w:rsidR="007B7C05" w:rsidRDefault="007B7C05" w:rsidP="00635A6D">
      <w:pPr>
        <w:ind w:left="-142" w:firstLine="720"/>
        <w:jc w:val="both"/>
      </w:pPr>
      <w:r w:rsidRPr="00EE2C83">
        <w:t xml:space="preserve">3.8. Приемка </w:t>
      </w:r>
      <w:r w:rsidR="009123F8">
        <w:t>выполненных работ</w:t>
      </w:r>
      <w:r w:rsidRPr="00EE2C83">
        <w:t xml:space="preserve"> осуществляется Заказчиком с проверкой количества и качества, соответствия товара сведениям, указанным в товарораспорядительных документах</w:t>
      </w:r>
      <w:r w:rsidR="001F1EC2">
        <w:t>, соответствия объемов и качества работ локальному сметному расчету, ведомости объемов работ,</w:t>
      </w:r>
      <w:r w:rsidR="007A3AF2">
        <w:t xml:space="preserve"> Техническому заданию Заказчика</w:t>
      </w:r>
      <w:r w:rsidRPr="00EE2C83">
        <w:t xml:space="preserve">. В случае обнаружения недостачи </w:t>
      </w:r>
      <w:r w:rsidR="00B24C86">
        <w:t>материалов</w:t>
      </w:r>
      <w:r w:rsidRPr="00EE2C83">
        <w:t xml:space="preserve"> или дефектов </w:t>
      </w:r>
      <w:r w:rsidR="00B24C86">
        <w:t>материалов</w:t>
      </w:r>
      <w:r w:rsidR="00A6460E">
        <w:t xml:space="preserve">, либо несоответствия </w:t>
      </w:r>
      <w:r w:rsidR="00B24C86">
        <w:t>материалов</w:t>
      </w:r>
      <w:r w:rsidR="00A6460E">
        <w:t xml:space="preserve"> </w:t>
      </w:r>
      <w:r w:rsidR="001F1EC2">
        <w:t>локальному сметному расчету, Техническому заданию</w:t>
      </w:r>
      <w:r w:rsidRPr="00EE2C83">
        <w:t>, а также невозможности или нецелесообразности дальнейш</w:t>
      </w:r>
      <w:r w:rsidR="00B24C86">
        <w:t>его</w:t>
      </w:r>
      <w:r w:rsidRPr="00EE2C83">
        <w:t xml:space="preserve"> </w:t>
      </w:r>
      <w:r w:rsidR="00B24C86">
        <w:t>выполнения работ</w:t>
      </w:r>
      <w:r w:rsidRPr="00EE2C83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>ми По</w:t>
      </w:r>
      <w:r w:rsidR="00B24C86">
        <w:t>дрядчик</w:t>
      </w:r>
      <w:r w:rsidR="00A6460E">
        <w:t xml:space="preserve"> обязан в течение </w:t>
      </w:r>
      <w:r w:rsidR="00DF5B77">
        <w:t>5 (пяти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 xml:space="preserve">дней либо произвести действия по устранению выявленных недостатков, указанных в акте, без дополнительной </w:t>
      </w:r>
      <w:proofErr w:type="gramStart"/>
      <w:r w:rsidRPr="00EE2C83">
        <w:t>оплаты,  либо</w:t>
      </w:r>
      <w:proofErr w:type="gramEnd"/>
      <w:r w:rsidRPr="00EE2C83">
        <w:t xml:space="preserve">  прекратить </w:t>
      </w:r>
      <w:r w:rsidR="001F1EC2">
        <w:t>в</w:t>
      </w:r>
      <w:r w:rsidR="00B24C86">
        <w:t>ыполнение работ</w:t>
      </w:r>
      <w:r w:rsidRPr="00EE2C83">
        <w:t>.</w:t>
      </w:r>
    </w:p>
    <w:p w:rsidR="00D4749F" w:rsidRPr="00D4749F" w:rsidRDefault="00D4749F" w:rsidP="00D474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49F">
        <w:rPr>
          <w:rFonts w:ascii="Times New Roman" w:hAnsi="Times New Roman" w:cs="Times New Roman"/>
          <w:sz w:val="24"/>
          <w:szCs w:val="24"/>
        </w:rPr>
        <w:t xml:space="preserve">3.9.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отступления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боте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 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ультата работы в установленный Заказчиком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указанный в п. 3.8 настоящего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а,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были устранены либо являются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существенными и неустранимыми, З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аказчик вправе отказаться от исполнения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потребовать возмещения причиненных убытков.</w:t>
      </w:r>
    </w:p>
    <w:p w:rsidR="008C05E6" w:rsidRDefault="00D4749F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пления в ней от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иком, 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обязан известить об этом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в разумный срок по их обнаружении.</w:t>
      </w:r>
    </w:p>
    <w:p w:rsidR="007B7C05" w:rsidRPr="00EE2C83" w:rsidRDefault="00D4749F" w:rsidP="00D474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3.11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на экспертизу несет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Подрядчиком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ствиями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D4749F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Заказчику с момента его передачи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E24A5">
        <w:rPr>
          <w:rFonts w:ascii="Times New Roman" w:hAnsi="Times New Roman" w:cs="Times New Roman"/>
          <w:sz w:val="24"/>
          <w:szCs w:val="24"/>
        </w:rPr>
        <w:t>использовать в ходе выполнения работ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A6460E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8E24A5">
        <w:rPr>
          <w:rFonts w:ascii="Times New Roman" w:hAnsi="Times New Roman" w:cs="Times New Roman"/>
          <w:sz w:val="24"/>
          <w:szCs w:val="24"/>
        </w:rPr>
        <w:t xml:space="preserve"> от прав </w:t>
      </w:r>
      <w:r w:rsidR="00A6460E">
        <w:rPr>
          <w:rFonts w:ascii="Times New Roman" w:hAnsi="Times New Roman" w:cs="Times New Roman"/>
          <w:sz w:val="24"/>
          <w:szCs w:val="24"/>
        </w:rPr>
        <w:t>третьих лиц.</w:t>
      </w:r>
    </w:p>
    <w:p w:rsidR="007B7C05" w:rsidRDefault="007B7C05" w:rsidP="00635A6D">
      <w:pPr>
        <w:ind w:left="-142" w:firstLine="720"/>
        <w:jc w:val="both"/>
      </w:pPr>
      <w:r w:rsidRPr="00EE2C83">
        <w:t>3.1</w:t>
      </w:r>
      <w:r w:rsidR="00D4749F">
        <w:t>3</w:t>
      </w:r>
      <w:r w:rsidRPr="00EE2C83">
        <w:t xml:space="preserve">. Риск случайной гибели или порчи </w:t>
      </w:r>
      <w:r w:rsidR="008E24A5">
        <w:t xml:space="preserve">результата работ, </w:t>
      </w:r>
      <w:r w:rsidR="00B24C86">
        <w:t>материалов</w:t>
      </w:r>
      <w:r w:rsidR="008E24A5">
        <w:t xml:space="preserve"> переходи</w:t>
      </w:r>
      <w:r w:rsidRPr="00EE2C83">
        <w:t xml:space="preserve">т от </w:t>
      </w:r>
      <w:r w:rsidR="00B24C86" w:rsidRPr="00B24C86">
        <w:t>Подрядчик</w:t>
      </w:r>
      <w:r w:rsidR="00B24C86">
        <w:t>а</w:t>
      </w:r>
      <w:r w:rsidRPr="00EE2C83">
        <w:t xml:space="preserve"> к Заказчику с момента приемки </w:t>
      </w:r>
      <w:r w:rsidR="00B24C86">
        <w:t>выполненных работ</w:t>
      </w:r>
      <w:r w:rsidRPr="00EE2C83">
        <w:t xml:space="preserve"> </w:t>
      </w:r>
      <w:r w:rsidR="007A3AF2" w:rsidRPr="00EE2C83">
        <w:t>Заказчиком и</w:t>
      </w:r>
      <w:r w:rsidRPr="00EE2C83">
        <w:t xml:space="preserve"> по</w:t>
      </w:r>
      <w:r w:rsidR="00DB5AB9">
        <w:t xml:space="preserve">дписания сторонами акта приемки- передачи </w:t>
      </w:r>
      <w:r w:rsidR="009123F8">
        <w:t>выполненных работ</w:t>
      </w:r>
      <w:r w:rsidRPr="00EE2C83">
        <w:t>.</w:t>
      </w:r>
    </w:p>
    <w:p w:rsidR="00A414CF" w:rsidRDefault="00D4749F" w:rsidP="00635A6D">
      <w:pPr>
        <w:ind w:left="-142" w:firstLine="720"/>
        <w:jc w:val="both"/>
      </w:pPr>
      <w:r>
        <w:t>3.14</w:t>
      </w:r>
      <w:r w:rsidR="00A414CF">
        <w:t>. По согласованию с Заказчиком выполненные работы могут быть сданы досрочно.</w:t>
      </w:r>
    </w:p>
    <w:p w:rsidR="00CC5103" w:rsidRDefault="00D4749F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осуществлять контроль и надзор за ходом и качеством выполняемых работ, соблюдением сроков их выполнения (графи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ка), качеством предоставленных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одрядчиком материалов,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вно-хозяйственную деятельность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3.16.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отступления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немедленно заявляет об этом П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одрядчику. </w:t>
      </w:r>
    </w:p>
    <w:p w:rsidR="00CC5103" w:rsidRP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17.</w:t>
      </w:r>
      <w:r w:rsidRPr="00CC5103">
        <w:rPr>
          <w:rFonts w:eastAsiaTheme="minorHAnsi"/>
          <w:lang w:eastAsia="en-US"/>
        </w:rPr>
        <w:t xml:space="preserve"> Подрядчик обязан исполнять </w:t>
      </w:r>
      <w:r>
        <w:rPr>
          <w:rFonts w:eastAsiaTheme="minorHAnsi"/>
          <w:lang w:eastAsia="en-US"/>
        </w:rPr>
        <w:t>полученные в ходе выполнения работ указания З</w:t>
      </w:r>
      <w:r w:rsidRPr="00CC5103">
        <w:rPr>
          <w:rFonts w:eastAsiaTheme="minorHAnsi"/>
          <w:lang w:eastAsia="en-US"/>
        </w:rPr>
        <w:t xml:space="preserve">аказчика, если такие указания не противоречат условиям </w:t>
      </w:r>
      <w:r w:rsidR="002650FF">
        <w:rPr>
          <w:rFonts w:eastAsiaTheme="minorHAnsi"/>
          <w:lang w:eastAsia="en-US"/>
        </w:rPr>
        <w:t>Договор</w:t>
      </w:r>
      <w:r w:rsidRPr="00CC5103">
        <w:rPr>
          <w:rFonts w:eastAsiaTheme="minorHAnsi"/>
          <w:lang w:eastAsia="en-US"/>
        </w:rPr>
        <w:t>а и не представляют собой вмешательство в операти</w:t>
      </w:r>
      <w:r>
        <w:rPr>
          <w:rFonts w:eastAsiaTheme="minorHAnsi"/>
          <w:lang w:eastAsia="en-US"/>
        </w:rPr>
        <w:t>вно-хозяйственную деятельность П</w:t>
      </w:r>
      <w:r w:rsidRPr="00CC5103">
        <w:rPr>
          <w:rFonts w:eastAsiaTheme="minorHAnsi"/>
          <w:lang w:eastAsia="en-US"/>
        </w:rPr>
        <w:t>одрядчика.</w:t>
      </w:r>
    </w:p>
    <w:p w:rsid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18.</w:t>
      </w:r>
      <w:r w:rsidRPr="00CC5103">
        <w:rPr>
          <w:rFonts w:eastAsiaTheme="minorHAnsi"/>
          <w:lang w:eastAsia="en-US"/>
        </w:rPr>
        <w:t xml:space="preserve"> Подрядчик, ненадлежащим образом выполнивший работы, не вправе ссылаться на то, что </w:t>
      </w:r>
      <w:r>
        <w:rPr>
          <w:rFonts w:eastAsiaTheme="minorHAnsi"/>
          <w:lang w:eastAsia="en-US"/>
        </w:rPr>
        <w:t>З</w:t>
      </w:r>
      <w:r w:rsidRPr="00CC5103">
        <w:rPr>
          <w:rFonts w:eastAsiaTheme="minorHAnsi"/>
          <w:lang w:eastAsia="en-US"/>
        </w:rPr>
        <w:t>аказчик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:rsidR="00481201" w:rsidRPr="00481201" w:rsidRDefault="00481201" w:rsidP="004812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3.19.</w:t>
      </w:r>
      <w:r>
        <w:rPr>
          <w:rFonts w:eastAsiaTheme="minorHAnsi"/>
          <w:lang w:eastAsia="en-US"/>
        </w:rPr>
        <w:t xml:space="preserve">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7A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Договоре </w:t>
      </w:r>
      <w:r w:rsidR="007A3AF2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</w:t>
      </w:r>
      <w:r w:rsidR="00DF5B7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 могут быть устранены Подрядчиком или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7A3AF2" w:rsidRPr="00EE2C83">
        <w:rPr>
          <w:rFonts w:ascii="Times New Roman" w:hAnsi="Times New Roman" w:cs="Times New Roman"/>
          <w:sz w:val="24"/>
          <w:szCs w:val="24"/>
        </w:rPr>
        <w:t>качества, 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срок, указанный в настоящем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3B1C60">
        <w:rPr>
          <w:rFonts w:ascii="Times New Roman" w:hAnsi="Times New Roman" w:cs="Times New Roman"/>
          <w:sz w:val="24"/>
          <w:szCs w:val="24"/>
        </w:rPr>
        <w:t xml:space="preserve"> и иными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0F737D" w:rsidRPr="00EE2C83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3 (трех) раб</w:t>
      </w:r>
      <w:r w:rsidR="003B1C60">
        <w:rPr>
          <w:rFonts w:ascii="Times New Roman" w:hAnsi="Times New Roman" w:cs="Times New Roman"/>
          <w:sz w:val="24"/>
          <w:szCs w:val="24"/>
        </w:rPr>
        <w:t>очих дней с момента заключения Д</w:t>
      </w:r>
      <w:r>
        <w:rPr>
          <w:rFonts w:ascii="Times New Roman" w:hAnsi="Times New Roman" w:cs="Times New Roman"/>
          <w:sz w:val="24"/>
          <w:szCs w:val="24"/>
        </w:rPr>
        <w:t>оговора подготовить и согласовать с Заказчиком проект производства работ и календарный график выполнения работ;</w:t>
      </w:r>
    </w:p>
    <w:p w:rsidR="007B7C05" w:rsidRPr="00EE2C83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доставлять</w:t>
      </w:r>
      <w:r w:rsidR="00191529">
        <w:rPr>
          <w:rFonts w:ascii="Times New Roman" w:hAnsi="Times New Roman" w:cs="Times New Roman"/>
          <w:sz w:val="24"/>
          <w:szCs w:val="24"/>
        </w:rPr>
        <w:t xml:space="preserve"> и разгружать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по</w:t>
      </w:r>
      <w:r w:rsidR="006910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B24C86">
        <w:rPr>
          <w:rFonts w:ascii="Times New Roman" w:hAnsi="Times New Roman" w:cs="Times New Roman"/>
          <w:sz w:val="24"/>
          <w:szCs w:val="24"/>
        </w:rPr>
        <w:t>у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или заменять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предполагаемые к использованию в ходе выполнения работ </w:t>
      </w:r>
      <w:r w:rsidR="00165AD6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ненадлежащего качества </w:t>
      </w:r>
      <w:r w:rsidR="00191529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 по требованию Заказчика в срок, </w:t>
      </w:r>
      <w:r w:rsidR="003B1C60">
        <w:rPr>
          <w:rFonts w:ascii="Times New Roman" w:hAnsi="Times New Roman" w:cs="Times New Roman"/>
          <w:sz w:val="24"/>
          <w:szCs w:val="24"/>
        </w:rPr>
        <w:t>указанный в п. 3.8</w:t>
      </w:r>
      <w:r w:rsidR="006D22E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567F1" w:rsidRPr="00EE2C83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 w:rsidR="002567F1">
        <w:rPr>
          <w:rFonts w:ascii="Times New Roman" w:hAnsi="Times New Roman" w:cs="Times New Roman"/>
          <w:sz w:val="24"/>
          <w:szCs w:val="24"/>
        </w:rPr>
        <w:t>выполненных работ,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165AD6" w:rsidRPr="00165AD6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19152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Заказчику товарораспорядительные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800A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B7C05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контроль за доставкой </w:t>
      </w:r>
      <w:r w:rsidR="001800A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EE2C83" w:rsidRDefault="001800A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191529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191529">
        <w:rPr>
          <w:rFonts w:ascii="Times New Roman" w:hAnsi="Times New Roman" w:cs="Times New Roman"/>
          <w:sz w:val="24"/>
          <w:szCs w:val="24"/>
        </w:rPr>
        <w:t>своим иждивением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B7C05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191529">
        <w:rPr>
          <w:rFonts w:ascii="Times New Roman" w:hAnsi="Times New Roman" w:cs="Times New Roman"/>
          <w:sz w:val="24"/>
          <w:szCs w:val="24"/>
        </w:rPr>
        <w:t xml:space="preserve"> к выполнению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невозможно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7F4969">
        <w:rPr>
          <w:rFonts w:ascii="Times New Roman" w:hAnsi="Times New Roman" w:cs="Times New Roman"/>
          <w:sz w:val="24"/>
          <w:szCs w:val="24"/>
        </w:rPr>
        <w:t xml:space="preserve">своими или привлеченными силами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отгрузку, перевозку и разгрузку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6D22E8" w:rsidRDefault="007F496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доставку материалов к месту производства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 </w:t>
      </w:r>
      <w:r w:rsidR="007357F8">
        <w:rPr>
          <w:rFonts w:ascii="Times New Roman" w:hAnsi="Times New Roman" w:cs="Times New Roman"/>
          <w:sz w:val="24"/>
          <w:szCs w:val="24"/>
        </w:rPr>
        <w:t>их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664A83" w:rsidRPr="00664A83" w:rsidRDefault="00664A83" w:rsidP="00664A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ar0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З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аказчика и до получения от него указаний приостановить работу при обнаружении: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 xml:space="preserve">непригодности </w:t>
      </w:r>
      <w:r>
        <w:rPr>
          <w:rFonts w:eastAsiaTheme="minorHAnsi"/>
          <w:lang w:eastAsia="en-US"/>
        </w:rPr>
        <w:t>предоставленной З</w:t>
      </w:r>
      <w:r w:rsidRPr="00664A83">
        <w:rPr>
          <w:rFonts w:eastAsiaTheme="minorHAnsi"/>
          <w:lang w:eastAsia="en-US"/>
        </w:rPr>
        <w:t xml:space="preserve">аказчиком </w:t>
      </w:r>
      <w:r>
        <w:rPr>
          <w:rFonts w:eastAsiaTheme="minorHAnsi"/>
          <w:lang w:eastAsia="en-US"/>
        </w:rPr>
        <w:t>технической документации</w:t>
      </w:r>
      <w:r w:rsidRPr="00664A83">
        <w:rPr>
          <w:rFonts w:eastAsiaTheme="minorHAnsi"/>
          <w:lang w:eastAsia="en-US"/>
        </w:rPr>
        <w:t>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возможных неблагоприятных для З</w:t>
      </w:r>
      <w:r w:rsidRPr="00664A83">
        <w:rPr>
          <w:rFonts w:eastAsiaTheme="minorHAnsi"/>
          <w:lang w:eastAsia="en-US"/>
        </w:rPr>
        <w:t>аказчика последствий выполнения его указаний о способе исполнения работы;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иных не зависящих от П</w:t>
      </w:r>
      <w:r w:rsidRPr="00664A83">
        <w:rPr>
          <w:rFonts w:eastAsiaTheme="minorHAnsi"/>
          <w:lang w:eastAsia="en-US"/>
        </w:rPr>
        <w:t>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>Подрядчик,</w:t>
      </w:r>
      <w:r w:rsidR="009010F3">
        <w:rPr>
          <w:rFonts w:eastAsiaTheme="minorHAnsi"/>
          <w:lang w:eastAsia="en-US"/>
        </w:rPr>
        <w:t xml:space="preserve"> не предупредивший З</w:t>
      </w:r>
      <w:r>
        <w:rPr>
          <w:rFonts w:eastAsiaTheme="minorHAnsi"/>
          <w:lang w:eastAsia="en-US"/>
        </w:rPr>
        <w:t xml:space="preserve">аказчика о вышеуказанных обстоятельствах </w:t>
      </w:r>
      <w:r w:rsidRPr="00664A83">
        <w:rPr>
          <w:rFonts w:eastAsiaTheme="minorHAnsi"/>
          <w:lang w:eastAsia="en-US"/>
        </w:rPr>
        <w:t xml:space="preserve">либо продолживший работу, не дожидаясь истечения указанного в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</w:t>
      </w:r>
      <w:r>
        <w:rPr>
          <w:rFonts w:eastAsiaTheme="minorHAnsi"/>
          <w:lang w:eastAsia="en-US"/>
        </w:rPr>
        <w:t>отря на своевременное указание З</w:t>
      </w:r>
      <w:r w:rsidRPr="00664A83">
        <w:rPr>
          <w:rFonts w:eastAsiaTheme="minorHAnsi"/>
          <w:lang w:eastAsia="en-US"/>
        </w:rPr>
        <w:t xml:space="preserve">аказчика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</w:t>
      </w:r>
      <w:r w:rsidRPr="00664A83">
        <w:rPr>
          <w:rFonts w:eastAsiaTheme="minorHAnsi"/>
          <w:lang w:eastAsia="en-US"/>
        </w:rPr>
        <w:t>аказчику соответствующих требований ссылаться на указанные обстоятельства.</w:t>
      </w:r>
    </w:p>
    <w:p w:rsidR="00664A83" w:rsidRDefault="00664A83" w:rsidP="008C05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</w:t>
      </w:r>
      <w:r w:rsidRPr="00664A83">
        <w:rPr>
          <w:rFonts w:eastAsiaTheme="minorHAnsi"/>
          <w:lang w:eastAsia="en-US"/>
        </w:rPr>
        <w:t>аказчик, несмотря на своевременное и обоснова</w:t>
      </w:r>
      <w:r>
        <w:rPr>
          <w:rFonts w:eastAsiaTheme="minorHAnsi"/>
          <w:lang w:eastAsia="en-US"/>
        </w:rPr>
        <w:t>нное предупреждение со стороны Подрядчика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>тв, грозящих ее годности, П</w:t>
      </w:r>
      <w:r w:rsidRPr="00664A83">
        <w:rPr>
          <w:rFonts w:eastAsiaTheme="minorHAnsi"/>
          <w:lang w:eastAsia="en-US"/>
        </w:rPr>
        <w:t xml:space="preserve">одрядчик вправе отказаться от исполнения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:rsid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817B61" w:rsidRDefault="00817B61" w:rsidP="00817B61">
      <w:pPr>
        <w:ind w:firstLine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>
        <w:t>обладать</w:t>
      </w:r>
      <w:r w:rsidRPr="00817B61">
        <w:t xml:space="preserve"> достаточным количеством собственного персонала для выполне</w:t>
      </w:r>
      <w:r>
        <w:t>ния работ в указанный в Договоре</w:t>
      </w:r>
      <w:r w:rsidRPr="00817B61">
        <w:t xml:space="preserve"> срок</w:t>
      </w:r>
      <w:r>
        <w:t>, имеющего необходимые профессиональные знания</w:t>
      </w:r>
      <w:r w:rsidRPr="00817B61">
        <w:t xml:space="preserve"> и квалификаци</w:t>
      </w:r>
      <w:r>
        <w:t xml:space="preserve">ю. </w:t>
      </w:r>
      <w:r w:rsidRPr="00817B61">
        <w:t xml:space="preserve">Персонал </w:t>
      </w:r>
      <w:r>
        <w:t>Подрядчика</w:t>
      </w:r>
      <w:r w:rsidRPr="00817B61">
        <w:t xml:space="preserve"> должен знать и применять требования правил, инструкций и других НПА в части соблюдения требований ОТ, ПТЭ, ППБ и внутриобъектового режима, приня</w:t>
      </w:r>
      <w:r>
        <w:t>тые в отрасли;</w:t>
      </w:r>
    </w:p>
    <w:p w:rsidR="003B1C60" w:rsidRPr="003B1C60" w:rsidRDefault="003B1C60" w:rsidP="003B1C60">
      <w:pPr>
        <w:shd w:val="clear" w:color="auto" w:fill="FFFFFF"/>
        <w:ind w:firstLine="708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>- обеспечить соблюдение</w:t>
      </w:r>
      <w:r w:rsidRPr="003B1C60">
        <w:rPr>
          <w:color w:val="000000"/>
        </w:rPr>
        <w:t xml:space="preserve"> во время </w:t>
      </w:r>
      <w:r>
        <w:rPr>
          <w:color w:val="000000"/>
        </w:rPr>
        <w:t>выполнения работ</w:t>
      </w:r>
      <w:r w:rsidRPr="003B1C60">
        <w:rPr>
          <w:color w:val="000000"/>
        </w:rPr>
        <w:t xml:space="preserve"> и до момента приемки результата</w:t>
      </w:r>
      <w:r>
        <w:rPr>
          <w:color w:val="000000"/>
        </w:rPr>
        <w:t xml:space="preserve"> работ</w:t>
      </w:r>
      <w:r w:rsidRPr="003B1C60">
        <w:rPr>
          <w:color w:val="000000"/>
        </w:rPr>
        <w:t xml:space="preserve"> Заказчиком требований правил охраны труда и пожарной безопасности</w:t>
      </w:r>
      <w:proofErr w:type="gramStart"/>
      <w:r w:rsidRPr="003B1C60">
        <w:rPr>
          <w:color w:val="000000"/>
        </w:rPr>
        <w:t xml:space="preserve">, </w:t>
      </w:r>
      <w:r w:rsidR="00817B61">
        <w:rPr>
          <w:color w:val="000000"/>
        </w:rPr>
        <w:t>Правил</w:t>
      </w:r>
      <w:proofErr w:type="gramEnd"/>
      <w:r w:rsidR="00817B61">
        <w:rPr>
          <w:color w:val="000000"/>
        </w:rPr>
        <w:t xml:space="preserve"> внутреннего </w:t>
      </w:r>
      <w:r w:rsidRPr="003B1C60">
        <w:rPr>
          <w:color w:val="000000"/>
        </w:rPr>
        <w:t>трудового распорядка</w:t>
      </w:r>
      <w:r w:rsidR="00817B61">
        <w:rPr>
          <w:color w:val="000000"/>
        </w:rPr>
        <w:t>,</w:t>
      </w:r>
      <w:r w:rsidRPr="003B1C60">
        <w:rPr>
          <w:color w:val="000000"/>
        </w:rPr>
        <w:t xml:space="preserve"> в соответствии с</w:t>
      </w:r>
      <w:r>
        <w:rPr>
          <w:color w:val="000000"/>
        </w:rPr>
        <w:t xml:space="preserve"> Порядком взаимодействия сторон в области производственной безопасности (Приложение № 7 к Договору), который </w:t>
      </w:r>
      <w:r w:rsidRPr="003B1C60">
        <w:rPr>
          <w:color w:val="000000"/>
        </w:rPr>
        <w:t xml:space="preserve">является </w:t>
      </w:r>
      <w:r>
        <w:rPr>
          <w:color w:val="000000"/>
        </w:rPr>
        <w:t>неотъемлемой частью настоящего Д</w:t>
      </w:r>
      <w:r w:rsidRPr="003B1C60">
        <w:rPr>
          <w:color w:val="000000"/>
        </w:rPr>
        <w:t>оговора</w:t>
      </w:r>
      <w:r>
        <w:rPr>
          <w:color w:val="000000"/>
        </w:rPr>
        <w:t>;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Заказчика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:rsidR="007B7C05" w:rsidRDefault="006D22E8" w:rsidP="00CC5103">
      <w:pPr>
        <w:autoSpaceDE w:val="0"/>
        <w:autoSpaceDN w:val="0"/>
        <w:adjustRightInd w:val="0"/>
        <w:ind w:firstLine="540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 xml:space="preserve">в соответствии с разделом 5 настоящего </w:t>
      </w:r>
      <w:r w:rsidR="002650FF">
        <w:t>Договор</w:t>
      </w:r>
      <w:r>
        <w:t>а</w:t>
      </w:r>
      <w:r w:rsidR="007B7C05" w:rsidRPr="002A3BD7"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8C05E6" w:rsidRPr="008C05E6" w:rsidRDefault="008C05E6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оказывать П</w:t>
      </w:r>
      <w:r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</w:t>
      </w:r>
      <w:r w:rsidR="00E4576C">
        <w:rPr>
          <w:rFonts w:ascii="Times New Roman" w:eastAsiaTheme="minorHAnsi" w:hAnsi="Times New Roman" w:cs="Times New Roman"/>
          <w:sz w:val="24"/>
          <w:szCs w:val="24"/>
          <w:lang w:eastAsia="en-US"/>
        </w:rPr>
        <w:t>у содействие в выполнении работ на объектах Заказчика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17B61" w:rsidRDefault="007B7C05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817B61" w:rsidRPr="00817B61" w:rsidRDefault="00817B61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61">
        <w:rPr>
          <w:rFonts w:ascii="Times New Roman" w:hAnsi="Times New Roman" w:cs="Times New Roman"/>
          <w:sz w:val="24"/>
          <w:szCs w:val="24"/>
        </w:rPr>
        <w:t xml:space="preserve">- 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отдать распоряжение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Подрядчику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о приостановлении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устранении выявленных нарушений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случае обнаружения фактов, подтверждающих нарушение требований технической эксплуатации, пожарной безопасности и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персоналом Подрядчика;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7357F8" w:rsidRPr="007357F8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</w:t>
      </w:r>
      <w:r w:rsidR="002567F1">
        <w:rPr>
          <w:rFonts w:ascii="Times New Roman" w:hAnsi="Times New Roman" w:cs="Times New Roman"/>
          <w:sz w:val="24"/>
          <w:szCs w:val="24"/>
        </w:rPr>
        <w:t>12</w:t>
      </w:r>
      <w:r w:rsidR="002567F1" w:rsidRPr="00EE2C83">
        <w:rPr>
          <w:rFonts w:ascii="Times New Roman" w:hAnsi="Times New Roman" w:cs="Times New Roman"/>
          <w:sz w:val="24"/>
          <w:szCs w:val="24"/>
        </w:rPr>
        <w:t>, которые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подписываю</w:t>
      </w:r>
      <w:r w:rsidR="002567F1" w:rsidRPr="00EE2C83">
        <w:rPr>
          <w:rFonts w:ascii="Times New Roman" w:hAnsi="Times New Roman" w:cs="Times New Roman"/>
          <w:sz w:val="24"/>
          <w:szCs w:val="24"/>
        </w:rPr>
        <w:t>тся Сторонами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скрепля</w:t>
      </w:r>
      <w:r w:rsidR="002567F1">
        <w:rPr>
          <w:rFonts w:ascii="Times New Roman" w:hAnsi="Times New Roman" w:cs="Times New Roman"/>
          <w:sz w:val="24"/>
          <w:szCs w:val="24"/>
        </w:rPr>
        <w:t>ю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печатями.</w:t>
      </w:r>
    </w:p>
    <w:p w:rsidR="006D22E8" w:rsidRPr="00EE2C83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22E8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7B7C05" w:rsidRPr="00B02F41" w:rsidRDefault="006D22E8" w:rsidP="00635A6D">
      <w:pPr>
        <w:ind w:left="-142" w:firstLine="708"/>
        <w:jc w:val="both"/>
      </w:pPr>
      <w:r w:rsidRPr="002A6F2B">
        <w:lastRenderedPageBreak/>
        <w:t>5</w:t>
      </w:r>
      <w:r w:rsidR="007B7C05" w:rsidRPr="002A6F2B">
        <w:t xml:space="preserve">.1. </w:t>
      </w:r>
      <w:bookmarkStart w:id="1" w:name="_Hlk491684933"/>
      <w:r w:rsidR="008F52D6" w:rsidRPr="00B02F41">
        <w:t>Подрядчик</w:t>
      </w:r>
      <w:r w:rsidR="007B7C05" w:rsidRPr="00B02F41">
        <w:t xml:space="preserve"> устанавливает </w:t>
      </w:r>
      <w:bookmarkStart w:id="2" w:name="_Hlk491765437"/>
      <w:r w:rsidR="00B02F41" w:rsidRPr="00B02F41">
        <w:t>н</w:t>
      </w:r>
      <w:r w:rsidR="00C87D0D" w:rsidRPr="00B02F41">
        <w:t>а выполненные работы гарантийный срок продолжительностью 12 месяцев с даты подписания обеими Сторонами акта сдачи-приёмки выполненных работ. На использованные Подрядчиком в ходе выполнения работ материалы устанавливается гарантийный срок продолжительностью 12 месяцев с даты подписания обеими Сторонами акта сдачи-приёмки выполненных работ либо гарантийный срок не менее гарантийного срока, установленного изготовителем (производителем) материалов.</w:t>
      </w:r>
      <w:bookmarkEnd w:id="2"/>
      <w:r w:rsidR="002567F1" w:rsidRPr="00B02F41">
        <w:t xml:space="preserve"> Гарантии качества распространяются на все выполненные работы</w:t>
      </w:r>
      <w:r w:rsidR="00B02F41">
        <w:t xml:space="preserve"> и материалы</w:t>
      </w:r>
      <w:r w:rsidR="002567F1" w:rsidRPr="00B02F41">
        <w:t>.</w:t>
      </w:r>
    </w:p>
    <w:bookmarkEnd w:id="1"/>
    <w:p w:rsidR="002A3BD7" w:rsidRPr="002A3BD7" w:rsidRDefault="00FC69C5" w:rsidP="00635A6D">
      <w:pPr>
        <w:ind w:left="-142"/>
        <w:jc w:val="both"/>
      </w:pPr>
      <w:r w:rsidRPr="00B02F41">
        <w:t xml:space="preserve">            </w:t>
      </w:r>
      <w:bookmarkStart w:id="3" w:name="_Hlk491685297"/>
      <w:r w:rsidR="001F217E" w:rsidRPr="00B02F41">
        <w:t>Все использованные</w:t>
      </w:r>
      <w:r w:rsidR="001F217E">
        <w:t xml:space="preserve"> в ходе выполнения работ</w:t>
      </w:r>
      <w:r w:rsidR="0006506F">
        <w:t xml:space="preserve"> </w:t>
      </w:r>
      <w:r w:rsidR="004C60AD">
        <w:t>материалы</w:t>
      </w:r>
      <w:r w:rsidR="002A3BD7" w:rsidRPr="002A3BD7">
        <w:t xml:space="preserve"> долж</w:t>
      </w:r>
      <w:r w:rsidR="004C60AD">
        <w:t>ны</w:t>
      </w:r>
      <w:r w:rsidR="002A3BD7" w:rsidRPr="002A3BD7">
        <w:t xml:space="preserve"> сопр</w:t>
      </w:r>
      <w:r w:rsidR="00D61EB7">
        <w:t>овождаться сертификатами качества</w:t>
      </w:r>
      <w:r w:rsidR="002A3BD7" w:rsidRPr="002A3BD7">
        <w:t>, оформленными надлежащим образом.</w:t>
      </w:r>
      <w:bookmarkEnd w:id="3"/>
    </w:p>
    <w:p w:rsidR="007B7C05" w:rsidRPr="00EE2C83" w:rsidRDefault="006D22E8" w:rsidP="00635A6D">
      <w:pPr>
        <w:pStyle w:val="ConsPlusNormal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Заказчик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:rsidR="007B7C05" w:rsidRPr="00EE2C83" w:rsidRDefault="006D22E8" w:rsidP="00635A6D">
      <w:pPr>
        <w:ind w:left="-142" w:firstLine="708"/>
        <w:jc w:val="both"/>
      </w:pPr>
      <w:r>
        <w:t>5</w:t>
      </w:r>
      <w:r w:rsidR="007B7C05" w:rsidRPr="00EE2C83">
        <w:t xml:space="preserve">.3. Заказчик в течение </w:t>
      </w:r>
      <w:r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4C60AD" w:rsidRPr="004C60AD">
        <w:t>Подрядчик</w:t>
      </w:r>
      <w:r w:rsidR="004C60AD">
        <w:t>а</w:t>
      </w:r>
      <w:r w:rsidR="007B7C05" w:rsidRPr="00EE2C83">
        <w:t>.</w:t>
      </w:r>
    </w:p>
    <w:p w:rsidR="007B7C05" w:rsidRPr="00EE2C83" w:rsidRDefault="006D22E8" w:rsidP="00635A6D">
      <w:pPr>
        <w:ind w:left="-142" w:firstLine="708"/>
        <w:jc w:val="both"/>
      </w:pPr>
      <w:r>
        <w:t>5</w:t>
      </w:r>
      <w:r w:rsidR="007B7C05" w:rsidRPr="00EE2C83">
        <w:t>.4. После получения такого у</w:t>
      </w:r>
      <w:r>
        <w:t>в</w:t>
      </w:r>
      <w:r w:rsidR="0006506F">
        <w:t xml:space="preserve">едомления </w:t>
      </w:r>
      <w:r w:rsidR="004C60AD" w:rsidRPr="004C60AD">
        <w:t>Подрядчик</w:t>
      </w:r>
      <w:r w:rsidR="00B02F41">
        <w:t xml:space="preserve"> в течение 5 (пяти</w:t>
      </w:r>
      <w:r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 xml:space="preserve">исправление недостатков выполненных работ и (или) </w:t>
      </w:r>
      <w:r w:rsidR="007B7C05" w:rsidRPr="00EE2C83">
        <w:t xml:space="preserve">замену </w:t>
      </w:r>
      <w:r w:rsidR="004C60AD">
        <w:t>материалов</w:t>
      </w:r>
      <w:r w:rsidR="007B7C05" w:rsidRPr="00EE2C83">
        <w:t xml:space="preserve"> </w:t>
      </w:r>
      <w:r w:rsidR="004C2D86" w:rsidRPr="00EE2C83">
        <w:t>ненадлежащег</w:t>
      </w:r>
      <w:r w:rsidR="004C2D86">
        <w:t xml:space="preserve">о качества за свой счет </w:t>
      </w:r>
      <w:r w:rsidR="004C60AD">
        <w:t>материал</w:t>
      </w:r>
      <w:r w:rsidR="00D61EB7">
        <w:t>а</w:t>
      </w:r>
      <w:r w:rsidR="004C60AD">
        <w:t>м</w:t>
      </w:r>
      <w:r w:rsidR="00D61EB7">
        <w:t>и</w:t>
      </w:r>
      <w:r w:rsidR="007B7C05" w:rsidRPr="00EE2C83">
        <w:t xml:space="preserve"> надлежащего качества, без расходов со стороны Заказчика.</w:t>
      </w:r>
    </w:p>
    <w:p w:rsidR="007B7C05" w:rsidRPr="00EE2C83" w:rsidRDefault="004C2D86" w:rsidP="00635A6D">
      <w:pPr>
        <w:ind w:left="-142" w:firstLine="708"/>
        <w:jc w:val="both"/>
      </w:pPr>
      <w:r>
        <w:t>5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>, созданные Заказчиком. Указанные дефекты устраняются за счет Заказчика.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Договором, а также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="005564AC">
        <w:rPr>
          <w:rFonts w:ascii="Times New Roman" w:hAnsi="Times New Roman" w:cs="Times New Roman"/>
          <w:sz w:val="24"/>
          <w:szCs w:val="24"/>
        </w:rPr>
        <w:t xml:space="preserve">по своему выбору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потребовать 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срок, указанный в п. 3.8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0E0B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EE0E0B" w:rsidRPr="00EE2C83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требовать от Заказчика уплаты пени в размере 1/300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ставки рефинансирования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суммы задолженности за каждый день просрочки.</w:t>
      </w:r>
    </w:p>
    <w:p w:rsidR="00803A84" w:rsidRDefault="00803A84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CC5103" w:rsidRDefault="00CC5103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6.6.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Подрядчик несет ответственность за нарушение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:rsidR="00481201" w:rsidRPr="00803A84" w:rsidRDefault="00481201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6.7.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ик несет ответственность перед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 за допущенные отступления от требовани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предусмотренных в </w:t>
      </w:r>
      <w:r w:rsidR="00B02F4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Техническом задании (Приложение № 2 к Договору) и в обязательных для С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 строительных нормах и правилах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1201">
        <w:rPr>
          <w:rFonts w:ascii="Times New Roman" w:hAnsi="Times New Roman" w:cs="Times New Roman"/>
          <w:sz w:val="24"/>
          <w:szCs w:val="24"/>
        </w:rPr>
        <w:t>.8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EE2C83" w:rsidRDefault="00481201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606D49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 не применяются.</w:t>
      </w:r>
    </w:p>
    <w:p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</w:t>
      </w:r>
      <w:r w:rsidR="007B7C05"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повлияли на выполнение </w:t>
      </w:r>
      <w:r w:rsidR="005564AC" w:rsidRPr="00EE2C83">
        <w:rPr>
          <w:rFonts w:ascii="Times New Roman" w:hAnsi="Times New Roman" w:cs="Times New Roman"/>
          <w:sz w:val="24"/>
          <w:szCs w:val="24"/>
        </w:rPr>
        <w:t>условий по настоящему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</w:t>
      </w:r>
      <w:r w:rsidR="00B02F41">
        <w:rPr>
          <w:rFonts w:ascii="Times New Roman" w:hAnsi="Times New Roman" w:cs="Times New Roman"/>
          <w:sz w:val="24"/>
          <w:szCs w:val="24"/>
        </w:rPr>
        <w:t>В этом случае срок выполнения д</w:t>
      </w:r>
      <w:r w:rsidR="005564AC" w:rsidRPr="00EE2C83">
        <w:rPr>
          <w:rFonts w:ascii="Times New Roman" w:hAnsi="Times New Roman" w:cs="Times New Roman"/>
          <w:sz w:val="24"/>
          <w:szCs w:val="24"/>
        </w:rPr>
        <w:t>оговорных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 будет продлен на время действия этих обстоятельств, но не более одного месяца.</w:t>
      </w:r>
    </w:p>
    <w:p w:rsidR="007B7C05" w:rsidRPr="00EE2C83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причинам, должна известить другую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Сторону о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суде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</w:t>
      </w:r>
      <w:r w:rsidR="00B02F4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>
        <w:rPr>
          <w:rFonts w:ascii="Times New Roman" w:hAnsi="Times New Roman" w:cs="Times New Roman"/>
          <w:sz w:val="24"/>
          <w:szCs w:val="24"/>
        </w:rPr>
        <w:t xml:space="preserve">9.3.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B02F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Подрядчик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Заказчика и </w:t>
      </w:r>
      <w:r w:rsidR="00B02F41">
        <w:rPr>
          <w:rFonts w:ascii="Times New Roman" w:hAnsi="Times New Roman" w:cs="Times New Roman"/>
          <w:sz w:val="24"/>
          <w:szCs w:val="24"/>
        </w:rPr>
        <w:t>иной нормативно- технической документации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случае грубых, систематических нарушений Подрядчиком </w:t>
      </w:r>
      <w:r w:rsidR="00AA5173" w:rsidRPr="00B02F41">
        <w:rPr>
          <w:rFonts w:ascii="Times New Roman" w:hAnsi="Times New Roman" w:cs="Times New Roman"/>
          <w:sz w:val="24"/>
          <w:szCs w:val="24"/>
        </w:rPr>
        <w:t>требований нормативны</w:t>
      </w:r>
      <w:r>
        <w:rPr>
          <w:rFonts w:ascii="Times New Roman" w:hAnsi="Times New Roman" w:cs="Times New Roman"/>
          <w:sz w:val="24"/>
          <w:szCs w:val="24"/>
        </w:rPr>
        <w:t>х актов по охране труда, технике</w:t>
      </w:r>
      <w:r w:rsidR="00AA5173" w:rsidRPr="00B02F41">
        <w:rPr>
          <w:rFonts w:ascii="Times New Roman" w:hAnsi="Times New Roman" w:cs="Times New Roman"/>
          <w:sz w:val="24"/>
          <w:szCs w:val="24"/>
        </w:rPr>
        <w:t xml:space="preserve"> безопасности, промышленной санитарии, нормативной технической документации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ребований в области технической эксплуата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AD40A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AD40AE" w:rsidRPr="00EE2C83">
        <w:rPr>
          <w:rFonts w:ascii="Times New Roman" w:hAnsi="Times New Roman" w:cs="Times New Roman"/>
          <w:sz w:val="24"/>
          <w:szCs w:val="24"/>
        </w:rPr>
        <w:t>.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B02F41" w:rsidRPr="00B02F41" w:rsidRDefault="00AD40AE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считается расторгнутым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основаниям, указанным в настоящем пункте Договора,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истечении 5 (пяти) календарных дней с момента отправки в адрес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Подрядчика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уведомления о расторжении, если иная, более поздняя дата не указана в самом тексте уведомления.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</w:t>
      </w:r>
      <w:r w:rsidR="005A3881">
        <w:rPr>
          <w:rFonts w:ascii="Times New Roman" w:hAnsi="Times New Roman" w:cs="Times New Roman"/>
          <w:sz w:val="24"/>
          <w:szCs w:val="24"/>
        </w:rPr>
        <w:t xml:space="preserve">9.5. При расторжении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67267" w:rsidRPr="00EE2C83">
        <w:rPr>
          <w:rFonts w:ascii="Times New Roman" w:hAnsi="Times New Roman" w:cs="Times New Roman"/>
          <w:sz w:val="24"/>
          <w:szCs w:val="24"/>
        </w:rPr>
        <w:t>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Pr="00EE2C83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СРОК ДЕЙСТВИЯ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0.1.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прекращается после полного исполнения Сторонами своих обязательств, принятых в соответствии с условиями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 xml:space="preserve">а, в том числе </w:t>
      </w:r>
      <w:r w:rsidR="00135A35">
        <w:rPr>
          <w:rFonts w:ascii="Times New Roman" w:hAnsi="Times New Roman" w:cs="Times New Roman"/>
          <w:sz w:val="24"/>
          <w:szCs w:val="24"/>
        </w:rPr>
        <w:t xml:space="preserve">взаиморасчетов и </w:t>
      </w:r>
      <w:r w:rsidR="005A3881">
        <w:rPr>
          <w:rFonts w:ascii="Times New Roman" w:hAnsi="Times New Roman" w:cs="Times New Roman"/>
          <w:sz w:val="24"/>
          <w:szCs w:val="24"/>
        </w:rPr>
        <w:t xml:space="preserve">гарантийных обязательств, принятых на себя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</w:t>
      </w:r>
      <w:r w:rsidR="005A3881">
        <w:rPr>
          <w:rFonts w:ascii="Times New Roman" w:hAnsi="Times New Roman" w:cs="Times New Roman"/>
          <w:sz w:val="24"/>
          <w:szCs w:val="24"/>
        </w:rPr>
        <w:t>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2650FF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E4E1A" w:rsidP="007E4E1A">
      <w:pPr>
        <w:ind w:left="-142"/>
        <w:jc w:val="both"/>
        <w:rPr>
          <w:iCs/>
        </w:rPr>
      </w:pPr>
      <w:r>
        <w:t xml:space="preserve">        </w:t>
      </w:r>
      <w:r w:rsidR="007B7C05" w:rsidRPr="00EE2C83">
        <w:t>1</w:t>
      </w:r>
      <w:r w:rsidR="005A3881">
        <w:t>1</w:t>
      </w:r>
      <w:r w:rsidR="007B7C05"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 xml:space="preserve">оны. Нарушение данного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06D49">
        <w:rPr>
          <w:rFonts w:ascii="Times New Roman" w:hAnsi="Times New Roman" w:cs="Times New Roman"/>
          <w:b/>
          <w:sz w:val="24"/>
          <w:szCs w:val="24"/>
        </w:rPr>
        <w:t>У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Все Приложения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Приложениями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являются:</w:t>
      </w:r>
    </w:p>
    <w:p w:rsidR="007E4E1A" w:rsidRDefault="007E4E1A" w:rsidP="005D165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Локальный сметный расчет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606D49">
        <w:rPr>
          <w:rFonts w:ascii="Times New Roman" w:hAnsi="Times New Roman" w:cs="Times New Roman"/>
          <w:sz w:val="24"/>
          <w:szCs w:val="24"/>
        </w:rPr>
        <w:t>е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E1A" w:rsidRDefault="007E4E1A" w:rsidP="005D165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40AE" w:rsidRPr="00AD40AE" w:rsidRDefault="00AD40AE" w:rsidP="005D165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AD40AE">
        <w:rPr>
          <w:rFonts w:ascii="Times New Roman" w:hAnsi="Times New Roman" w:cs="Times New Roman"/>
          <w:sz w:val="24"/>
          <w:szCs w:val="24"/>
        </w:rPr>
        <w:t xml:space="preserve"> нежилых </w:t>
      </w:r>
      <w:r w:rsidR="00777C17">
        <w:rPr>
          <w:rFonts w:ascii="Times New Roman" w:hAnsi="Times New Roman" w:cs="Times New Roman"/>
          <w:sz w:val="24"/>
          <w:szCs w:val="24"/>
        </w:rPr>
        <w:t>зданий,</w:t>
      </w:r>
      <w:r w:rsidRPr="00AD40AE">
        <w:rPr>
          <w:rFonts w:ascii="Times New Roman" w:hAnsi="Times New Roman" w:cs="Times New Roman"/>
          <w:sz w:val="24"/>
          <w:szCs w:val="24"/>
        </w:rPr>
        <w:t xml:space="preserve"> расположенных по адресу: Красноярский край, г.</w:t>
      </w:r>
      <w:r w:rsidR="00777C17">
        <w:rPr>
          <w:rFonts w:ascii="Times New Roman" w:hAnsi="Times New Roman" w:cs="Times New Roman"/>
          <w:sz w:val="24"/>
          <w:szCs w:val="24"/>
        </w:rPr>
        <w:t xml:space="preserve"> </w:t>
      </w:r>
      <w:r w:rsidRPr="00AD40AE">
        <w:rPr>
          <w:rFonts w:ascii="Times New Roman" w:hAnsi="Times New Roman" w:cs="Times New Roman"/>
          <w:sz w:val="24"/>
          <w:szCs w:val="24"/>
        </w:rPr>
        <w:t>Красноярск, ул. 26 Бакинских Комиссаров, д. 1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</w:p>
    <w:p w:rsidR="00606D49" w:rsidRDefault="00AE3336" w:rsidP="005D1656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0AE">
        <w:rPr>
          <w:rFonts w:ascii="Times New Roman" w:hAnsi="Times New Roman" w:cs="Times New Roman"/>
          <w:sz w:val="24"/>
          <w:szCs w:val="24"/>
        </w:rPr>
        <w:t>В</w:t>
      </w:r>
      <w:r w:rsidR="007E4E1A" w:rsidRPr="00AD40AE">
        <w:rPr>
          <w:rFonts w:ascii="Times New Roman" w:hAnsi="Times New Roman" w:cs="Times New Roman"/>
          <w:sz w:val="24"/>
          <w:szCs w:val="24"/>
        </w:rPr>
        <w:t>едомость</w:t>
      </w:r>
      <w:r w:rsidR="00606D49" w:rsidRPr="00AD40AE">
        <w:rPr>
          <w:rFonts w:ascii="Times New Roman" w:hAnsi="Times New Roman" w:cs="Times New Roman"/>
          <w:sz w:val="24"/>
          <w:szCs w:val="24"/>
        </w:rPr>
        <w:t xml:space="preserve"> объемов работ (Приложение № </w:t>
      </w:r>
      <w:r w:rsidR="00AD40AE">
        <w:rPr>
          <w:rFonts w:ascii="Times New Roman" w:hAnsi="Times New Roman" w:cs="Times New Roman"/>
          <w:sz w:val="24"/>
          <w:szCs w:val="24"/>
        </w:rPr>
        <w:t>4</w:t>
      </w:r>
      <w:r w:rsidR="00606D49" w:rsidRPr="00AD40AE">
        <w:rPr>
          <w:rFonts w:ascii="Times New Roman" w:hAnsi="Times New Roman" w:cs="Times New Roman"/>
          <w:sz w:val="24"/>
          <w:szCs w:val="24"/>
        </w:rPr>
        <w:t>)</w:t>
      </w:r>
      <w:r w:rsidR="00AD40AE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AD40AE" w:rsidP="005D165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5);</w:t>
      </w:r>
    </w:p>
    <w:p w:rsidR="00AD40AE" w:rsidRDefault="00AD40AE" w:rsidP="005D165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график выполнения работ (Приложение № 6);</w:t>
      </w:r>
    </w:p>
    <w:p w:rsidR="00AD40AE" w:rsidRPr="00AD40AE" w:rsidRDefault="00AD40AE" w:rsidP="005D165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0AE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AD40A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сторон в области производственной безопасности (Приложение № 7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D40AE" w:rsidRPr="00AD40AE" w:rsidRDefault="00AD40AE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606D49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proofErr w:type="gramStart"/>
      <w:r w:rsidRPr="00EE2C83">
        <w:rPr>
          <w:b/>
        </w:rPr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  <w:t xml:space="preserve">           </w:t>
      </w:r>
      <w:r w:rsidR="00A8368C" w:rsidRPr="00A8368C">
        <w:rPr>
          <w:b/>
        </w:rPr>
        <w:t>Подрядчик</w:t>
      </w:r>
      <w:r w:rsidRPr="00EE2C83">
        <w:rPr>
          <w:b/>
        </w:rPr>
        <w:t>:</w:t>
      </w:r>
    </w:p>
    <w:p w:rsidR="00B772F2" w:rsidRDefault="00B772F2" w:rsidP="007B7C05">
      <w:pPr>
        <w:ind w:firstLine="720"/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B42ECA" w:rsidRPr="00EE2C83" w:rsidRDefault="00B42ECA" w:rsidP="00B42ECA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EE2C83">
              <w:rPr>
                <w:b/>
                <w:bCs/>
                <w:color w:val="000000"/>
                <w:spacing w:val="-4"/>
              </w:rPr>
              <w:t>ООО «</w:t>
            </w:r>
            <w:r w:rsidR="00AE3336" w:rsidRPr="00EE2C83">
              <w:rPr>
                <w:b/>
                <w:bCs/>
                <w:color w:val="000000"/>
                <w:spacing w:val="-4"/>
              </w:rPr>
              <w:t>ПЕСЧАНКА ЭНЕРГО</w:t>
            </w:r>
            <w:r w:rsidRPr="00EE2C83">
              <w:rPr>
                <w:b/>
                <w:bCs/>
                <w:color w:val="000000"/>
                <w:spacing w:val="-4"/>
              </w:rPr>
              <w:t>»</w:t>
            </w:r>
            <w:r>
              <w:rPr>
                <w:b/>
                <w:bCs/>
                <w:color w:val="000000"/>
                <w:spacing w:val="-4"/>
              </w:rPr>
              <w:t xml:space="preserve">                                      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/>
                <w:bCs/>
                <w:color w:val="000000"/>
              </w:rPr>
              <w:t xml:space="preserve">Юридический адрес: </w:t>
            </w:r>
            <w:r w:rsidR="00B772F2">
              <w:rPr>
                <w:bCs/>
                <w:color w:val="000000"/>
              </w:rPr>
              <w:t xml:space="preserve">660048, г. </w:t>
            </w:r>
            <w:r w:rsidRPr="00AE3336">
              <w:rPr>
                <w:bCs/>
                <w:color w:val="000000"/>
              </w:rPr>
              <w:t xml:space="preserve">Красноярск, ул. </w:t>
            </w:r>
            <w:proofErr w:type="spellStart"/>
            <w:r w:rsidRPr="00AE3336">
              <w:rPr>
                <w:bCs/>
                <w:color w:val="000000"/>
              </w:rPr>
              <w:t>Маерчака</w:t>
            </w:r>
            <w:proofErr w:type="spellEnd"/>
            <w:r w:rsidRPr="00AE3336">
              <w:rPr>
                <w:bCs/>
                <w:color w:val="000000"/>
              </w:rPr>
              <w:t>, д. 104 А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B772F2">
              <w:rPr>
                <w:b/>
                <w:bCs/>
                <w:color w:val="000000"/>
              </w:rPr>
              <w:t>Почтовый адрес:</w:t>
            </w:r>
            <w:r w:rsidRPr="00AE3336">
              <w:rPr>
                <w:bCs/>
                <w:color w:val="000000"/>
              </w:rPr>
              <w:t xml:space="preserve"> 660004, г. Красноярск,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ул. Песочная д. 2 А, а/я 2746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ИНН/КПП 2466172249/246601001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ОГРН 1162468082094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р/с 40702810231000006300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 xml:space="preserve">в Красноярское отделение № 8646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ПАО СБЕРБАНК РОССИИ г. Красноярск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к/с 30101810800000000627</w:t>
            </w:r>
          </w:p>
          <w:p w:rsidR="00AE3336" w:rsidRPr="00AE3336" w:rsidRDefault="00AE3336" w:rsidP="00B772F2">
            <w:pPr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БИК 040407627</w:t>
            </w:r>
          </w:p>
          <w:p w:rsidR="00B42ECA" w:rsidRPr="00B42ECA" w:rsidRDefault="00B42ECA" w:rsidP="00B772F2">
            <w:pPr>
              <w:jc w:val="both"/>
            </w:pPr>
            <w:r w:rsidRPr="00EE2C83">
              <w:t>Тел</w:t>
            </w:r>
            <w:r w:rsidRPr="00B42ECA">
              <w:t xml:space="preserve">. 8 (391) 264-97-57                                             </w:t>
            </w:r>
          </w:p>
          <w:p w:rsidR="00B772F2" w:rsidRDefault="00B42ECA" w:rsidP="00B772F2">
            <w:pPr>
              <w:jc w:val="both"/>
              <w:rPr>
                <w:rStyle w:val="ae"/>
                <w:u w:val="none"/>
              </w:rPr>
            </w:pPr>
            <w:r w:rsidRPr="00EE2C83">
              <w:rPr>
                <w:lang w:val="en-US"/>
              </w:rPr>
              <w:t>E</w:t>
            </w:r>
            <w:r w:rsidRPr="00B42ECA">
              <w:t>-</w:t>
            </w:r>
            <w:r w:rsidRPr="00EE2C83">
              <w:rPr>
                <w:lang w:val="en-US"/>
              </w:rPr>
              <w:t>mail</w:t>
            </w:r>
            <w:r w:rsidRPr="00B42ECA">
              <w:t xml:space="preserve">: </w:t>
            </w:r>
            <w:hyperlink r:id="rId8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42ECA">
                <w:rPr>
                  <w:rStyle w:val="ae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42ECA">
                <w:rPr>
                  <w:rStyle w:val="ae"/>
                </w:rPr>
                <w:t>.</w:t>
              </w:r>
              <w:proofErr w:type="spellStart"/>
              <w:r w:rsidRPr="00EE2C83">
                <w:rPr>
                  <w:rStyle w:val="ae"/>
                  <w:lang w:val="en-US"/>
                </w:rPr>
                <w:t>ru</w:t>
              </w:r>
              <w:proofErr w:type="spellEnd"/>
            </w:hyperlink>
            <w:r w:rsidRPr="00B42ECA">
              <w:rPr>
                <w:rStyle w:val="ae"/>
              </w:rPr>
              <w:t xml:space="preserve"> </w:t>
            </w:r>
            <w:r w:rsidRPr="00B42ECA">
              <w:rPr>
                <w:rStyle w:val="ae"/>
                <w:u w:val="none"/>
              </w:rPr>
              <w:t xml:space="preserve">     </w:t>
            </w:r>
          </w:p>
          <w:p w:rsidR="00B42ECA" w:rsidRPr="00B42ECA" w:rsidRDefault="00B42ECA" w:rsidP="00B772F2">
            <w:pPr>
              <w:jc w:val="both"/>
              <w:rPr>
                <w:rStyle w:val="ae"/>
              </w:rPr>
            </w:pPr>
            <w:r w:rsidRPr="00B42ECA">
              <w:rPr>
                <w:rStyle w:val="ae"/>
                <w:u w:val="none"/>
              </w:rPr>
              <w:t xml:space="preserve">                               </w:t>
            </w:r>
            <w:r w:rsidRPr="00B42ECA">
              <w:rPr>
                <w:rStyle w:val="ae"/>
              </w:rPr>
              <w:t xml:space="preserve"> </w:t>
            </w:r>
          </w:p>
          <w:p w:rsidR="00AD40AE" w:rsidRDefault="00B42ECA" w:rsidP="00B42ECA">
            <w:r>
              <w:t xml:space="preserve">Директор              </w:t>
            </w:r>
          </w:p>
          <w:p w:rsidR="00B42ECA" w:rsidRPr="006D3293" w:rsidRDefault="00B42ECA" w:rsidP="00B42ECA">
            <w:r>
              <w:t xml:space="preserve">                            </w:t>
            </w:r>
            <w:r w:rsidRPr="006D3293">
              <w:t xml:space="preserve">                        </w:t>
            </w:r>
          </w:p>
          <w:p w:rsidR="00B42ECA" w:rsidRDefault="00B42ECA" w:rsidP="00B42ECA">
            <w:r w:rsidRPr="00EE2C83">
              <w:lastRenderedPageBreak/>
              <w:t>________________</w:t>
            </w:r>
            <w:r>
              <w:t xml:space="preserve">/К.С. </w:t>
            </w:r>
            <w:proofErr w:type="spellStart"/>
            <w:r>
              <w:t>Скобников</w:t>
            </w:r>
            <w:proofErr w:type="spellEnd"/>
            <w:r>
              <w:t xml:space="preserve">        </w:t>
            </w:r>
          </w:p>
          <w:p w:rsidR="00B42ECA" w:rsidRDefault="00B42ECA" w:rsidP="00AD40AE">
            <w:pPr>
              <w:rPr>
                <w:b/>
              </w:rPr>
            </w:pPr>
            <w:r>
              <w:t>М.П.</w:t>
            </w:r>
          </w:p>
        </w:tc>
        <w:tc>
          <w:tcPr>
            <w:tcW w:w="4814" w:type="dxa"/>
          </w:tcPr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Pr="00EE2C83" w:rsidRDefault="00B42ECA" w:rsidP="00B42ECA">
            <w:r w:rsidRPr="00EE2C83">
              <w:t>_________________</w:t>
            </w:r>
            <w:r>
              <w:t xml:space="preserve">/ 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lastRenderedPageBreak/>
              <w:t xml:space="preserve">М.П.                                                                           </w:t>
            </w:r>
          </w:p>
        </w:tc>
      </w:tr>
    </w:tbl>
    <w:p w:rsidR="00B42ECA" w:rsidRDefault="00B42ECA" w:rsidP="007B7C05">
      <w:pPr>
        <w:jc w:val="right"/>
      </w:pPr>
    </w:p>
    <w:p w:rsidR="002D4CD1" w:rsidRDefault="002D4CD1" w:rsidP="007B7C05">
      <w:pPr>
        <w:jc w:val="right"/>
        <w:sectPr w:rsidR="002D4CD1" w:rsidSect="00635A6D">
          <w:footerReference w:type="default" r:id="rId9"/>
          <w:pgSz w:w="11906" w:h="16838" w:code="9"/>
          <w:pgMar w:top="851" w:right="794" w:bottom="794" w:left="1474" w:header="709" w:footer="272" w:gutter="0"/>
          <w:cols w:space="708"/>
          <w:titlePg/>
          <w:docGrid w:linePitch="381"/>
        </w:sectPr>
      </w:pPr>
    </w:p>
    <w:p w:rsidR="00B42ECA" w:rsidRDefault="00B42ECA" w:rsidP="007B7C05">
      <w:pPr>
        <w:jc w:val="right"/>
      </w:pPr>
    </w:p>
    <w:p w:rsidR="007B7C05" w:rsidRPr="00EE2C83" w:rsidRDefault="00B42ECA" w:rsidP="007B7C05">
      <w:pPr>
        <w:jc w:val="right"/>
      </w:pPr>
      <w:r>
        <w:t>Приложение № 1</w:t>
      </w:r>
      <w:r w:rsidR="007B7C05" w:rsidRPr="00EE2C83">
        <w:t xml:space="preserve"> </w:t>
      </w:r>
    </w:p>
    <w:p w:rsidR="002D4CD1" w:rsidRDefault="007B7C05" w:rsidP="002D4CD1">
      <w:pPr>
        <w:jc w:val="right"/>
      </w:pPr>
      <w:r w:rsidRPr="00EE2C83">
        <w:t xml:space="preserve">к </w:t>
      </w:r>
      <w:r w:rsidR="002D4CD1">
        <w:t>Д</w:t>
      </w:r>
      <w:r w:rsidR="002D4CD1" w:rsidRPr="002D4CD1">
        <w:t>оговор</w:t>
      </w:r>
      <w:r w:rsidR="002D4CD1">
        <w:t>у</w:t>
      </w:r>
      <w:r w:rsidR="002D4CD1" w:rsidRPr="002D4CD1">
        <w:t xml:space="preserve"> подряда на выполнение работ по </w:t>
      </w:r>
    </w:p>
    <w:p w:rsidR="00A8368C" w:rsidRDefault="002D4CD1" w:rsidP="00AD40AE">
      <w:pPr>
        <w:jc w:val="right"/>
      </w:pPr>
      <w:r w:rsidRPr="002D4CD1">
        <w:t xml:space="preserve">ремонту кровель нежилых зданий </w:t>
      </w:r>
    </w:p>
    <w:p w:rsidR="007B7C05" w:rsidRPr="00EE2C83" w:rsidRDefault="007B7C05" w:rsidP="00A8368C">
      <w:pPr>
        <w:jc w:val="right"/>
      </w:pP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99686C">
        <w:t>1</w:t>
      </w:r>
      <w:r w:rsidR="00777C17">
        <w:t>8</w:t>
      </w:r>
      <w:r w:rsidRPr="00EE2C83">
        <w:t xml:space="preserve"> г.</w:t>
      </w:r>
      <w:r w:rsidR="0099686C">
        <w:t xml:space="preserve"> № </w:t>
      </w:r>
      <w:r w:rsidR="00777C17">
        <w:t>22</w:t>
      </w:r>
      <w:r w:rsidR="00B67A66">
        <w:t>-201</w:t>
      </w:r>
      <w:r w:rsidR="00777C17">
        <w:t>8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E62F67" w:rsidP="007B7C05">
      <w:pPr>
        <w:jc w:val="center"/>
      </w:pPr>
      <w:r w:rsidRPr="00E62F67">
        <w:rPr>
          <w:noProof/>
        </w:rPr>
        <w:drawing>
          <wp:inline distT="0" distB="0" distL="0" distR="0">
            <wp:extent cx="9115425" cy="236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67" w:rsidRDefault="00E62F67" w:rsidP="002D4CD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"\\\\se-ad01\\docs\\Закупки\\ЗАКУПКИ 2018\\№22-2018 Ремонт кровли\\Кровля-1 322 409,48   .xlsx" "ЛСР 13 граф!R22C1:R200C13" \a \f 4 \h </w:instrText>
      </w:r>
      <w:r>
        <w:fldChar w:fldCharType="separate"/>
      </w:r>
    </w:p>
    <w:tbl>
      <w:tblPr>
        <w:tblW w:w="16420" w:type="dxa"/>
        <w:tblInd w:w="-289" w:type="dxa"/>
        <w:tblLook w:val="04A0" w:firstRow="1" w:lastRow="0" w:firstColumn="1" w:lastColumn="0" w:noHBand="0" w:noVBand="1"/>
      </w:tblPr>
      <w:tblGrid>
        <w:gridCol w:w="517"/>
        <w:gridCol w:w="1720"/>
        <w:gridCol w:w="3746"/>
        <w:gridCol w:w="1349"/>
        <w:gridCol w:w="1420"/>
        <w:gridCol w:w="1220"/>
        <w:gridCol w:w="852"/>
        <w:gridCol w:w="919"/>
        <w:gridCol w:w="813"/>
        <w:gridCol w:w="1280"/>
        <w:gridCol w:w="852"/>
        <w:gridCol w:w="919"/>
        <w:gridCol w:w="813"/>
      </w:tblGrid>
      <w:tr w:rsidR="00E62F67" w:rsidRPr="00E62F67" w:rsidTr="00E62F67">
        <w:trPr>
          <w:trHeight w:val="25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E62F67" w:rsidRPr="00E62F67" w:rsidTr="00E62F67">
        <w:trPr>
          <w:trHeight w:val="27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E62F67" w:rsidRPr="00E62F67" w:rsidTr="00E62F67">
        <w:trPr>
          <w:trHeight w:val="48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E62F67" w:rsidRPr="00E62F67" w:rsidTr="00E62F6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F67">
              <w:rPr>
                <w:rFonts w:ascii="Arial" w:hAnsi="Arial" w:cs="Arial"/>
                <w:b/>
                <w:bCs/>
                <w:sz w:val="20"/>
                <w:szCs w:val="20"/>
              </w:rPr>
              <w:t>Раздел 1. ТП-37</w:t>
            </w: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ТЕР46-04-008-01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0,45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45/100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311-01-117-1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Материалы рулонно-кровельные (линолеум, пергамин, рубероид, толь и т.п.) массой одного места до 80 кг: погрузка                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1м2 весит 1,7кг)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0,0765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(1,7*45)/1000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310-3010-1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0,0765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(1,7*45)/1000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ТЕР12-01-017-01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0,45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45/100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ТЕР12-01-016-01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0,45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45/100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Праймер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битумный  «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ТЕР12-01-002-09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0,45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45/100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ЭКП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(верхний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ЭПП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(нижний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ТЕРр58-20-1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0,22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22/100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F67">
              <w:rPr>
                <w:rFonts w:ascii="Arial" w:hAnsi="Arial" w:cs="Arial"/>
                <w:b/>
                <w:bCs/>
                <w:sz w:val="20"/>
                <w:szCs w:val="20"/>
              </w:rPr>
              <w:t>Раздел 2. ТП-13</w:t>
            </w: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ТЕР46-04-008-01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2,6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260/100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311-01-117-1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0,442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(1,7*260)/1000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310-3010-1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0,442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(1,7*260)/1000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lastRenderedPageBreak/>
              <w:t>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ТЕР12-01-017-01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2,6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260/100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ТЕР12-01-016-01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2,6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260/100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Праймер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битумный  «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ТЕР12-01-002-09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2,6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260/100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ЭКП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(верхний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296,4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ЭПП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(нижний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301,6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ТЕРр58-20-1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0,5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F67">
              <w:rPr>
                <w:rFonts w:ascii="Arial" w:hAnsi="Arial" w:cs="Arial"/>
                <w:b/>
                <w:bCs/>
                <w:sz w:val="20"/>
                <w:szCs w:val="20"/>
              </w:rPr>
              <w:t>Раздел 3. ТП-60</w:t>
            </w: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ТЕР46-04-008-01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0,42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42/100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311-01-117-1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0,0714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(1,7*42)/1000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310-3010-1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0,0714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(1,7*42)/1000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ТЕР12-01-017-01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0,42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42/100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ТЕР12-01-016-01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0,42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42/100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Праймер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битумный  «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ТЕР12-01-002-09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0,42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42/100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ЭКП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(верхний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47,88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ЭПП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(нижний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48,72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ТЕРр58-20-1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0,25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25/100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F67">
              <w:rPr>
                <w:rFonts w:ascii="Arial" w:hAnsi="Arial" w:cs="Arial"/>
                <w:b/>
                <w:bCs/>
                <w:sz w:val="20"/>
                <w:szCs w:val="20"/>
              </w:rPr>
              <w:t>Раздел 4. ТП-3</w:t>
            </w: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ТЕР46-04-008-01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0,3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311-01-117-1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0,051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(1,7*30)/1000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310-3010-1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0,051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(1,7*30)/1000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ТЕР12-01-017-01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0,3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ТЕР12-01-016-01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0,3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Праймер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битумный  «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ТЕР12-01-002-09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0,3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ЭКП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(верхний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ЭПП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(нижний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ТЕРр58-20-1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0,22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22/100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F67">
              <w:rPr>
                <w:rFonts w:ascii="Arial" w:hAnsi="Arial" w:cs="Arial"/>
                <w:b/>
                <w:bCs/>
                <w:sz w:val="20"/>
                <w:szCs w:val="20"/>
              </w:rPr>
              <w:t>Раздел 5. ТП-82</w:t>
            </w: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ТЕР46-04-008-01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0,9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90/100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311-01-117-1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0,153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(1,7*90)/1000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310-3010-1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0,153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(1,7*90)/1000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ТЕР12-01-017-01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0,9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90/100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ТЕР12-01-016-01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0,9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90/100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Праймер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битумный  «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ТЕР12-01-002-09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0,9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90/100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ЭКП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(верхний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lastRenderedPageBreak/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ЭПП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(нижний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ТЕРр58-20-1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0,4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F67">
              <w:rPr>
                <w:rFonts w:ascii="Arial" w:hAnsi="Arial" w:cs="Arial"/>
                <w:b/>
                <w:bCs/>
                <w:sz w:val="20"/>
                <w:szCs w:val="20"/>
              </w:rPr>
              <w:t>Раздел 6. ТП-77</w:t>
            </w: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ТЕР46-04-008-01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2,2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220/100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311-01-117-1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0,374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(1,7*220)/1000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310-3010-1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0,374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(1,7*220)/1000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ТЕР12-01-017-01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2,2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220/100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ТЕР12-01-016-01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2,2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220/100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Праймер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битумный  «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ТЕР12-01-002-09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2,2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220/100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ЭКП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(верхний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250,8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ЭПП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(нижний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255,2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ТЕРр58-20-1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0,26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26/100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F6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Раздел 7. ТП-43</w:t>
            </w: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ТЕР46-04-008-01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0,76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76/100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311-01-117-1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0,1292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(1,7*76)/1000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310-3010-1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0,1292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(1,7*76)/1000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ТЕР12-01-017-01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0,76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76/100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ТЕР12-01-016-01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0,76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76/100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Праймер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битумный  «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ТЕР12-01-002-09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0,76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76/100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ЭКП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(верхний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86,64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ЭПП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(нижний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88,16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ТЕРр58-20-1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0,3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F67">
              <w:rPr>
                <w:rFonts w:ascii="Arial" w:hAnsi="Arial" w:cs="Arial"/>
                <w:b/>
                <w:bCs/>
                <w:sz w:val="20"/>
                <w:szCs w:val="20"/>
              </w:rPr>
              <w:t>Раздел 8. ТП-26</w:t>
            </w: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lastRenderedPageBreak/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ТЕР46-04-008-01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0,5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311-01-117-1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0,085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(1,7*50)/1000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310-3010-1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0,085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(1,7*50)/1000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ТЕР12-01-017-01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0,5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ТЕР12-01-016-01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0,5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Праймер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битумный  «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ТЕР12-01-002-09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0,5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ЭКП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(верхний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ЭПП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(нижний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ТЕРр58-20-1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0,8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80/100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F67">
              <w:rPr>
                <w:rFonts w:ascii="Arial" w:hAnsi="Arial" w:cs="Arial"/>
                <w:b/>
                <w:bCs/>
                <w:sz w:val="20"/>
                <w:szCs w:val="20"/>
              </w:rPr>
              <w:t>Раздел 9. ТП-1</w:t>
            </w: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ТЕР46-04-008-01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1,7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170/100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311-01-117-1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Материалы рулонно-кровельные (линолеум, пергамин, рубероид, толь и </w:t>
            </w:r>
            <w:r w:rsidRPr="00E62F67">
              <w:rPr>
                <w:rFonts w:ascii="Arial" w:hAnsi="Arial" w:cs="Arial"/>
                <w:sz w:val="18"/>
                <w:szCs w:val="18"/>
              </w:rPr>
              <w:lastRenderedPageBreak/>
              <w:t>т.п.) массой одного места до 80 кг: погрузка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lastRenderedPageBreak/>
              <w:t>тонна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0,289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(1,7*170)/1000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310-3010-1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0,289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(1,7*170)/1000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ТЕР12-01-017-01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1,7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170/100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ТЕР12-01-016-01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1,7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170/100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Праймер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битумный  «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ТЕР12-01-002-09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1,7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170/100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ЭКП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(верхний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193,8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ЭПП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(нижний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197,2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ТЕРр58-20-1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0,3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F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10. </w:t>
            </w:r>
            <w:proofErr w:type="spellStart"/>
            <w:r w:rsidRPr="00E62F67">
              <w:rPr>
                <w:rFonts w:ascii="Arial" w:hAnsi="Arial" w:cs="Arial"/>
                <w:b/>
                <w:bCs/>
                <w:sz w:val="20"/>
                <w:szCs w:val="20"/>
              </w:rPr>
              <w:t>Сиб</w:t>
            </w:r>
            <w:proofErr w:type="spellEnd"/>
            <w:r w:rsidRPr="00E62F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ЭНТЦ</w:t>
            </w: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ТЕР46-04-008-01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3,96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(18*22)/100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ТЕР46-04-010-01</w:t>
            </w: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E62F67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Разборка цементной стяжки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3,96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396/100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lastRenderedPageBreak/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311-01-146-1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Мусор строительный с погрузкой вручную: погрузка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396м2*0,05м=19,8м3)                      (1м3 весит=1200кг)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23,76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(19,8*1200)/1000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310-3010-1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23,76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98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ТЕР12-01-017-01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3,96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396/100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11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ТЕР12-01-017-02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выравнивающих стяжек на каждый 1 мм изменения толщины добавлять или исключать к расценке 12-01-017-01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(толщина 50мм ПЗ=35 (ОЗП=35; ЭМ=35 к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ЗПМ=35; МАТ=35 к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.; ТЗ=35; ТЗМ=35))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3,96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396/100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ТЕР12-01-016-01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3,96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396/100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Праймер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битумный  «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ТЕР12-01-002-09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3,96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396/100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ЭКП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(верхний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451,4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Бикрост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 xml:space="preserve">  ЭПП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 xml:space="preserve"> (нижний слой) «Техно-Николь»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459,4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6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2F67" w:rsidRPr="00E62F67" w:rsidTr="00E62F67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ТЕРр58-20-1</w:t>
            </w:r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E62F67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F67">
              <w:rPr>
                <w:rFonts w:ascii="Arial" w:hAnsi="Arial" w:cs="Arial"/>
                <w:sz w:val="16"/>
                <w:szCs w:val="16"/>
              </w:rPr>
              <w:t>0,4</w:t>
            </w:r>
            <w:r w:rsidRPr="00E62F6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40/100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Итого прямые затраты по смете в базисных ценах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коэффициентов к итогам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6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 МДС 81-35.2004 п.4.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60._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Транспортные расходы ПЗ=1,03 (ОЗП=1,03; ЭМ=1,03; МАТ=1,03)  (Поз. 6, 8-9, 16, 18-19, 26, 28-29, 36, 38-39, 46, 48-49, 56, 58-59, 66, 68-69, 76, 78-79, 86, 88-89, 98, 100-101)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6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lastRenderedPageBreak/>
              <w:t xml:space="preserve">   МДС 81-35.2004 п.4.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64._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Заготовительно-складские расходы ПЗ=1,012 (ОЗП=1,012; ЭМ=1,012; МАТ=1,012)  (Поз. 6, 8-9, 16, 18-19, 26, 28-29, 36, 38-39, 46, 48-49, 56, 58-59, 66, 68-69, 76, 78-79, 86, 88-89, 98, 100-101)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589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Итого прямые затраты по смете с учетом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индексов  "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Перевод в цены 1 кв. 2018г (Красноярск 1 зона) Общеотраслевое строительство ОЗП=17,48; ЭМ=7,07; ЗПМ=17,48; МАТ=5,02"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 71%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=  83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%*0,85 ФОТ (от 25940) (Поз. 10, 20, 30, 40, 50, 60, 70, 80, 90, 102)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 85%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=  100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%*0,85 ФОТ (от 2115) (Поз. 2, 12, 22, 32, 42, 52, 62, 72, 82, 93)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 94%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=  110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%*0,85 ФОТ (от 52073) (Поз. 1, 11, 21, 31, 41, 51, 61, 71, 81, 91-92)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6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 102%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=  120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%*0,85 ФОТ (от 144910) (Поз. 4-5, 7, 14-15, 17, 24-25, 27, 34-35, 37, 44-45, 47, 54-55, 57, 64-65, 67, 74-75, 77, 84-85, 87, 95-97, 99)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E62F67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E62F6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 48%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=  60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%*0,8 ФОТ (от 2115) (Поз. 2, 12, 22, 32, 42, 52, 62, 72, 82, 93)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23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 44%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%*(0.85*0.8) ФОТ (от 144910) (Поз. 4-5, 7, 14-15, 17, 24-25, 27, 34-35, 37, 44-45, 47, 54-55, 57, 64-65, 67, 74-75, 77, 84-85, 87, 95-97, 99)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 52%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%*0,8 ФОТ (от 25940) (Поз. 10, 20, 30, 40, 50, 60, 70, 80, 90, 102)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 48% </w:t>
            </w:r>
            <w:proofErr w:type="gramStart"/>
            <w:r w:rsidRPr="00E62F67">
              <w:rPr>
                <w:rFonts w:ascii="Arial" w:hAnsi="Arial" w:cs="Arial"/>
                <w:sz w:val="18"/>
                <w:szCs w:val="18"/>
              </w:rPr>
              <w:t>=  70</w:t>
            </w:r>
            <w:proofErr w:type="gramEnd"/>
            <w:r w:rsidRPr="00E62F67">
              <w:rPr>
                <w:rFonts w:ascii="Arial" w:hAnsi="Arial" w:cs="Arial"/>
                <w:sz w:val="18"/>
                <w:szCs w:val="18"/>
              </w:rPr>
              <w:t>%*(0.85*0.8) ФОТ (от 52073) (Поз. 1, 11, 21, 31, 41, 51, 61, 71, 81, 91-92)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6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Погрузо-разгрузочные работы при автоперевозках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Перевозка грузов автотранспортом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Кровли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Материалы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Крыши, кровли (ремонтно-строительные)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sz w:val="18"/>
                <w:szCs w:val="18"/>
              </w:rPr>
            </w:pPr>
            <w:r w:rsidRPr="00E62F67">
              <w:rPr>
                <w:rFonts w:ascii="Arial" w:hAnsi="Arial" w:cs="Arial"/>
                <w:sz w:val="18"/>
                <w:szCs w:val="18"/>
              </w:rPr>
              <w:t xml:space="preserve">  НДС 18% от 1120686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RPr="00E62F67" w:rsidTr="00E62F67">
        <w:trPr>
          <w:trHeight w:val="300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F67" w:rsidRPr="00E62F67" w:rsidRDefault="00E62F67" w:rsidP="00E62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F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F67" w:rsidRPr="00E62F67" w:rsidRDefault="00E62F67" w:rsidP="00E62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4CD1" w:rsidRDefault="00E62F67" w:rsidP="002D4CD1">
      <w:pPr>
        <w:jc w:val="both"/>
        <w:rPr>
          <w:rFonts w:ascii="Calibri" w:eastAsia="Calibri" w:hAnsi="Calibri"/>
        </w:rPr>
      </w:pPr>
      <w:r>
        <w:fldChar w:fldCharType="end"/>
      </w:r>
      <w:r w:rsidR="002D4CD1">
        <w:fldChar w:fldCharType="begin"/>
      </w:r>
      <w:r w:rsidR="002D4CD1">
        <w:instrText xml:space="preserve"> LINK Excel.Sheet.12 "\\\\se-ad01\\docs\\Закупки\\Закупки №9-2017 Ремонт кровли\\Кровля  - 2 159 817,72-ИСПРАВЛЕНО.xlsx" "ЛСР 13 граф!R1C1:R214C13" \a \f 4 \h  \* MERGEFORMAT </w:instrText>
      </w:r>
      <w:r w:rsidR="002D4CD1">
        <w:fldChar w:fldCharType="separate"/>
      </w:r>
      <w:bookmarkStart w:id="4" w:name="RANGE!A1"/>
    </w:p>
    <w:bookmarkEnd w:id="4"/>
    <w:p w:rsidR="002D4CD1" w:rsidRDefault="002D4CD1" w:rsidP="002D4CD1">
      <w:pPr>
        <w:jc w:val="both"/>
        <w:rPr>
          <w:rFonts w:ascii="Calibri" w:eastAsia="Calibri" w:hAnsi="Calibri"/>
        </w:rPr>
      </w:pPr>
      <w:r>
        <w:rPr>
          <w:b/>
          <w:sz w:val="22"/>
          <w:szCs w:val="22"/>
        </w:rPr>
        <w:lastRenderedPageBreak/>
        <w:fldChar w:fldCharType="end"/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LINK Excel.Sheet.12 "\\\\se-ad01\\docs\\Закупки\\Закупки №9-2017 Ремонт кровли\\Кровля  - 2 159 817,72-ИСПРАВЛЕНО.xlsx" "ЛСР 13 граф!R22C1:R213C13" \a \f 4 \h  \* MERGEFORMAT </w:instrText>
      </w:r>
      <w:r>
        <w:rPr>
          <w:b/>
          <w:sz w:val="22"/>
          <w:szCs w:val="22"/>
        </w:rPr>
        <w:fldChar w:fldCharType="separate"/>
      </w:r>
    </w:p>
    <w:p w:rsidR="007B7C05" w:rsidRPr="002D4CD1" w:rsidRDefault="0086273B" w:rsidP="002D4C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Локальный сметный расчет оформляется в соответствии с Коммерческим предложением Подрядчика, признанного победителем (единственным участником) </w:t>
      </w:r>
      <w:r w:rsidR="00875543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>запроса цен в электронной форме.</w:t>
      </w:r>
      <w:r w:rsidR="002D4CD1">
        <w:rPr>
          <w:b/>
          <w:sz w:val="22"/>
          <w:szCs w:val="22"/>
        </w:rPr>
        <w:fldChar w:fldCharType="end"/>
      </w:r>
    </w:p>
    <w:p w:rsidR="007B7C05" w:rsidRPr="00EE2C83" w:rsidRDefault="007B7C05" w:rsidP="007B7C05">
      <w:pPr>
        <w:jc w:val="center"/>
      </w:pPr>
      <w:r w:rsidRPr="00EE2C83">
        <w:t xml:space="preserve"> </w:t>
      </w:r>
    </w:p>
    <w:p w:rsidR="0099686C" w:rsidRDefault="007B7C05" w:rsidP="007B7C05">
      <w:r w:rsidRPr="00EE2C83">
        <w:t xml:space="preserve">Заказчик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 w:rsidR="00A47FBE">
        <w:t>Подрядчик</w:t>
      </w:r>
    </w:p>
    <w:p w:rsidR="00B42ECA" w:rsidRDefault="0099686C" w:rsidP="007B7C05">
      <w:r>
        <w:t>ООО «</w:t>
      </w:r>
      <w:r w:rsidR="002D4CD1">
        <w:t>ПЕСЧАНКА ЭНЕРГО</w:t>
      </w:r>
      <w:r>
        <w:t>»</w:t>
      </w:r>
      <w:r w:rsidR="007B7C05" w:rsidRPr="00EE2C83">
        <w:t xml:space="preserve">  </w:t>
      </w:r>
    </w:p>
    <w:p w:rsidR="007B7C05" w:rsidRPr="00EE2C83" w:rsidRDefault="00B42ECA" w:rsidP="007B7C05">
      <w:r>
        <w:t>Директор</w:t>
      </w:r>
      <w:r w:rsidR="007B7C05" w:rsidRPr="00EE2C83">
        <w:t xml:space="preserve">                                                   </w:t>
      </w:r>
    </w:p>
    <w:p w:rsidR="0099686C" w:rsidRDefault="0099686C" w:rsidP="007B7C05"/>
    <w:p w:rsidR="007B7C05" w:rsidRPr="00EE2C83" w:rsidRDefault="00B67A66" w:rsidP="007B7C05">
      <w:r>
        <w:t xml:space="preserve">________________/К.С. </w:t>
      </w:r>
      <w:proofErr w:type="spellStart"/>
      <w:r>
        <w:t>Скобников</w:t>
      </w:r>
      <w:proofErr w:type="spellEnd"/>
      <w:r w:rsidR="007B7C05" w:rsidRPr="00EE2C83">
        <w:t xml:space="preserve">                                     ______________</w:t>
      </w:r>
      <w:r w:rsidR="00D429A8">
        <w:t>/</w:t>
      </w:r>
    </w:p>
    <w:p w:rsidR="007B7C05" w:rsidRPr="00EE2C83" w:rsidRDefault="007B7C05" w:rsidP="007B7C05"/>
    <w:p w:rsidR="002D4CD1" w:rsidRDefault="007B7C05" w:rsidP="002D4CD1">
      <w:pPr>
        <w:sectPr w:rsidR="002D4CD1" w:rsidSect="002D4CD1">
          <w:pgSz w:w="16838" w:h="11906" w:orient="landscape" w:code="9"/>
          <w:pgMar w:top="567" w:right="567" w:bottom="567" w:left="567" w:header="709" w:footer="272" w:gutter="0"/>
          <w:cols w:space="708"/>
          <w:titlePg/>
          <w:docGrid w:linePitch="381"/>
        </w:sectPr>
      </w:pPr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  <w:r w:rsidRPr="00EE2C83">
        <w:br w:type="page"/>
      </w:r>
    </w:p>
    <w:p w:rsidR="00A47FBE" w:rsidRPr="00A47FBE" w:rsidRDefault="00A47FBE" w:rsidP="00A47FBE">
      <w:pPr>
        <w:jc w:val="right"/>
      </w:pPr>
      <w:r>
        <w:lastRenderedPageBreak/>
        <w:t>Приложение № 2</w:t>
      </w:r>
    </w:p>
    <w:p w:rsidR="002D4CD1" w:rsidRDefault="002D4CD1" w:rsidP="002D4CD1">
      <w:pPr>
        <w:jc w:val="right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2D4CD1" w:rsidRDefault="002D4CD1" w:rsidP="00875543">
      <w:pPr>
        <w:jc w:val="right"/>
      </w:pPr>
      <w:r w:rsidRPr="002D4CD1">
        <w:t xml:space="preserve">ремонту кровель нежилых зданий </w:t>
      </w:r>
    </w:p>
    <w:p w:rsidR="002D4CD1" w:rsidRPr="00EE2C83" w:rsidRDefault="002D4CD1" w:rsidP="002D4CD1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1</w:t>
      </w:r>
      <w:r w:rsidR="00777C17">
        <w:t>8</w:t>
      </w:r>
      <w:r w:rsidRPr="00EE2C83">
        <w:t xml:space="preserve"> г.</w:t>
      </w:r>
      <w:r>
        <w:t xml:space="preserve"> № </w:t>
      </w:r>
      <w:r w:rsidR="00777C17">
        <w:t>22</w:t>
      </w:r>
      <w:r>
        <w:t>-201</w:t>
      </w:r>
      <w:r w:rsidR="00777C17">
        <w:t>8</w:t>
      </w:r>
    </w:p>
    <w:p w:rsidR="00A47FBE" w:rsidRPr="00A47FBE" w:rsidRDefault="00A47FBE" w:rsidP="00A47FBE">
      <w:pPr>
        <w:jc w:val="right"/>
      </w:pPr>
    </w:p>
    <w:p w:rsidR="0002041D" w:rsidRDefault="0002041D" w:rsidP="000204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b/>
          <w:sz w:val="22"/>
          <w:szCs w:val="22"/>
        </w:rPr>
        <w:t>Предмет закупки</w:t>
      </w:r>
      <w:r w:rsidRPr="00454D95">
        <w:rPr>
          <w:sz w:val="22"/>
          <w:szCs w:val="22"/>
        </w:rPr>
        <w:t>: «</w:t>
      </w:r>
      <w:bookmarkStart w:id="5" w:name="_Hlk491680877"/>
      <w:r w:rsidRPr="00454D95">
        <w:rPr>
          <w:sz w:val="22"/>
          <w:szCs w:val="22"/>
        </w:rPr>
        <w:t xml:space="preserve">Выполнение работ по </w:t>
      </w:r>
      <w:bookmarkStart w:id="6" w:name="_Hlk491764486"/>
      <w:r w:rsidRPr="00454D95">
        <w:rPr>
          <w:sz w:val="22"/>
          <w:szCs w:val="22"/>
        </w:rPr>
        <w:t>ремонту кровель нежилых зданий</w:t>
      </w:r>
      <w:bookmarkEnd w:id="5"/>
      <w:bookmarkEnd w:id="6"/>
      <w:r w:rsidRPr="00454D95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</w:p>
    <w:p w:rsidR="005D1656" w:rsidRPr="00454D95" w:rsidRDefault="005D1656" w:rsidP="005D1656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1. </w:t>
      </w:r>
      <w:r w:rsidRPr="00454D95">
        <w:rPr>
          <w:b/>
          <w:sz w:val="22"/>
          <w:szCs w:val="22"/>
        </w:rPr>
        <w:t>Основание для выполнения работ.</w:t>
      </w:r>
    </w:p>
    <w:p w:rsidR="005D1656" w:rsidRDefault="005D1656" w:rsidP="005D1656">
      <w:pPr>
        <w:rPr>
          <w:sz w:val="22"/>
          <w:szCs w:val="22"/>
        </w:rPr>
      </w:pPr>
      <w:r w:rsidRPr="00454D95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Ведомость объемов работ </w:t>
      </w:r>
      <w:r w:rsidRPr="003E2848">
        <w:rPr>
          <w:sz w:val="22"/>
          <w:szCs w:val="22"/>
        </w:rPr>
        <w:t>по ремонту кровель нежилых зданий</w:t>
      </w:r>
      <w:r>
        <w:rPr>
          <w:sz w:val="22"/>
          <w:szCs w:val="22"/>
        </w:rPr>
        <w:t>, расположенных</w:t>
      </w:r>
      <w:r w:rsidRPr="00454D95">
        <w:rPr>
          <w:sz w:val="22"/>
          <w:szCs w:val="22"/>
        </w:rPr>
        <w:t xml:space="preserve"> по адресу: Красноярский край, г. Красноярск, ул.</w:t>
      </w:r>
      <w:r>
        <w:rPr>
          <w:sz w:val="22"/>
          <w:szCs w:val="22"/>
        </w:rPr>
        <w:t xml:space="preserve"> 26 Бакинских Комиссаров, д. 1, </w:t>
      </w:r>
    </w:p>
    <w:p w:rsidR="005D1656" w:rsidRPr="00454D95" w:rsidRDefault="005D1656" w:rsidP="005D1656">
      <w:pPr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3E2848">
        <w:rPr>
          <w:sz w:val="22"/>
          <w:szCs w:val="22"/>
        </w:rPr>
        <w:t>Перечень нежилых зданий, расположенных по адресу:</w:t>
      </w:r>
      <w:r>
        <w:rPr>
          <w:sz w:val="22"/>
          <w:szCs w:val="22"/>
        </w:rPr>
        <w:t xml:space="preserve"> </w:t>
      </w:r>
      <w:r w:rsidRPr="003E2848">
        <w:rPr>
          <w:sz w:val="22"/>
          <w:szCs w:val="22"/>
        </w:rPr>
        <w:t>Красноярский край, г. Красноярск, ул. 26 Бакинских Комиссаров, д. 1.</w:t>
      </w:r>
      <w:r>
        <w:rPr>
          <w:sz w:val="22"/>
          <w:szCs w:val="22"/>
        </w:rPr>
        <w:t xml:space="preserve"> 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</w:p>
    <w:p w:rsidR="005D1656" w:rsidRPr="00454D95" w:rsidRDefault="005D1656" w:rsidP="005D1656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2. </w:t>
      </w:r>
      <w:r w:rsidRPr="00454D95">
        <w:rPr>
          <w:b/>
          <w:sz w:val="22"/>
          <w:szCs w:val="22"/>
        </w:rPr>
        <w:t>Цель выполнения работ.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2.1. Поддержание зданий и сооружений ООО «</w:t>
      </w:r>
      <w:r>
        <w:rPr>
          <w:sz w:val="22"/>
          <w:szCs w:val="22"/>
        </w:rPr>
        <w:t>ПЕСЧАНКА ЭНЕРГО</w:t>
      </w:r>
      <w:r w:rsidRPr="00454D95">
        <w:rPr>
          <w:sz w:val="22"/>
          <w:szCs w:val="22"/>
        </w:rPr>
        <w:t>» в нормативном состоянии, приведение в соответствие с требованиями основных нормативно-технических документов (НТД).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</w:p>
    <w:p w:rsidR="005D1656" w:rsidRDefault="005D1656" w:rsidP="005D1656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3. </w:t>
      </w:r>
      <w:r w:rsidRPr="00454D95">
        <w:rPr>
          <w:b/>
          <w:sz w:val="22"/>
          <w:szCs w:val="22"/>
        </w:rPr>
        <w:t>Общие требования.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Выполняемые Работы должны соответствовать действующим нормам и правилам</w:t>
      </w:r>
      <w:r>
        <w:rPr>
          <w:sz w:val="22"/>
          <w:szCs w:val="22"/>
        </w:rPr>
        <w:t>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При ремонте кровли нежилого здания необходимо выполнить следующие работы: 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освободить подлежащее ремонту здание или его часть от пребывания людей; 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произвести необходимые отключения и демонтаж кабельных линий, трубопроводов и других инженерных сетей;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предусмотреть решения, предупреждающие условия возникновения опасных зон;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оградить территорию </w:t>
      </w:r>
      <w:bookmarkStart w:id="7" w:name="_Hlk491764861"/>
      <w:r>
        <w:rPr>
          <w:sz w:val="22"/>
          <w:szCs w:val="22"/>
        </w:rPr>
        <w:t>объекта, на котором выполняются ремонтные работы</w:t>
      </w:r>
      <w:bookmarkEnd w:id="7"/>
      <w:r w:rsidRPr="00454D95">
        <w:rPr>
          <w:sz w:val="22"/>
          <w:szCs w:val="22"/>
        </w:rPr>
        <w:t>;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работы по разборке и демонтажу существующей кровли здания; 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произвести ремонт кровли в соответствии с действующими нормами и правилами.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</w:p>
    <w:p w:rsidR="005D1656" w:rsidRPr="00454D95" w:rsidRDefault="005D1656" w:rsidP="005D1656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54D95">
        <w:rPr>
          <w:sz w:val="22"/>
          <w:szCs w:val="22"/>
        </w:rPr>
        <w:t xml:space="preserve">   </w:t>
      </w:r>
      <w:r w:rsidRPr="00454D95">
        <w:rPr>
          <w:b/>
          <w:sz w:val="22"/>
          <w:szCs w:val="22"/>
        </w:rPr>
        <w:t>Требования к выполнению работ: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.1. Приобретение материалов, строительных конструкций и доставка их до места выполнения работ.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.2 Работа по ремонту кровли включает в себя: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демонтаж существующей кровли;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вывоз непригодных для дальнейшего использования материалов;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монтаж наплавляемой кровли;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выполнение примыканий кровли к кирпичной стене;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выполнение работ по обделке из листовой стали (поясков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сандриков</w:t>
      </w:r>
      <w:proofErr w:type="spellEnd"/>
      <w:r>
        <w:rPr>
          <w:sz w:val="22"/>
          <w:szCs w:val="22"/>
        </w:rPr>
        <w:t>, отливов, карнизов).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.3. Готовые к монтажу изделия и материалы проверяют</w:t>
      </w:r>
      <w:r>
        <w:rPr>
          <w:sz w:val="22"/>
          <w:szCs w:val="22"/>
        </w:rPr>
        <w:t xml:space="preserve">ся </w:t>
      </w:r>
      <w:bookmarkStart w:id="8" w:name="_Hlk491764981"/>
      <w:r>
        <w:rPr>
          <w:sz w:val="22"/>
          <w:szCs w:val="22"/>
        </w:rPr>
        <w:t xml:space="preserve">уполномоченными представителями </w:t>
      </w:r>
      <w:bookmarkEnd w:id="8"/>
      <w:r>
        <w:rPr>
          <w:sz w:val="22"/>
          <w:szCs w:val="22"/>
        </w:rPr>
        <w:t>Заказчика</w:t>
      </w:r>
      <w:r w:rsidRPr="00454D95">
        <w:rPr>
          <w:sz w:val="22"/>
          <w:szCs w:val="22"/>
        </w:rPr>
        <w:t>. Особое внимание уделяют качеству изделий и материалов.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</w:p>
    <w:p w:rsidR="005D1656" w:rsidRPr="00454D95" w:rsidRDefault="005D1656" w:rsidP="005D16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454D95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Работы выполнить в </w:t>
      </w:r>
      <w:r w:rsidRPr="00454D95">
        <w:rPr>
          <w:b/>
          <w:sz w:val="22"/>
          <w:szCs w:val="22"/>
        </w:rPr>
        <w:t>IIІ квартал</w:t>
      </w:r>
      <w:r>
        <w:rPr>
          <w:b/>
          <w:sz w:val="22"/>
          <w:szCs w:val="22"/>
        </w:rPr>
        <w:t>е</w:t>
      </w:r>
      <w:r w:rsidRPr="00454D95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454D95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>, в сроки, установленные договором</w:t>
      </w:r>
      <w:r w:rsidRPr="00454D95">
        <w:rPr>
          <w:b/>
          <w:sz w:val="22"/>
          <w:szCs w:val="22"/>
        </w:rPr>
        <w:t>.</w:t>
      </w:r>
    </w:p>
    <w:p w:rsidR="005D1656" w:rsidRDefault="005D1656" w:rsidP="005D1656">
      <w:pPr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</w:t>
      </w:r>
      <w:r w:rsidRPr="00454D95">
        <w:rPr>
          <w:b/>
          <w:sz w:val="22"/>
          <w:szCs w:val="22"/>
        </w:rPr>
        <w:t xml:space="preserve"> Требования к организационно-техническим аспектам выполнения работ</w:t>
      </w:r>
      <w:r w:rsidRPr="00454D95">
        <w:rPr>
          <w:sz w:val="22"/>
          <w:szCs w:val="22"/>
        </w:rPr>
        <w:t>: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.1. Работы выполняются квалифицированным, обученным, аттестованным персоналом подрядной организации, на правах командированного персонала.</w:t>
      </w:r>
    </w:p>
    <w:p w:rsidR="005D1656" w:rsidRPr="00454D95" w:rsidRDefault="005D1656" w:rsidP="005D1656">
      <w:pPr>
        <w:ind w:firstLine="426"/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Подрядная организация должна иметь специализированную технику и приспособления для выполнения указанных работ (автокран, автовышка (подъемник), бортовой автомобиль, грузовой автомобиль, погрузчик, комплект монтажного оборудования, инструмента и приспособлений). </w:t>
      </w:r>
    </w:p>
    <w:p w:rsidR="005D1656" w:rsidRDefault="005D1656" w:rsidP="005D165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5.1.2</w:t>
      </w:r>
      <w:r w:rsidRPr="00454D95">
        <w:rPr>
          <w:sz w:val="22"/>
          <w:szCs w:val="22"/>
        </w:rPr>
        <w:t xml:space="preserve">.  Работы выполняются в соответствии технологическими картами, проектом производства работ (ППР) и календарным графиком, которые разрабатывает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и согласовывает с Заказчиком.</w:t>
      </w:r>
    </w:p>
    <w:p w:rsidR="005D1656" w:rsidRPr="00454D95" w:rsidRDefault="005D1656" w:rsidP="005D1656">
      <w:pPr>
        <w:ind w:firstLine="426"/>
        <w:jc w:val="both"/>
        <w:rPr>
          <w:sz w:val="22"/>
          <w:szCs w:val="22"/>
        </w:rPr>
      </w:pPr>
    </w:p>
    <w:p w:rsidR="005D1656" w:rsidRDefault="005D1656" w:rsidP="005D1656">
      <w:pPr>
        <w:jc w:val="both"/>
        <w:rPr>
          <w:sz w:val="22"/>
          <w:szCs w:val="22"/>
        </w:rPr>
      </w:pPr>
    </w:p>
    <w:p w:rsidR="005D1656" w:rsidRPr="00454D95" w:rsidRDefault="005D1656" w:rsidP="005D1656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54D95">
        <w:rPr>
          <w:sz w:val="22"/>
          <w:szCs w:val="22"/>
        </w:rPr>
        <w:t xml:space="preserve">. </w:t>
      </w:r>
      <w:r w:rsidRPr="006369BA">
        <w:rPr>
          <w:b/>
          <w:sz w:val="22"/>
          <w:szCs w:val="22"/>
        </w:rPr>
        <w:t>Требования к последовательности выполнения Работ</w:t>
      </w:r>
      <w:r w:rsidRPr="00454D95">
        <w:rPr>
          <w:sz w:val="22"/>
          <w:szCs w:val="22"/>
        </w:rPr>
        <w:t xml:space="preserve">: в соответствии с согласованным календарным графиком между Заказчиком и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</w:p>
    <w:p w:rsidR="005D1656" w:rsidRPr="00454D95" w:rsidRDefault="005D1656" w:rsidP="005D1656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>Требования к выполнению работ</w:t>
      </w:r>
      <w:r w:rsidRPr="00454D95">
        <w:rPr>
          <w:sz w:val="22"/>
          <w:szCs w:val="22"/>
        </w:rPr>
        <w:t>.</w:t>
      </w:r>
    </w:p>
    <w:p w:rsidR="005D1656" w:rsidRPr="00454D95" w:rsidRDefault="005D1656" w:rsidP="005D165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.1.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приобретает строительные конструкции и материалы, требуемые для выполнения работ.</w:t>
      </w:r>
    </w:p>
    <w:p w:rsidR="005D1656" w:rsidRPr="00454D95" w:rsidRDefault="005D1656" w:rsidP="005D165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Pr="00454D95">
        <w:rPr>
          <w:sz w:val="22"/>
          <w:szCs w:val="22"/>
        </w:rPr>
        <w:t xml:space="preserve">.2. Все материалы и строительные конструкции, приобретённые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м, должны иметь паспорта завода-изготовителя (в отдельных случаях сертификат соответствия качества).</w:t>
      </w:r>
    </w:p>
    <w:p w:rsidR="005D1656" w:rsidRPr="00454D95" w:rsidRDefault="005D1656" w:rsidP="005D165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 w:rsidRPr="00454D95">
        <w:rPr>
          <w:sz w:val="22"/>
          <w:szCs w:val="22"/>
        </w:rPr>
        <w:t xml:space="preserve"> Окончательная приемка материалов и строительных конструкций производится Заказчиком согласно результатам входного контроля.</w:t>
      </w:r>
    </w:p>
    <w:p w:rsidR="005D1656" w:rsidRPr="00454D95" w:rsidRDefault="005D1656" w:rsidP="005D165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.4.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гарантирует качество поставляемой продукции и ее соответствие ГОСТам, ТУ и паспортным данным завода изготовителя.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.5.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выполняет Работы в соответствии с НТД.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.6.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в с</w:t>
      </w:r>
      <w:r>
        <w:rPr>
          <w:sz w:val="22"/>
          <w:szCs w:val="22"/>
        </w:rPr>
        <w:t>огласованные с Заказчиком сроки</w:t>
      </w:r>
      <w:r w:rsidRPr="00454D95">
        <w:rPr>
          <w:sz w:val="22"/>
          <w:szCs w:val="22"/>
        </w:rPr>
        <w:t xml:space="preserve"> сдаёт Работы</w:t>
      </w:r>
      <w:r>
        <w:rPr>
          <w:sz w:val="22"/>
          <w:szCs w:val="22"/>
        </w:rPr>
        <w:t xml:space="preserve"> </w:t>
      </w:r>
      <w:bookmarkStart w:id="9" w:name="_Hlk491765207"/>
      <w:r>
        <w:rPr>
          <w:sz w:val="22"/>
          <w:szCs w:val="22"/>
        </w:rPr>
        <w:t>по Акту сдачи- приемки выполненных работ</w:t>
      </w:r>
      <w:bookmarkEnd w:id="9"/>
      <w:r w:rsidRPr="00454D95">
        <w:rPr>
          <w:sz w:val="22"/>
          <w:szCs w:val="22"/>
        </w:rPr>
        <w:t>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7</w:t>
      </w:r>
      <w:r w:rsidRPr="00454D95">
        <w:rPr>
          <w:sz w:val="22"/>
          <w:szCs w:val="22"/>
        </w:rPr>
        <w:t xml:space="preserve">.7. При выполнении Работ на Объекте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выполнение необходимых мероприятий по технике безопасности, пожарной безопасности, охране окружающей среды, несёт ответственность за нарушение указанных требований при выполнении работ.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7</w:t>
      </w:r>
      <w:r w:rsidRPr="00454D95">
        <w:rPr>
          <w:sz w:val="22"/>
          <w:szCs w:val="22"/>
        </w:rPr>
        <w:t xml:space="preserve">.8.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поддержание чистоты на рабочих местах, своевременную уборку места выполнения работ и ликвидацию отходов по окончанию Работ.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7</w:t>
      </w:r>
      <w:r w:rsidRPr="00454D95">
        <w:rPr>
          <w:sz w:val="22"/>
          <w:szCs w:val="22"/>
        </w:rPr>
        <w:t>.</w:t>
      </w:r>
      <w:r>
        <w:rPr>
          <w:sz w:val="22"/>
          <w:szCs w:val="22"/>
        </w:rPr>
        <w:t xml:space="preserve">9. </w:t>
      </w:r>
      <w:r w:rsidRPr="00454D95">
        <w:rPr>
          <w:sz w:val="22"/>
          <w:szCs w:val="22"/>
        </w:rPr>
        <w:t xml:space="preserve"> По окончанию выполнения работ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представляет Заказчику следующую документацию: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акты выполненных работ;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Подрядчес</w:t>
      </w:r>
      <w:r w:rsidRPr="00454D95">
        <w:rPr>
          <w:sz w:val="22"/>
          <w:szCs w:val="22"/>
        </w:rPr>
        <w:t>кую документацию согласно действующих НТД;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паспорта завода-изготовителя (в отдельных случаях сертификат соответствия качества) на строительные конструкции и материалы;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</w:p>
    <w:p w:rsidR="005D1656" w:rsidRPr="00454D95" w:rsidRDefault="005D1656" w:rsidP="005D16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>Гарантийный срок.</w:t>
      </w:r>
    </w:p>
    <w:p w:rsidR="005D1656" w:rsidRPr="00454D95" w:rsidRDefault="005D1656" w:rsidP="005D1656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.1. На выполненные </w:t>
      </w:r>
      <w:r>
        <w:rPr>
          <w:sz w:val="22"/>
          <w:szCs w:val="22"/>
        </w:rPr>
        <w:t>Подрядчиком</w:t>
      </w:r>
      <w:r w:rsidRPr="00454D95">
        <w:rPr>
          <w:sz w:val="22"/>
          <w:szCs w:val="22"/>
        </w:rPr>
        <w:t xml:space="preserve"> работы устанавливается гарантийный срок </w:t>
      </w:r>
      <w:bookmarkStart w:id="10" w:name="_Hlk491684794"/>
      <w:r w:rsidRPr="00454D95">
        <w:rPr>
          <w:sz w:val="22"/>
          <w:szCs w:val="22"/>
        </w:rPr>
        <w:t>продо</w:t>
      </w:r>
      <w:r>
        <w:rPr>
          <w:sz w:val="22"/>
          <w:szCs w:val="22"/>
        </w:rPr>
        <w:t>лжительностью 12 месяцев с даты</w:t>
      </w:r>
      <w:r w:rsidRPr="00454D95">
        <w:rPr>
          <w:sz w:val="22"/>
          <w:szCs w:val="22"/>
        </w:rPr>
        <w:t xml:space="preserve"> подписания обеими Сторонами акта сдачи-приёмки выполненных работ. На </w:t>
      </w:r>
      <w:r>
        <w:rPr>
          <w:sz w:val="22"/>
          <w:szCs w:val="22"/>
        </w:rPr>
        <w:t>использованные Подрядчиком</w:t>
      </w:r>
      <w:r w:rsidRPr="00454D95">
        <w:rPr>
          <w:sz w:val="22"/>
          <w:szCs w:val="22"/>
        </w:rPr>
        <w:t xml:space="preserve"> </w:t>
      </w:r>
      <w:r w:rsidRPr="00E538EA">
        <w:rPr>
          <w:sz w:val="22"/>
          <w:szCs w:val="22"/>
        </w:rPr>
        <w:t>в ходе выполнения работ материалы</w:t>
      </w:r>
      <w:r w:rsidRPr="00454D95">
        <w:rPr>
          <w:sz w:val="22"/>
          <w:szCs w:val="22"/>
        </w:rPr>
        <w:t xml:space="preserve"> устанавливается гарантийный срок продо</w:t>
      </w:r>
      <w:r>
        <w:rPr>
          <w:sz w:val="22"/>
          <w:szCs w:val="22"/>
        </w:rPr>
        <w:t>лжительностью 12 месяцев с даты</w:t>
      </w:r>
      <w:r w:rsidRPr="00454D95">
        <w:rPr>
          <w:sz w:val="22"/>
          <w:szCs w:val="22"/>
        </w:rPr>
        <w:t xml:space="preserve"> подписания обеими Сторонами акта сдачи-приёмки выполненных работ</w:t>
      </w:r>
      <w:r>
        <w:rPr>
          <w:sz w:val="22"/>
          <w:szCs w:val="22"/>
        </w:rPr>
        <w:t xml:space="preserve"> либо гарантийный срок не менее гарантийного срока, установленного изготовителем (производителем) материалов</w:t>
      </w:r>
      <w:r w:rsidRPr="00454D9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54D95">
        <w:rPr>
          <w:sz w:val="22"/>
          <w:szCs w:val="22"/>
        </w:rPr>
        <w:t>Гарантии качества распространяются на все выполненные работы.</w:t>
      </w:r>
      <w:r>
        <w:rPr>
          <w:sz w:val="22"/>
          <w:szCs w:val="22"/>
        </w:rPr>
        <w:t xml:space="preserve"> </w:t>
      </w:r>
      <w:r w:rsidRPr="00122B76">
        <w:rPr>
          <w:sz w:val="22"/>
          <w:szCs w:val="22"/>
        </w:rPr>
        <w:t>Все использованные в ходе выполнения работ материалы должны сопровождаться сертификатами качества, оформленными надлежащим образом.</w:t>
      </w:r>
    </w:p>
    <w:bookmarkEnd w:id="10"/>
    <w:p w:rsidR="005D1656" w:rsidRPr="00454D95" w:rsidRDefault="005D1656" w:rsidP="005D1656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.2. Если в период гарантийного срока с даты подписания Сторонами акта сдачи-приёмки выполненных работ, обнаружатся дефекты, допущенные по вине </w:t>
      </w:r>
      <w:r>
        <w:rPr>
          <w:sz w:val="22"/>
          <w:szCs w:val="22"/>
        </w:rPr>
        <w:t>Подрядчика</w:t>
      </w:r>
      <w:r w:rsidRPr="00454D95">
        <w:rPr>
          <w:sz w:val="22"/>
          <w:szCs w:val="22"/>
        </w:rPr>
        <w:t xml:space="preserve">, то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обязан устранить их за свой счет</w:t>
      </w:r>
      <w:r>
        <w:rPr>
          <w:sz w:val="22"/>
          <w:szCs w:val="22"/>
        </w:rPr>
        <w:t xml:space="preserve"> </w:t>
      </w:r>
      <w:bookmarkStart w:id="11" w:name="_Hlk491765502"/>
      <w:r>
        <w:rPr>
          <w:sz w:val="22"/>
          <w:szCs w:val="22"/>
        </w:rPr>
        <w:t>в согласованный с Заказчиком срок</w:t>
      </w:r>
      <w:bookmarkEnd w:id="11"/>
      <w:r w:rsidRPr="00454D95">
        <w:rPr>
          <w:sz w:val="22"/>
          <w:szCs w:val="22"/>
        </w:rPr>
        <w:t xml:space="preserve">.   </w:t>
      </w:r>
    </w:p>
    <w:p w:rsidR="0002041D" w:rsidRDefault="0002041D" w:rsidP="0002041D">
      <w:pPr>
        <w:jc w:val="center"/>
        <w:rPr>
          <w:b/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Заказчик                                                                                 Подрядчик</w:t>
      </w:r>
    </w:p>
    <w:p w:rsidR="00B42ECA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ООО «</w:t>
      </w:r>
      <w:r w:rsidR="00F468D0">
        <w:rPr>
          <w:sz w:val="22"/>
          <w:szCs w:val="22"/>
        </w:rPr>
        <w:t>ПЕСЧАНКА ЭНЕРГО</w:t>
      </w:r>
      <w:r w:rsidRPr="00635A6D">
        <w:rPr>
          <w:sz w:val="22"/>
          <w:szCs w:val="22"/>
        </w:rPr>
        <w:t xml:space="preserve">»   </w:t>
      </w:r>
    </w:p>
    <w:p w:rsidR="00635A6D" w:rsidRPr="00635A6D" w:rsidRDefault="00B42ECA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635A6D" w:rsidRPr="00635A6D">
        <w:rPr>
          <w:sz w:val="22"/>
          <w:szCs w:val="22"/>
        </w:rPr>
        <w:t xml:space="preserve">                                                  </w:t>
      </w:r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 xml:space="preserve">________________/К.С. </w:t>
      </w:r>
      <w:proofErr w:type="spellStart"/>
      <w:r w:rsidRPr="00635A6D">
        <w:rPr>
          <w:sz w:val="22"/>
          <w:szCs w:val="22"/>
        </w:rPr>
        <w:t>Скобников</w:t>
      </w:r>
      <w:proofErr w:type="spellEnd"/>
      <w:r w:rsidRPr="00635A6D">
        <w:rPr>
          <w:sz w:val="22"/>
          <w:szCs w:val="22"/>
        </w:rPr>
        <w:t xml:space="preserve">                                     ______________/</w:t>
      </w:r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777C17" w:rsidRDefault="00777C1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35A6D" w:rsidRDefault="00635A6D" w:rsidP="00635A6D">
      <w:pPr>
        <w:jc w:val="both"/>
        <w:rPr>
          <w:sz w:val="22"/>
          <w:szCs w:val="22"/>
        </w:rPr>
      </w:pPr>
    </w:p>
    <w:p w:rsidR="000F737D" w:rsidRPr="00A47FBE" w:rsidRDefault="000F737D" w:rsidP="000F737D">
      <w:pPr>
        <w:jc w:val="right"/>
      </w:pPr>
      <w:r>
        <w:t>Приложение № 3</w:t>
      </w:r>
    </w:p>
    <w:p w:rsidR="000F737D" w:rsidRDefault="000F737D" w:rsidP="000F737D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0F737D" w:rsidRDefault="000F737D" w:rsidP="00875543">
      <w:pPr>
        <w:jc w:val="right"/>
      </w:pPr>
      <w:r w:rsidRPr="002D4CD1">
        <w:t xml:space="preserve">ремонту кровель нежилых зданий </w:t>
      </w:r>
    </w:p>
    <w:p w:rsidR="000F737D" w:rsidRDefault="000F737D" w:rsidP="000F737D">
      <w:pPr>
        <w:jc w:val="right"/>
      </w:pPr>
      <w:r w:rsidRPr="00A47FBE">
        <w:t xml:space="preserve">от </w:t>
      </w:r>
      <w:r>
        <w:t>«___» _________ 201</w:t>
      </w:r>
      <w:r w:rsidR="00777C17">
        <w:t>8</w:t>
      </w:r>
      <w:r>
        <w:t xml:space="preserve"> г. № </w:t>
      </w:r>
      <w:r w:rsidR="00777C17">
        <w:t>22</w:t>
      </w:r>
      <w:r>
        <w:t>-201</w:t>
      </w:r>
      <w:r w:rsidR="00777C17">
        <w:t>8</w:t>
      </w:r>
    </w:p>
    <w:p w:rsidR="000F737D" w:rsidRDefault="000F737D" w:rsidP="000F737D">
      <w:pPr>
        <w:jc w:val="both"/>
        <w:rPr>
          <w:szCs w:val="22"/>
        </w:rPr>
      </w:pPr>
    </w:p>
    <w:p w:rsidR="000F737D" w:rsidRDefault="000F737D" w:rsidP="000F737D">
      <w:pPr>
        <w:jc w:val="both"/>
        <w:rPr>
          <w:szCs w:val="22"/>
        </w:rPr>
      </w:pPr>
    </w:p>
    <w:p w:rsidR="000F737D" w:rsidRPr="00E02593" w:rsidRDefault="000F737D" w:rsidP="000F737D">
      <w:pPr>
        <w:jc w:val="center"/>
        <w:rPr>
          <w:b/>
          <w:szCs w:val="22"/>
        </w:rPr>
      </w:pPr>
      <w:r w:rsidRPr="00E02593">
        <w:rPr>
          <w:b/>
          <w:szCs w:val="22"/>
        </w:rPr>
        <w:t>Перечень нежилых зданий, расположенных по адресу:</w:t>
      </w:r>
    </w:p>
    <w:p w:rsidR="000F737D" w:rsidRDefault="000F737D" w:rsidP="000F737D">
      <w:pPr>
        <w:jc w:val="center"/>
        <w:rPr>
          <w:b/>
          <w:szCs w:val="22"/>
        </w:rPr>
      </w:pPr>
      <w:r w:rsidRPr="00E02593">
        <w:rPr>
          <w:b/>
          <w:szCs w:val="22"/>
        </w:rPr>
        <w:t>Красноярский край, г. Красноярск, ул. 26 Бакинских Комиссаров, д. 1.</w:t>
      </w:r>
    </w:p>
    <w:p w:rsidR="000F737D" w:rsidRPr="00454D95" w:rsidRDefault="000F737D" w:rsidP="000F737D">
      <w:pPr>
        <w:jc w:val="both"/>
        <w:rPr>
          <w:sz w:val="22"/>
          <w:szCs w:val="22"/>
        </w:rPr>
      </w:pPr>
    </w:p>
    <w:tbl>
      <w:tblPr>
        <w:tblW w:w="10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6962"/>
        <w:gridCol w:w="2494"/>
      </w:tblGrid>
      <w:tr w:rsidR="00E62F67" w:rsidTr="00E62F6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№п/п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объекта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Площадь кровли, </w:t>
            </w:r>
          </w:p>
          <w:p w:rsidR="00E62F67" w:rsidRDefault="00E62F6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м2</w:t>
            </w:r>
          </w:p>
        </w:tc>
      </w:tr>
      <w:tr w:rsidR="00E62F67" w:rsidTr="00E62F6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rPr>
                <w:szCs w:val="22"/>
              </w:rPr>
            </w:pPr>
            <w:r>
              <w:rPr>
                <w:szCs w:val="22"/>
              </w:rPr>
              <w:t>ТП 37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</w:tr>
      <w:tr w:rsidR="00E62F67" w:rsidTr="00E62F6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rPr>
                <w:sz w:val="20"/>
                <w:szCs w:val="20"/>
              </w:rPr>
            </w:pPr>
            <w:r>
              <w:rPr>
                <w:szCs w:val="22"/>
              </w:rPr>
              <w:t>ТП 13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260</w:t>
            </w:r>
          </w:p>
        </w:tc>
      </w:tr>
      <w:tr w:rsidR="00E62F67" w:rsidTr="00E62F6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rPr>
                <w:sz w:val="20"/>
                <w:szCs w:val="20"/>
              </w:rPr>
            </w:pPr>
            <w:r>
              <w:rPr>
                <w:szCs w:val="22"/>
              </w:rPr>
              <w:t>ТП 60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</w:tr>
      <w:tr w:rsidR="00E62F67" w:rsidTr="00E62F6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rPr>
                <w:sz w:val="20"/>
                <w:szCs w:val="20"/>
              </w:rPr>
            </w:pPr>
            <w:r>
              <w:rPr>
                <w:szCs w:val="22"/>
              </w:rPr>
              <w:t>ТП 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E62F67" w:rsidTr="00E62F6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rPr>
                <w:sz w:val="20"/>
                <w:szCs w:val="20"/>
              </w:rPr>
            </w:pPr>
            <w:r>
              <w:rPr>
                <w:szCs w:val="22"/>
              </w:rPr>
              <w:t>ТП 82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</w:tr>
      <w:tr w:rsidR="00E62F67" w:rsidTr="00E62F6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rPr>
                <w:sz w:val="20"/>
                <w:szCs w:val="20"/>
              </w:rPr>
            </w:pPr>
            <w:r>
              <w:rPr>
                <w:szCs w:val="22"/>
              </w:rPr>
              <w:t>ТП 77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220</w:t>
            </w:r>
          </w:p>
        </w:tc>
      </w:tr>
      <w:tr w:rsidR="00E62F67" w:rsidTr="00E62F6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rPr>
                <w:sz w:val="20"/>
                <w:szCs w:val="20"/>
              </w:rPr>
            </w:pPr>
            <w:r>
              <w:rPr>
                <w:szCs w:val="22"/>
              </w:rPr>
              <w:t>ТП 43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</w:t>
            </w:r>
          </w:p>
        </w:tc>
      </w:tr>
      <w:tr w:rsidR="00E62F67" w:rsidTr="00E62F6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rPr>
                <w:sz w:val="20"/>
                <w:szCs w:val="20"/>
              </w:rPr>
            </w:pPr>
            <w:r>
              <w:rPr>
                <w:szCs w:val="22"/>
              </w:rPr>
              <w:t>ТП 26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</w:tr>
      <w:tr w:rsidR="00E62F67" w:rsidTr="00E62F6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rPr>
                <w:sz w:val="20"/>
                <w:szCs w:val="20"/>
              </w:rPr>
            </w:pPr>
            <w:r>
              <w:rPr>
                <w:szCs w:val="22"/>
              </w:rPr>
              <w:t>ТП 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170</w:t>
            </w:r>
          </w:p>
        </w:tc>
      </w:tr>
      <w:tr w:rsidR="00E62F67" w:rsidTr="00E62F6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rPr>
                <w:sz w:val="20"/>
                <w:szCs w:val="20"/>
              </w:rPr>
            </w:pPr>
            <w:r>
              <w:t>ГРУ 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396</w:t>
            </w:r>
          </w:p>
          <w:p w:rsidR="00E62F67" w:rsidRDefault="00E62F67">
            <w:pPr>
              <w:jc w:val="center"/>
              <w:rPr>
                <w:szCs w:val="22"/>
              </w:rPr>
            </w:pPr>
          </w:p>
        </w:tc>
      </w:tr>
      <w:tr w:rsidR="00E62F67" w:rsidTr="00E62F6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rPr>
                <w:szCs w:val="22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1379</w:t>
            </w:r>
          </w:p>
          <w:p w:rsidR="00E62F67" w:rsidRDefault="00E62F67">
            <w:pPr>
              <w:rPr>
                <w:b/>
                <w:szCs w:val="22"/>
              </w:rPr>
            </w:pPr>
          </w:p>
        </w:tc>
      </w:tr>
      <w:tr w:rsidR="00E62F67" w:rsidTr="00E62F6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Cs w:val="22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rPr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Cs w:val="22"/>
              </w:rPr>
            </w:pPr>
          </w:p>
        </w:tc>
      </w:tr>
    </w:tbl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Pr="00635A6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0F737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>ООО «</w:t>
      </w:r>
      <w:r>
        <w:rPr>
          <w:szCs w:val="22"/>
        </w:rPr>
        <w:t>ПЕСЧАНКА ЭНЕРГО</w:t>
      </w:r>
      <w:r w:rsidRPr="00635A6D">
        <w:rPr>
          <w:szCs w:val="22"/>
        </w:rPr>
        <w:t xml:space="preserve">»    </w:t>
      </w:r>
    </w:p>
    <w:p w:rsidR="000F737D" w:rsidRPr="00635A6D" w:rsidRDefault="000F737D" w:rsidP="000F737D">
      <w:pPr>
        <w:jc w:val="both"/>
        <w:rPr>
          <w:szCs w:val="22"/>
        </w:rPr>
      </w:pPr>
      <w:r>
        <w:rPr>
          <w:szCs w:val="22"/>
        </w:rPr>
        <w:t>Директор</w:t>
      </w:r>
      <w:r w:rsidRPr="00635A6D">
        <w:rPr>
          <w:szCs w:val="22"/>
        </w:rPr>
        <w:t xml:space="preserve">                                                 </w:t>
      </w:r>
    </w:p>
    <w:p w:rsidR="000F737D" w:rsidRPr="00635A6D" w:rsidRDefault="000F737D" w:rsidP="000F737D">
      <w:pPr>
        <w:jc w:val="both"/>
        <w:rPr>
          <w:szCs w:val="22"/>
        </w:rPr>
      </w:pPr>
    </w:p>
    <w:p w:rsidR="000F737D" w:rsidRPr="00635A6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 xml:space="preserve">________________/К.С. </w:t>
      </w:r>
      <w:proofErr w:type="spellStart"/>
      <w:r w:rsidRPr="00635A6D">
        <w:rPr>
          <w:szCs w:val="22"/>
        </w:rPr>
        <w:t>Скобников</w:t>
      </w:r>
      <w:proofErr w:type="spellEnd"/>
      <w:r w:rsidRPr="00635A6D">
        <w:rPr>
          <w:szCs w:val="22"/>
        </w:rPr>
        <w:t xml:space="preserve">                                     ______________/</w:t>
      </w:r>
    </w:p>
    <w:p w:rsidR="000F737D" w:rsidRPr="00635A6D" w:rsidRDefault="000F737D" w:rsidP="000F737D">
      <w:pPr>
        <w:jc w:val="both"/>
        <w:rPr>
          <w:szCs w:val="22"/>
        </w:rPr>
      </w:pPr>
    </w:p>
    <w:p w:rsidR="000F737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 xml:space="preserve">М.П.                                                                                         М.П.  </w:t>
      </w:r>
    </w:p>
    <w:p w:rsidR="000F737D" w:rsidRDefault="000F737D" w:rsidP="000F737D">
      <w:pPr>
        <w:jc w:val="both"/>
        <w:rPr>
          <w:szCs w:val="22"/>
        </w:rPr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DC5670" w:rsidRPr="00A47FBE" w:rsidRDefault="0063022D" w:rsidP="00DC5670">
      <w:pPr>
        <w:jc w:val="right"/>
      </w:pPr>
      <w:r>
        <w:t xml:space="preserve">Приложение № </w:t>
      </w:r>
      <w:r w:rsidR="000F737D">
        <w:t>4</w:t>
      </w:r>
    </w:p>
    <w:p w:rsidR="0063022D" w:rsidRDefault="00DC5670" w:rsidP="0063022D">
      <w:pPr>
        <w:jc w:val="right"/>
      </w:pPr>
      <w:r w:rsidRPr="00A47FBE">
        <w:t xml:space="preserve">к </w:t>
      </w:r>
      <w:r w:rsidR="0063022D">
        <w:t>Д</w:t>
      </w:r>
      <w:r w:rsidR="0063022D" w:rsidRPr="002D4CD1">
        <w:t>оговор</w:t>
      </w:r>
      <w:r w:rsidR="0063022D">
        <w:t>у</w:t>
      </w:r>
      <w:r w:rsidR="0063022D" w:rsidRPr="002D4CD1">
        <w:t xml:space="preserve"> подряда на выполнение работ по </w:t>
      </w:r>
    </w:p>
    <w:p w:rsidR="0063022D" w:rsidRDefault="0063022D" w:rsidP="00875543">
      <w:pPr>
        <w:jc w:val="right"/>
      </w:pPr>
      <w:r w:rsidRPr="002D4CD1">
        <w:t xml:space="preserve">ремонту кровель нежилых зданий </w:t>
      </w:r>
    </w:p>
    <w:p w:rsidR="00DC5670" w:rsidRDefault="00DC5670" w:rsidP="0063022D">
      <w:pPr>
        <w:jc w:val="right"/>
      </w:pPr>
      <w:r w:rsidRPr="00A47FBE">
        <w:t xml:space="preserve">от </w:t>
      </w:r>
      <w:r w:rsidR="0063022D">
        <w:t>«___» _________ 201</w:t>
      </w:r>
      <w:r w:rsidR="00777C17">
        <w:t>8</w:t>
      </w:r>
      <w:r w:rsidR="0063022D">
        <w:t xml:space="preserve"> г. № </w:t>
      </w:r>
      <w:r w:rsidR="00777C17">
        <w:t>22</w:t>
      </w:r>
      <w:r w:rsidR="0063022D">
        <w:t>-201</w:t>
      </w:r>
      <w:r w:rsidR="00777C17">
        <w:t>8</w:t>
      </w:r>
    </w:p>
    <w:p w:rsidR="00DC5670" w:rsidRDefault="00DC5670" w:rsidP="00635A6D">
      <w:pPr>
        <w:jc w:val="center"/>
        <w:rPr>
          <w:b/>
          <w:sz w:val="22"/>
          <w:szCs w:val="22"/>
        </w:rPr>
      </w:pPr>
    </w:p>
    <w:p w:rsidR="00DC5670" w:rsidRDefault="00DC5670" w:rsidP="00635A6D">
      <w:pPr>
        <w:jc w:val="center"/>
        <w:rPr>
          <w:b/>
          <w:sz w:val="22"/>
          <w:szCs w:val="22"/>
        </w:rPr>
      </w:pPr>
    </w:p>
    <w:p w:rsidR="0063022D" w:rsidRDefault="0063022D" w:rsidP="00630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ВЕДОМОСТЬ ОБЪЕМОВ РАБОТ</w:t>
      </w:r>
    </w:p>
    <w:p w:rsidR="0063022D" w:rsidRDefault="0063022D" w:rsidP="0063022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5812"/>
        <w:gridCol w:w="1701"/>
        <w:gridCol w:w="1392"/>
      </w:tblGrid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E62F67" w:rsidTr="00E62F67"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 w:rsidP="005D16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кровель нежилых зданий</w:t>
            </w:r>
            <w:r w:rsidR="005D165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согласно Перечню нежилых зданий</w:t>
            </w:r>
            <w:bookmarkStart w:id="12" w:name="_GoBack"/>
            <w:bookmarkEnd w:id="12"/>
            <w:r>
              <w:rPr>
                <w:b/>
                <w:sz w:val="22"/>
                <w:szCs w:val="22"/>
              </w:rPr>
              <w:t>, расположенных по адресу: Красноярский край, г. Красноярск, ул. 26 Бакинских Комиссаров, д. 1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45/100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Материалы рулонно-кровельные (линолеум, пергамин, рубероид, толь и т.п.) массой одного места до 80 кг: погрузка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1м2 весит 1,7кг)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0,0765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(1,7*45)/1000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0,0765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(1,7*45)/1000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45/100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45/100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45/100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22/100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260/100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(1,7*260)/1000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(1,7*260)/1000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260/100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260/100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260/100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</w:pP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42/100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0,0714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(1,7*42)/1000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0,0714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(1,7*42)/1000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42/100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42/100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42/100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25/100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</w:pP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(1,7*30)/1000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(1,7*30)/1000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22/100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</w:pP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90/100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0,153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(1,7*90)/1000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0,153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(1,7*90)/1000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90/100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90/100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90/100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</w:pP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220/100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0,374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(1,7*220)/1000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0,374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(1,7*220)/1000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220/100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220/100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220/100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26/100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</w:pP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76/100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0,1292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(1,7*76)/1000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Перевозка грузов автомобилями-самосвалами грузоподъемностью 10 т работающих вне карьера: расстояние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перевозки 10 км; нормативное время пробега 1,052 час; класс груза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0,1292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(1,7*76)/1000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76/100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76/100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76/100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</w:pP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(1,7*50)/1000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(1,7*50)/1000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80/100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</w:pP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170/100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рулонно-кровельные (линолеум, пергамин, рубероид, толь и т.п.) массой одного места до 80 кг: погрузка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0,289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(1,7*170)/1000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0,289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(1,7*170)/1000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170/100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170/100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170/100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</w:pP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67" w:rsidRDefault="00E6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(18*22)/100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цементной стяжки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396/100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Мусор строительный с погрузкой вручную: погрузка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396м2*0,05м=19,8м3)                      (1м3 весит=1200кг)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(19,8*1200)/1000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23,76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выравнивающих стяжек цементно-песчаных толщиной 15 мм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1 798,33 = 1 828,87 - 4,4 x 6,94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396/100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выравнивающих стяжек на каждый 1 мм изменения толщины добавлять или исключать к расценке 12-01-017-01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(толщина 50мм ПЗ=35 (ОЗП=35; ЭМ=35 к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ЗПМ=35; МАТ=35 к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>.; ТЗ=35; ТЗМ=35))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396/100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оснований из бетона или раствора под водоизоляционный кровельный ковер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50,79 = 160,75 - 0,025 x 1 181,68 - 0,058 x 1 386,52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396/100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251,68 = 8 847,96 - 114 x 39,68 - 116 x 35,11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кровли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396/100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отливов, карнизов) шириной до 0,4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67" w:rsidRDefault="00E62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40/100</w:t>
            </w: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</w:pP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</w:pPr>
          </w:p>
        </w:tc>
      </w:tr>
      <w:tr w:rsidR="00E62F67" w:rsidTr="00E62F6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7" w:rsidRDefault="00E62F67">
            <w:pPr>
              <w:jc w:val="center"/>
            </w:pPr>
          </w:p>
        </w:tc>
      </w:tr>
    </w:tbl>
    <w:p w:rsidR="0063022D" w:rsidRDefault="0063022D" w:rsidP="0063022D">
      <w:pPr>
        <w:jc w:val="both"/>
        <w:rPr>
          <w:szCs w:val="22"/>
        </w:rPr>
      </w:pPr>
    </w:p>
    <w:p w:rsidR="0063022D" w:rsidRDefault="0063022D" w:rsidP="0063022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A414CF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ООО «</w:t>
      </w:r>
      <w:r w:rsidR="00F468D0">
        <w:rPr>
          <w:szCs w:val="22"/>
        </w:rPr>
        <w:t>ПЕСЧАНКА ЭНЕРГО</w:t>
      </w:r>
      <w:r w:rsidRPr="00635A6D">
        <w:rPr>
          <w:szCs w:val="22"/>
        </w:rPr>
        <w:t xml:space="preserve">»    </w:t>
      </w:r>
    </w:p>
    <w:p w:rsidR="00635A6D" w:rsidRPr="00635A6D" w:rsidRDefault="00A414CF" w:rsidP="00635A6D">
      <w:pPr>
        <w:jc w:val="both"/>
        <w:rPr>
          <w:szCs w:val="22"/>
        </w:rPr>
      </w:pPr>
      <w:r>
        <w:rPr>
          <w:szCs w:val="22"/>
        </w:rPr>
        <w:t>Директор</w:t>
      </w:r>
      <w:r w:rsidR="00635A6D" w:rsidRPr="00635A6D">
        <w:rPr>
          <w:szCs w:val="22"/>
        </w:rPr>
        <w:t xml:space="preserve">                                                 </w:t>
      </w:r>
    </w:p>
    <w:p w:rsidR="00635A6D" w:rsidRP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 xml:space="preserve">________________/К.С. </w:t>
      </w:r>
      <w:proofErr w:type="spellStart"/>
      <w:r w:rsidRPr="00635A6D">
        <w:rPr>
          <w:szCs w:val="22"/>
        </w:rPr>
        <w:t>Скобников</w:t>
      </w:r>
      <w:proofErr w:type="spellEnd"/>
      <w:r w:rsidRPr="00635A6D">
        <w:rPr>
          <w:szCs w:val="22"/>
        </w:rPr>
        <w:t xml:space="preserve">                                     ______________/</w:t>
      </w:r>
    </w:p>
    <w:p w:rsidR="00635A6D" w:rsidRPr="00635A6D" w:rsidRDefault="00635A6D" w:rsidP="00635A6D">
      <w:pPr>
        <w:jc w:val="both"/>
        <w:rPr>
          <w:szCs w:val="22"/>
        </w:rPr>
      </w:pPr>
    </w:p>
    <w:p w:rsidR="00CA6A21" w:rsidRDefault="00635A6D" w:rsidP="00635A6D">
      <w:pPr>
        <w:jc w:val="both"/>
        <w:rPr>
          <w:szCs w:val="22"/>
        </w:rPr>
      </w:pPr>
      <w:r w:rsidRPr="00635A6D">
        <w:rPr>
          <w:szCs w:val="22"/>
        </w:rPr>
        <w:t xml:space="preserve">М.П.                                                                                         М.П.  </w:t>
      </w: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864ABE">
      <w:pPr>
        <w:jc w:val="center"/>
        <w:rPr>
          <w:b/>
          <w:sz w:val="22"/>
          <w:szCs w:val="22"/>
        </w:rPr>
      </w:pPr>
    </w:p>
    <w:p w:rsidR="00864ABE" w:rsidRDefault="00864ABE" w:rsidP="00864ABE">
      <w:pPr>
        <w:jc w:val="center"/>
        <w:rPr>
          <w:b/>
          <w:sz w:val="22"/>
          <w:szCs w:val="22"/>
        </w:rPr>
        <w:sectPr w:rsidR="00864ABE" w:rsidSect="000F737D">
          <w:footerReference w:type="default" r:id="rId11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875543" w:rsidRPr="00A47FBE" w:rsidRDefault="00875543" w:rsidP="00875543">
      <w:pPr>
        <w:jc w:val="right"/>
      </w:pPr>
      <w:r>
        <w:lastRenderedPageBreak/>
        <w:t>Приложение № 5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кровель нежилых зданий 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>«___» _________ 201</w:t>
      </w:r>
      <w:r w:rsidR="00777C17">
        <w:t>8</w:t>
      </w:r>
      <w:r>
        <w:t xml:space="preserve"> г. № </w:t>
      </w:r>
      <w:r w:rsidR="00777C17">
        <w:t>22</w:t>
      </w:r>
      <w:r>
        <w:t>-201</w:t>
      </w:r>
      <w:r w:rsidR="00777C17">
        <w:t>8</w:t>
      </w: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737D" w:rsidRDefault="00635A6D" w:rsidP="000F737D">
      <w:pPr>
        <w:jc w:val="center"/>
        <w:rPr>
          <w:b/>
        </w:rPr>
      </w:pPr>
      <w:r w:rsidRPr="00635A6D">
        <w:rPr>
          <w:szCs w:val="22"/>
        </w:rPr>
        <w:t xml:space="preserve">     </w:t>
      </w:r>
      <w:r w:rsidR="000F737D">
        <w:rPr>
          <w:b/>
        </w:rPr>
        <w:t>П</w:t>
      </w:r>
      <w:r w:rsidR="000F737D" w:rsidRPr="00DC5670">
        <w:rPr>
          <w:b/>
        </w:rPr>
        <w:t>роект производства работ (ППР)</w:t>
      </w:r>
      <w:r w:rsidR="000F737D">
        <w:rPr>
          <w:b/>
        </w:rPr>
        <w:t>*</w:t>
      </w:r>
    </w:p>
    <w:p w:rsidR="000F737D" w:rsidRDefault="000F737D" w:rsidP="000F737D">
      <w:pPr>
        <w:jc w:val="center"/>
        <w:rPr>
          <w:b/>
        </w:rPr>
      </w:pPr>
    </w:p>
    <w:p w:rsidR="000F737D" w:rsidRPr="00DC5670" w:rsidRDefault="000F737D" w:rsidP="000F737D">
      <w:pPr>
        <w:jc w:val="both"/>
      </w:pPr>
      <w:r>
        <w:rPr>
          <w:b/>
        </w:rPr>
        <w:t>*</w:t>
      </w:r>
      <w:r>
        <w:t>Проект производства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>ООО «ПЕСЧАНКА ЭНЕРГО»</w:t>
      </w:r>
      <w:r w:rsidRPr="00EE2C83">
        <w:t xml:space="preserve">  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</w:p>
    <w:p w:rsidR="000F737D" w:rsidRDefault="000F737D" w:rsidP="000F737D"/>
    <w:p w:rsidR="000F737D" w:rsidRPr="00EE2C83" w:rsidRDefault="000F737D" w:rsidP="000F737D">
      <w:r>
        <w:t xml:space="preserve">________________/К.С. </w:t>
      </w:r>
      <w:proofErr w:type="spellStart"/>
      <w:r>
        <w:t>Скобников</w:t>
      </w:r>
      <w:proofErr w:type="spellEnd"/>
      <w:r w:rsidRPr="00EE2C83">
        <w:t xml:space="preserve">                                     ______________</w:t>
      </w:r>
      <w:r>
        <w:t>/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Pr="00A47FBE" w:rsidRDefault="00875543" w:rsidP="00875543">
      <w:pPr>
        <w:jc w:val="right"/>
      </w:pPr>
      <w:r>
        <w:lastRenderedPageBreak/>
        <w:t>Приложение № 6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кровель нежилых зданий 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>«___» _________ 201</w:t>
      </w:r>
      <w:r w:rsidR="00777C17">
        <w:t>8</w:t>
      </w:r>
      <w:r>
        <w:t xml:space="preserve"> г. № </w:t>
      </w:r>
      <w:r w:rsidR="00777C17">
        <w:t>22</w:t>
      </w:r>
      <w:r>
        <w:t>-201</w:t>
      </w:r>
      <w:r w:rsidR="00777C17">
        <w:t>8</w:t>
      </w: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Pr="00DC5670" w:rsidRDefault="000F737D" w:rsidP="000F737D">
      <w:pPr>
        <w:jc w:val="center"/>
        <w:rPr>
          <w:b/>
        </w:rPr>
      </w:pPr>
      <w:r>
        <w:rPr>
          <w:b/>
        </w:rPr>
        <w:t>К</w:t>
      </w:r>
      <w:r w:rsidRPr="00DC5670">
        <w:rPr>
          <w:b/>
        </w:rPr>
        <w:t>алендарный график выполнения работ</w:t>
      </w:r>
      <w:r>
        <w:rPr>
          <w:b/>
        </w:rPr>
        <w:t>*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both"/>
      </w:pPr>
      <w:r>
        <w:t>*Календарный график выполнения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</w:t>
      </w:r>
      <w:r w:rsidR="00875543">
        <w:t>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>ООО «ПЕСЧАНКА ЭНЕРГО»</w:t>
      </w:r>
      <w:r w:rsidRPr="00EE2C83">
        <w:t xml:space="preserve">  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</w:p>
    <w:p w:rsidR="000F737D" w:rsidRDefault="000F737D" w:rsidP="000F737D"/>
    <w:p w:rsidR="000F737D" w:rsidRPr="00EE2C83" w:rsidRDefault="000F737D" w:rsidP="000F737D">
      <w:r>
        <w:t xml:space="preserve">________________/К.С. </w:t>
      </w:r>
      <w:proofErr w:type="spellStart"/>
      <w:r>
        <w:t>Скобников</w:t>
      </w:r>
      <w:proofErr w:type="spellEnd"/>
      <w:r w:rsidRPr="00EE2C83">
        <w:t xml:space="preserve">                                     ______________</w:t>
      </w:r>
      <w:r>
        <w:t>/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Pr="00A47FBE" w:rsidRDefault="00875543" w:rsidP="00875543">
      <w:pPr>
        <w:jc w:val="right"/>
      </w:pPr>
      <w:r>
        <w:lastRenderedPageBreak/>
        <w:t>Приложение № 7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кровель нежилых зданий 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>«___» _________ 201</w:t>
      </w:r>
      <w:r w:rsidR="00777C17">
        <w:t>8</w:t>
      </w:r>
      <w:r>
        <w:t xml:space="preserve"> г. № </w:t>
      </w:r>
      <w:r w:rsidR="00777C17">
        <w:t>22</w:t>
      </w:r>
      <w:r>
        <w:t>-201</w:t>
      </w:r>
      <w:r w:rsidR="00777C17">
        <w:t>8</w:t>
      </w:r>
    </w:p>
    <w:p w:rsidR="00875543" w:rsidRPr="00311B52" w:rsidRDefault="00875543" w:rsidP="00875543">
      <w:pPr>
        <w:jc w:val="right"/>
      </w:pPr>
    </w:p>
    <w:p w:rsidR="00875543" w:rsidRPr="00311B52" w:rsidRDefault="00875543" w:rsidP="00875543">
      <w:pPr>
        <w:jc w:val="center"/>
        <w:rPr>
          <w:b/>
          <w:sz w:val="28"/>
          <w:szCs w:val="28"/>
        </w:rPr>
      </w:pPr>
      <w:r w:rsidRPr="00311B52">
        <w:rPr>
          <w:b/>
          <w:sz w:val="28"/>
          <w:szCs w:val="28"/>
        </w:rPr>
        <w:t>Порядок взаимодействия сторон в области производственной безопасности.</w:t>
      </w:r>
    </w:p>
    <w:p w:rsidR="00875543" w:rsidRPr="00311B52" w:rsidRDefault="00875543" w:rsidP="00875543">
      <w:pPr>
        <w:jc w:val="center"/>
        <w:rPr>
          <w:b/>
        </w:rPr>
      </w:pPr>
    </w:p>
    <w:p w:rsidR="00875543" w:rsidRPr="00CF7B87" w:rsidRDefault="00875543" w:rsidP="00777C17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Общие положения.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проходят все работники Подрядчика, включая руководителей, которые могут/будут находиться на территории Заказчика.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проводится по предъявлению письма Подрядчика</w:t>
      </w:r>
      <w:r>
        <w:rPr>
          <w:sz w:val="24"/>
          <w:szCs w:val="24"/>
        </w:rPr>
        <w:t>, составленного по форме, установленной Заказчиком,</w:t>
      </w:r>
      <w:r w:rsidRPr="00CF7B87">
        <w:rPr>
          <w:sz w:val="24"/>
          <w:szCs w:val="24"/>
        </w:rPr>
        <w:t xml:space="preserve"> с резолюцией главного инженера.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ind w:left="710"/>
        <w:jc w:val="both"/>
        <w:rPr>
          <w:b/>
        </w:rPr>
      </w:pPr>
      <w:r w:rsidRPr="00CF7B87">
        <w:t xml:space="preserve">  </w:t>
      </w:r>
      <w:r>
        <w:rPr>
          <w:b/>
        </w:rPr>
        <w:t>Обязанности П</w:t>
      </w:r>
      <w:r w:rsidRPr="00CF7B87">
        <w:rPr>
          <w:b/>
        </w:rPr>
        <w:t>одрядчика.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Подрядчик, выполняющий работы </w:t>
      </w:r>
      <w:r w:rsidRPr="00CF7B87">
        <w:rPr>
          <w:sz w:val="24"/>
          <w:szCs w:val="24"/>
        </w:rPr>
        <w:t>по договору на территории и (или) объектах ООО «ПЕСЧАНКА ЭНЕРГО», обязан: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 Обеспечить выполнение требований настоящего порядка, локальных нормативных актов, установленных на объекте Заказчика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в соответствии с законодательными и иными нормативно правовыми актами. 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работы</w:t>
      </w:r>
      <w:r w:rsidRPr="00CF7B87">
        <w:rPr>
          <w:sz w:val="24"/>
          <w:szCs w:val="24"/>
        </w:rPr>
        <w:t xml:space="preserve">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До начала выполнения работ</w:t>
      </w:r>
      <w:r w:rsidRPr="00CF7B87">
        <w:rPr>
          <w:sz w:val="24"/>
          <w:szCs w:val="24"/>
        </w:rPr>
        <w:t xml:space="preserve"> ознакомить свой персонал с объемом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 xml:space="preserve">, сроками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схемой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организацией материально-технического обеспечения, </w:t>
      </w:r>
      <w:proofErr w:type="gramStart"/>
      <w:r w:rsidRPr="00CF7B87">
        <w:rPr>
          <w:sz w:val="24"/>
          <w:szCs w:val="24"/>
        </w:rPr>
        <w:t>организацией  уборки</w:t>
      </w:r>
      <w:proofErr w:type="gramEnd"/>
      <w:r w:rsidRPr="00CF7B87">
        <w:rPr>
          <w:sz w:val="24"/>
          <w:szCs w:val="24"/>
        </w:rPr>
        <w:t xml:space="preserve">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Организо</w:t>
      </w:r>
      <w:r>
        <w:rPr>
          <w:sz w:val="24"/>
          <w:szCs w:val="24"/>
        </w:rPr>
        <w:t>вать допуск своего персонала к выполнению работ</w:t>
      </w:r>
      <w:r w:rsidRPr="00CF7B87">
        <w:rPr>
          <w:sz w:val="24"/>
          <w:szCs w:val="24"/>
        </w:rPr>
        <w:t>, в т.ч. в зонах постоянно или потенциально опасных производственных факторов.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своих работников исправными средствами индивидуальной и коллективной защиты (применительно к условиям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), спецодеждой, спецобувью и др. и контролировать их правильное и полное применение.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Поддерживать в процессе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чистоту и порядок в зоне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После </w:t>
      </w:r>
      <w:r>
        <w:rPr>
          <w:sz w:val="24"/>
          <w:szCs w:val="24"/>
        </w:rPr>
        <w:t>выполнения работ Подрядчик</w:t>
      </w:r>
      <w:r w:rsidRPr="00CF7B87">
        <w:rPr>
          <w:sz w:val="24"/>
          <w:szCs w:val="24"/>
        </w:rPr>
        <w:t xml:space="preserve"> обязан убрать отходы, остатки </w:t>
      </w:r>
      <w:proofErr w:type="gramStart"/>
      <w:r w:rsidRPr="00CF7B87">
        <w:rPr>
          <w:sz w:val="24"/>
          <w:szCs w:val="24"/>
        </w:rPr>
        <w:t xml:space="preserve">материалов,  </w:t>
      </w:r>
      <w:r w:rsidRPr="00CF7B87">
        <w:rPr>
          <w:sz w:val="24"/>
          <w:szCs w:val="24"/>
        </w:rPr>
        <w:lastRenderedPageBreak/>
        <w:t>оборудование</w:t>
      </w:r>
      <w:proofErr w:type="gramEnd"/>
      <w:r w:rsidRPr="00CF7B87">
        <w:rPr>
          <w:sz w:val="24"/>
          <w:szCs w:val="24"/>
        </w:rPr>
        <w:t xml:space="preserve"> и иное принадлежащее ему имущество из зоны 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Каждый сотрудник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Пропуска работникам </w:t>
      </w:r>
      <w:r>
        <w:rPr>
          <w:sz w:val="24"/>
          <w:szCs w:val="24"/>
        </w:rPr>
        <w:t xml:space="preserve">Подрядчика </w:t>
      </w:r>
      <w:r w:rsidRPr="00CF7B87">
        <w:rPr>
          <w:sz w:val="24"/>
          <w:szCs w:val="24"/>
        </w:rPr>
        <w:t xml:space="preserve">оформляются на основании </w:t>
      </w:r>
      <w:proofErr w:type="spellStart"/>
      <w:r w:rsidRPr="00CF7B87">
        <w:rPr>
          <w:sz w:val="24"/>
          <w:szCs w:val="24"/>
        </w:rPr>
        <w:t>пофамильного</w:t>
      </w:r>
      <w:proofErr w:type="spellEnd"/>
      <w:r w:rsidRPr="00CF7B87">
        <w:rPr>
          <w:sz w:val="24"/>
          <w:szCs w:val="24"/>
        </w:rPr>
        <w:t xml:space="preserve"> списка, согласованного с СОТ, после проведения вводного инструктажа.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875543" w:rsidRPr="00CF7B87" w:rsidRDefault="00875543" w:rsidP="00777C17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Обязанности Заказчика.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Определить границы производственных территорий, участков работ и рабочих мест, предоставляемых </w:t>
      </w:r>
      <w:r>
        <w:rPr>
          <w:sz w:val="24"/>
          <w:szCs w:val="24"/>
        </w:rPr>
        <w:t>Подрядчику для выполнения</w:t>
      </w:r>
      <w:r w:rsidRPr="00CF7B87">
        <w:rPr>
          <w:sz w:val="24"/>
          <w:szCs w:val="24"/>
        </w:rPr>
        <w:t xml:space="preserve"> договорных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>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CF7B87">
        <w:rPr>
          <w:i/>
          <w:sz w:val="24"/>
          <w:szCs w:val="24"/>
        </w:rPr>
        <w:t>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допуск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к работам в зоне действующего оборудования или вблизи него.</w:t>
      </w:r>
      <w:r w:rsidRPr="00CF7B87">
        <w:rPr>
          <w:color w:val="FF0000"/>
          <w:sz w:val="24"/>
          <w:szCs w:val="24"/>
        </w:rPr>
        <w:t xml:space="preserve"> 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Провести вводный и первичный инструктаж на рабочем месте.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Провести инструктаж руководителей, производителей работ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при допуске к </w:t>
      </w:r>
      <w:r>
        <w:rPr>
          <w:sz w:val="24"/>
          <w:szCs w:val="24"/>
        </w:rPr>
        <w:t>выполнению работ</w:t>
      </w:r>
      <w:r w:rsidRPr="00CF7B87">
        <w:rPr>
          <w:sz w:val="24"/>
          <w:szCs w:val="24"/>
        </w:rPr>
        <w:t>.</w:t>
      </w:r>
    </w:p>
    <w:p w:rsidR="00875543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</w:t>
      </w:r>
      <w:r>
        <w:rPr>
          <w:sz w:val="24"/>
          <w:szCs w:val="24"/>
        </w:rPr>
        <w:t>выполнения работ Подрядчиком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widowControl/>
        <w:autoSpaceDE/>
        <w:autoSpaceDN/>
        <w:adjustRightInd/>
        <w:spacing w:line="276" w:lineRule="auto"/>
        <w:ind w:left="644"/>
        <w:jc w:val="both"/>
        <w:rPr>
          <w:sz w:val="24"/>
          <w:szCs w:val="24"/>
        </w:rPr>
      </w:pPr>
    </w:p>
    <w:p w:rsidR="00875543" w:rsidRPr="00CF7B87" w:rsidRDefault="00875543" w:rsidP="00777C17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Заказчик имеет право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любое время проверять соблюдение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>требований нормативно-правовых актов по охране труда, пожарной безопасности, технической эксплуатации, ППР, ТК.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выявления нарушений требований охраны труда, пожарной безопасности, технической эксплуатации отдать распоряжение </w:t>
      </w:r>
      <w:r>
        <w:rPr>
          <w:sz w:val="24"/>
          <w:szCs w:val="24"/>
        </w:rPr>
        <w:t>Подрядчику</w:t>
      </w:r>
      <w:r w:rsidRPr="00CF7B87">
        <w:rPr>
          <w:sz w:val="24"/>
          <w:szCs w:val="24"/>
        </w:rPr>
        <w:t xml:space="preserve"> о приостановлении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777C17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Особые условия.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Подрядчик, выполняющий работы</w:t>
      </w:r>
      <w:r w:rsidRPr="00CF7B87">
        <w:rPr>
          <w:sz w:val="24"/>
          <w:szCs w:val="24"/>
        </w:rPr>
        <w:t xml:space="preserve"> в соответствии с заключенным договором, соблюдая требования охраны труда, пожарной безопасности, технической эксплуатации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lastRenderedPageBreak/>
        <w:t xml:space="preserve">несет ответственность в пределах действующего законодательства за соблюдение своим персоналом требований НТД. 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является существенным нарушением условий Договора. 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безопасности, допущенные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, фиксируются двухсторонними Актами произвольной формы. 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Акты подписываются со стороны Заказчика – представителем, установившим факт нарушения, со стороны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– руководителем работ, в ходе которых произошло нарушение. 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Фиксация нарушения на цифровую фотокамеру является равноценной заменой акту нарушения в случае отказа представителя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подписать указанный акт.  </w:t>
      </w:r>
    </w:p>
    <w:p w:rsidR="00875543" w:rsidRPr="00CF7B87" w:rsidRDefault="00875543" w:rsidP="00777C17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Меры ответственности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</w:t>
      </w:r>
      <w:r>
        <w:rPr>
          <w:sz w:val="24"/>
          <w:szCs w:val="24"/>
        </w:rPr>
        <w:t>Подрядчиком</w:t>
      </w:r>
      <w:r w:rsidRPr="00CF7B87">
        <w:rPr>
          <w:sz w:val="24"/>
          <w:szCs w:val="24"/>
        </w:rPr>
        <w:t xml:space="preserve"> данной обязанности;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лиц, допустивших нарушения; приостановить </w:t>
      </w:r>
      <w:r>
        <w:rPr>
          <w:sz w:val="24"/>
          <w:szCs w:val="24"/>
        </w:rPr>
        <w:t>выполнение работ</w:t>
      </w:r>
      <w:r w:rsidRPr="00CF7B87">
        <w:rPr>
          <w:sz w:val="24"/>
          <w:szCs w:val="24"/>
        </w:rPr>
        <w:t xml:space="preserve">; изъять пропуск; удалить нарушителя с территории </w:t>
      </w:r>
      <w:r>
        <w:rPr>
          <w:sz w:val="24"/>
          <w:szCs w:val="24"/>
        </w:rPr>
        <w:t>Заказчика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Дальнейшее привлечение удаленного работника 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>на объектах и территории ООО «ПЕСЧАНКА ЭНЕРГО», не допускается.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 невыполнение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местах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Заказчик может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</w:t>
      </w:r>
      <w:proofErr w:type="gramStart"/>
      <w:r w:rsidRPr="00CF7B87">
        <w:rPr>
          <w:sz w:val="24"/>
          <w:szCs w:val="24"/>
        </w:rPr>
        <w:t>размере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 xml:space="preserve"> 5</w:t>
      </w:r>
      <w:proofErr w:type="gramEnd"/>
      <w:r w:rsidRPr="00CF7B87">
        <w:rPr>
          <w:sz w:val="24"/>
          <w:szCs w:val="24"/>
        </w:rPr>
        <w:t xml:space="preserve"> 000 рублей за каждое нарушение. При повторном (в течение пяти рабочих дней) нарушении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где такое нарушение уже фиксировалось, размер штрафа может быть увеличен Заказчиком до 10 000 рублей.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выявлении нарушений правил и норм по охране труда, промышленной и пожарной безопасности, в том числе:</w:t>
      </w:r>
    </w:p>
    <w:p w:rsidR="00875543" w:rsidRPr="00CF7B87" w:rsidRDefault="00875543" w:rsidP="00777C17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заполнение и не представление Заказчику документов по проверке знаний правил техники безопасности и охраны труда,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и его субподрядчиков;</w:t>
      </w:r>
    </w:p>
    <w:p w:rsidR="00875543" w:rsidRPr="00CF7B87" w:rsidRDefault="00875543" w:rsidP="00777C17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875543" w:rsidRPr="00CF7B87" w:rsidRDefault="00875543" w:rsidP="00777C17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спецодеждой и спецобувью в соответствии с типовыми нормами; </w:t>
      </w:r>
    </w:p>
    <w:p w:rsidR="00875543" w:rsidRPr="00CF7B87" w:rsidRDefault="00875543" w:rsidP="00777C17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несоблюдение требований нарядно- допускной системы, охраны труда, правил технической эксплуатации, ПУЭ, требований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>пожарной безопасности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допущенных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а также требований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предусмотренных настоящим </w:t>
      </w:r>
      <w:r w:rsidRPr="00CF7B87">
        <w:rPr>
          <w:b/>
          <w:sz w:val="24"/>
          <w:szCs w:val="24"/>
        </w:rPr>
        <w:t>Порядком взаимодействия сторон в области производственной безопасности,</w:t>
      </w:r>
    </w:p>
    <w:p w:rsidR="00875543" w:rsidRPr="00CF7B87" w:rsidRDefault="00875543" w:rsidP="00777C17">
      <w:pPr>
        <w:pStyle w:val="af1"/>
        <w:widowControl/>
        <w:numPr>
          <w:ilvl w:val="1"/>
          <w:numId w:val="3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привлечение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 xml:space="preserve">по настоящему договору неквалифицированного и/или не одобренного Заказчиком персонала, Заказчик вправе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5 000 рублей за каждое нарушение и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лиц, допустивших </w:t>
      </w:r>
      <w:r w:rsidRPr="00CF7B87">
        <w:rPr>
          <w:sz w:val="24"/>
          <w:szCs w:val="24"/>
        </w:rPr>
        <w:lastRenderedPageBreak/>
        <w:t xml:space="preserve">нарушения. Факты нарушений фиксируются в порядке, предусмотренном настоящим договором. 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Заказчик вправе зачесть начисленные </w:t>
      </w:r>
      <w:r>
        <w:rPr>
          <w:sz w:val="24"/>
          <w:szCs w:val="24"/>
        </w:rPr>
        <w:t xml:space="preserve">Подрядчику </w:t>
      </w:r>
      <w:r w:rsidRPr="00CF7B87">
        <w:rPr>
          <w:sz w:val="24"/>
          <w:szCs w:val="24"/>
        </w:rPr>
        <w:t xml:space="preserve">по Договору суммы штрафных санкций в счет уменьшения оплаты за </w:t>
      </w:r>
      <w:r>
        <w:rPr>
          <w:sz w:val="24"/>
          <w:szCs w:val="24"/>
        </w:rPr>
        <w:t>выполненные работы</w:t>
      </w:r>
      <w:r w:rsidRPr="00CF7B87">
        <w:rPr>
          <w:sz w:val="24"/>
          <w:szCs w:val="24"/>
        </w:rPr>
        <w:t xml:space="preserve">, письменно уведомив об этом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jc w:val="both"/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875543" w:rsidRDefault="00875543" w:rsidP="00875543">
      <w:r>
        <w:t>ООО «ПЕСЧАНКА ЭНЕРГО»</w:t>
      </w:r>
      <w:r w:rsidRPr="00EE2C83">
        <w:t xml:space="preserve">  </w:t>
      </w:r>
    </w:p>
    <w:p w:rsidR="00875543" w:rsidRPr="00EE2C83" w:rsidRDefault="00875543" w:rsidP="00875543">
      <w:r>
        <w:t>Директор</w:t>
      </w:r>
      <w:r w:rsidRPr="00EE2C83">
        <w:t xml:space="preserve">                                                   </w:t>
      </w:r>
    </w:p>
    <w:p w:rsidR="00875543" w:rsidRDefault="00875543" w:rsidP="00875543"/>
    <w:p w:rsidR="00875543" w:rsidRPr="00EE2C83" w:rsidRDefault="00875543" w:rsidP="00875543">
      <w:r>
        <w:t xml:space="preserve">________________/К.С. </w:t>
      </w:r>
      <w:proofErr w:type="spellStart"/>
      <w:r>
        <w:t>Скобников</w:t>
      </w:r>
      <w:proofErr w:type="spellEnd"/>
      <w:r w:rsidRPr="00EE2C83">
        <w:t xml:space="preserve">                                     ______________</w:t>
      </w:r>
      <w:r>
        <w:t>/</w:t>
      </w:r>
    </w:p>
    <w:p w:rsidR="00875543" w:rsidRDefault="00875543" w:rsidP="00875543"/>
    <w:p w:rsidR="00875543" w:rsidRDefault="00875543" w:rsidP="00875543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/>
    <w:p w:rsidR="00635A6D" w:rsidRPr="00635A6D" w:rsidRDefault="00635A6D" w:rsidP="00635A6D">
      <w:pPr>
        <w:jc w:val="both"/>
        <w:rPr>
          <w:szCs w:val="22"/>
        </w:rPr>
      </w:pPr>
    </w:p>
    <w:sectPr w:rsidR="00635A6D" w:rsidRPr="00635A6D" w:rsidSect="00635A6D">
      <w:pgSz w:w="11906" w:h="16838" w:code="9"/>
      <w:pgMar w:top="851" w:right="794" w:bottom="794" w:left="147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048" w:rsidRDefault="001E4048" w:rsidP="005B4189">
      <w:r>
        <w:separator/>
      </w:r>
    </w:p>
  </w:endnote>
  <w:endnote w:type="continuationSeparator" w:id="0">
    <w:p w:rsidR="001E4048" w:rsidRDefault="001E4048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48" w:rsidRDefault="001E404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543">
      <w:rPr>
        <w:noProof/>
      </w:rPr>
      <w:t>9</w:t>
    </w:r>
    <w:r>
      <w:fldChar w:fldCharType="end"/>
    </w:r>
  </w:p>
  <w:p w:rsidR="001E4048" w:rsidRDefault="001E40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BE" w:rsidRDefault="00864ABE">
    <w:pPr>
      <w:pStyle w:val="s18-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543">
      <w:rPr>
        <w:noProof/>
      </w:rPr>
      <w:t>19</w:t>
    </w:r>
    <w:r>
      <w:fldChar w:fldCharType="end"/>
    </w:r>
  </w:p>
  <w:p w:rsidR="00864ABE" w:rsidRDefault="00864ABE">
    <w:pPr>
      <w:pStyle w:val="s18-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048" w:rsidRDefault="001E4048" w:rsidP="005B4189">
      <w:r>
        <w:separator/>
      </w:r>
    </w:p>
  </w:footnote>
  <w:footnote w:type="continuationSeparator" w:id="0">
    <w:p w:rsidR="001E4048" w:rsidRDefault="001E4048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F29D4"/>
    <w:multiLevelType w:val="hybridMultilevel"/>
    <w:tmpl w:val="E8B4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5D54"/>
    <w:multiLevelType w:val="hybridMultilevel"/>
    <w:tmpl w:val="4A3A1162"/>
    <w:lvl w:ilvl="0" w:tplc="E7B6E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2041D"/>
    <w:rsid w:val="00063E85"/>
    <w:rsid w:val="0006506F"/>
    <w:rsid w:val="00065425"/>
    <w:rsid w:val="00086ED7"/>
    <w:rsid w:val="00097BC4"/>
    <w:rsid w:val="000F1D0A"/>
    <w:rsid w:val="000F5169"/>
    <w:rsid w:val="000F737D"/>
    <w:rsid w:val="0012520B"/>
    <w:rsid w:val="00135A35"/>
    <w:rsid w:val="00165AD6"/>
    <w:rsid w:val="0017044F"/>
    <w:rsid w:val="001800AE"/>
    <w:rsid w:val="00191529"/>
    <w:rsid w:val="001D13F8"/>
    <w:rsid w:val="001E4048"/>
    <w:rsid w:val="001F1EC2"/>
    <w:rsid w:val="001F217E"/>
    <w:rsid w:val="0023690B"/>
    <w:rsid w:val="002567F1"/>
    <w:rsid w:val="002650FF"/>
    <w:rsid w:val="00267741"/>
    <w:rsid w:val="0027588A"/>
    <w:rsid w:val="0028721D"/>
    <w:rsid w:val="00296312"/>
    <w:rsid w:val="002A3BD7"/>
    <w:rsid w:val="002A6F2B"/>
    <w:rsid w:val="002D21FF"/>
    <w:rsid w:val="002D4CD1"/>
    <w:rsid w:val="00346528"/>
    <w:rsid w:val="00350022"/>
    <w:rsid w:val="0035103D"/>
    <w:rsid w:val="00366783"/>
    <w:rsid w:val="003B1C60"/>
    <w:rsid w:val="003D7BFB"/>
    <w:rsid w:val="003E5E8F"/>
    <w:rsid w:val="003F0762"/>
    <w:rsid w:val="003F0769"/>
    <w:rsid w:val="003F1E7F"/>
    <w:rsid w:val="0042419D"/>
    <w:rsid w:val="00427C80"/>
    <w:rsid w:val="00430195"/>
    <w:rsid w:val="00481201"/>
    <w:rsid w:val="00483E63"/>
    <w:rsid w:val="004935BE"/>
    <w:rsid w:val="004C2D86"/>
    <w:rsid w:val="004C60AD"/>
    <w:rsid w:val="0054592E"/>
    <w:rsid w:val="005564AC"/>
    <w:rsid w:val="005744C4"/>
    <w:rsid w:val="005A3881"/>
    <w:rsid w:val="005A43F1"/>
    <w:rsid w:val="005A6184"/>
    <w:rsid w:val="005B4189"/>
    <w:rsid w:val="005D1656"/>
    <w:rsid w:val="005D31BA"/>
    <w:rsid w:val="005D7B91"/>
    <w:rsid w:val="005F576E"/>
    <w:rsid w:val="005F66C1"/>
    <w:rsid w:val="00606D49"/>
    <w:rsid w:val="00615E90"/>
    <w:rsid w:val="0063022D"/>
    <w:rsid w:val="00635A6D"/>
    <w:rsid w:val="00664A83"/>
    <w:rsid w:val="00673D07"/>
    <w:rsid w:val="00683454"/>
    <w:rsid w:val="006910BC"/>
    <w:rsid w:val="00692FBE"/>
    <w:rsid w:val="00695231"/>
    <w:rsid w:val="006C1443"/>
    <w:rsid w:val="006D22E8"/>
    <w:rsid w:val="006D3293"/>
    <w:rsid w:val="006F0272"/>
    <w:rsid w:val="007213A2"/>
    <w:rsid w:val="007357F8"/>
    <w:rsid w:val="00777C17"/>
    <w:rsid w:val="007A3AF2"/>
    <w:rsid w:val="007B7C05"/>
    <w:rsid w:val="007D13B2"/>
    <w:rsid w:val="007E4E1A"/>
    <w:rsid w:val="007F4969"/>
    <w:rsid w:val="00803A84"/>
    <w:rsid w:val="00817B61"/>
    <w:rsid w:val="0086273B"/>
    <w:rsid w:val="00864ABE"/>
    <w:rsid w:val="00875543"/>
    <w:rsid w:val="008B45DD"/>
    <w:rsid w:val="008C05E6"/>
    <w:rsid w:val="008C5992"/>
    <w:rsid w:val="008E0F90"/>
    <w:rsid w:val="008E24A5"/>
    <w:rsid w:val="008F52D6"/>
    <w:rsid w:val="009010F3"/>
    <w:rsid w:val="00904364"/>
    <w:rsid w:val="009123F8"/>
    <w:rsid w:val="00936926"/>
    <w:rsid w:val="009767EF"/>
    <w:rsid w:val="00984D17"/>
    <w:rsid w:val="00994DDC"/>
    <w:rsid w:val="0099686C"/>
    <w:rsid w:val="009A4CF1"/>
    <w:rsid w:val="009C2B0B"/>
    <w:rsid w:val="00A03B02"/>
    <w:rsid w:val="00A11055"/>
    <w:rsid w:val="00A414CF"/>
    <w:rsid w:val="00A47FBE"/>
    <w:rsid w:val="00A6460E"/>
    <w:rsid w:val="00A8368C"/>
    <w:rsid w:val="00A96D69"/>
    <w:rsid w:val="00AA5173"/>
    <w:rsid w:val="00AD40AE"/>
    <w:rsid w:val="00AD6876"/>
    <w:rsid w:val="00AE3336"/>
    <w:rsid w:val="00B02F41"/>
    <w:rsid w:val="00B05A7B"/>
    <w:rsid w:val="00B05BE5"/>
    <w:rsid w:val="00B24C86"/>
    <w:rsid w:val="00B42ECA"/>
    <w:rsid w:val="00B67A66"/>
    <w:rsid w:val="00B772F2"/>
    <w:rsid w:val="00C00849"/>
    <w:rsid w:val="00C668AB"/>
    <w:rsid w:val="00C87D0D"/>
    <w:rsid w:val="00CA6A21"/>
    <w:rsid w:val="00CC5103"/>
    <w:rsid w:val="00D04F75"/>
    <w:rsid w:val="00D31D8B"/>
    <w:rsid w:val="00D429A8"/>
    <w:rsid w:val="00D4749F"/>
    <w:rsid w:val="00D61EB7"/>
    <w:rsid w:val="00D74414"/>
    <w:rsid w:val="00D80A38"/>
    <w:rsid w:val="00D97E75"/>
    <w:rsid w:val="00DA0F03"/>
    <w:rsid w:val="00DB5AB9"/>
    <w:rsid w:val="00DC5670"/>
    <w:rsid w:val="00DD3F4C"/>
    <w:rsid w:val="00DF5B77"/>
    <w:rsid w:val="00E014ED"/>
    <w:rsid w:val="00E4576C"/>
    <w:rsid w:val="00E53D07"/>
    <w:rsid w:val="00E62F67"/>
    <w:rsid w:val="00E67267"/>
    <w:rsid w:val="00ED04A9"/>
    <w:rsid w:val="00ED405E"/>
    <w:rsid w:val="00ED49A7"/>
    <w:rsid w:val="00EE0E0B"/>
    <w:rsid w:val="00EE2C83"/>
    <w:rsid w:val="00F0558C"/>
    <w:rsid w:val="00F238AF"/>
    <w:rsid w:val="00F336A6"/>
    <w:rsid w:val="00F468D0"/>
    <w:rsid w:val="00F6351D"/>
    <w:rsid w:val="00F835B5"/>
    <w:rsid w:val="00F91598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D382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D4CD1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link w:val="af7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a">
    <w:name w:val="Table Grid"/>
    <w:basedOn w:val="a1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b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40">
    <w:name w:val="Заголовок 4 Знак"/>
    <w:basedOn w:val="a0"/>
    <w:link w:val="4"/>
    <w:rsid w:val="002D4CD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7">
    <w:basedOn w:val="a"/>
    <w:next w:val="a"/>
    <w:link w:val="af6"/>
    <w:qFormat/>
    <w:rsid w:val="002D4CD1"/>
    <w:pPr>
      <w:jc w:val="center"/>
    </w:pPr>
    <w:rPr>
      <w:szCs w:val="20"/>
      <w:lang w:eastAsia="ar-SA"/>
    </w:rPr>
  </w:style>
  <w:style w:type="character" w:customStyle="1" w:styleId="propertyname">
    <w:name w:val="property_name"/>
    <w:rsid w:val="002D4CD1"/>
  </w:style>
  <w:style w:type="character" w:styleId="afc">
    <w:name w:val="Strong"/>
    <w:basedOn w:val="a0"/>
    <w:uiPriority w:val="22"/>
    <w:qFormat/>
    <w:rsid w:val="009C2B0B"/>
    <w:rPr>
      <w:b/>
      <w:bCs/>
    </w:rPr>
  </w:style>
  <w:style w:type="paragraph" w:customStyle="1" w:styleId="msonormal0">
    <w:name w:val="msonormal"/>
    <w:basedOn w:val="a"/>
    <w:rsid w:val="00E62F67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62F67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nergo12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AB3C-6595-43CF-85E0-CF11367F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33</Pages>
  <Words>10824</Words>
  <Characters>61703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Панова Юлия Владленовна</cp:lastModifiedBy>
  <cp:revision>13</cp:revision>
  <cp:lastPrinted>2016-07-07T04:25:00Z</cp:lastPrinted>
  <dcterms:created xsi:type="dcterms:W3CDTF">2016-11-16T02:23:00Z</dcterms:created>
  <dcterms:modified xsi:type="dcterms:W3CDTF">2018-06-29T01:57:00Z</dcterms:modified>
</cp:coreProperties>
</file>