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8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7588A">
        <w:rPr>
          <w:b w:val="0"/>
          <w:sz w:val="16"/>
          <w:szCs w:val="16"/>
        </w:rPr>
        <w:t xml:space="preserve">Приложение № 3 </w:t>
      </w:r>
    </w:p>
    <w:p w:rsidR="0027588A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7588A">
        <w:rPr>
          <w:b w:val="0"/>
          <w:sz w:val="16"/>
          <w:szCs w:val="16"/>
        </w:rPr>
        <w:t>к</w:t>
      </w:r>
      <w:r w:rsidR="00346528">
        <w:rPr>
          <w:b w:val="0"/>
          <w:sz w:val="16"/>
          <w:szCs w:val="16"/>
        </w:rPr>
        <w:t xml:space="preserve"> </w:t>
      </w:r>
      <w:r w:rsidR="00137029">
        <w:rPr>
          <w:b w:val="0"/>
          <w:sz w:val="16"/>
          <w:szCs w:val="16"/>
        </w:rPr>
        <w:t>конкурсной</w:t>
      </w:r>
      <w:r w:rsidRPr="0027588A">
        <w:rPr>
          <w:b w:val="0"/>
          <w:sz w:val="16"/>
          <w:szCs w:val="16"/>
        </w:rPr>
        <w:t xml:space="preserve"> документации № </w:t>
      </w:r>
      <w:r w:rsidR="005E3D59">
        <w:rPr>
          <w:b w:val="0"/>
          <w:sz w:val="16"/>
          <w:szCs w:val="16"/>
        </w:rPr>
        <w:t>1</w:t>
      </w:r>
      <w:r w:rsidR="00852E3D">
        <w:rPr>
          <w:b w:val="0"/>
          <w:sz w:val="16"/>
          <w:szCs w:val="16"/>
        </w:rPr>
        <w:t>8</w:t>
      </w:r>
      <w:r w:rsidRPr="0027588A">
        <w:rPr>
          <w:b w:val="0"/>
          <w:sz w:val="16"/>
          <w:szCs w:val="16"/>
        </w:rPr>
        <w:t>-201</w:t>
      </w:r>
      <w:r w:rsidR="00852E3D">
        <w:rPr>
          <w:b w:val="0"/>
          <w:sz w:val="16"/>
          <w:szCs w:val="16"/>
        </w:rPr>
        <w:t>7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AF6BCA" w:rsidRDefault="005F66C1" w:rsidP="00635A6D">
      <w:pPr>
        <w:pStyle w:val="a3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AF6BCA">
        <w:rPr>
          <w:sz w:val="24"/>
          <w:szCs w:val="24"/>
        </w:rPr>
        <w:t xml:space="preserve">АРЕНДЫ ТРАНСПОРТНЫХ СРЕДСТВ </w:t>
      </w:r>
    </w:p>
    <w:p w:rsidR="00350022" w:rsidRDefault="00AF6BCA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И СПЕЦИАЛИЗИРОВАННОЙ ТЕХНИКИ С ЭКИПАЖЕМ</w:t>
      </w:r>
    </w:p>
    <w:p w:rsidR="00B1739D" w:rsidRDefault="00B1739D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для нужд ооо «песчанка Энерго»</w:t>
      </w:r>
    </w:p>
    <w:p w:rsidR="007B7C05" w:rsidRPr="00EE2C83" w:rsidRDefault="00350022" w:rsidP="007B7C05">
      <w:pPr>
        <w:pStyle w:val="a3"/>
        <w:rPr>
          <w:sz w:val="24"/>
          <w:szCs w:val="24"/>
        </w:rPr>
      </w:pPr>
      <w:r w:rsidRPr="00350022">
        <w:rPr>
          <w:sz w:val="24"/>
          <w:szCs w:val="24"/>
        </w:rPr>
        <w:t xml:space="preserve"> № </w:t>
      </w:r>
      <w:r w:rsidR="00947FEA">
        <w:rPr>
          <w:sz w:val="24"/>
          <w:szCs w:val="24"/>
        </w:rPr>
        <w:t>1</w:t>
      </w:r>
      <w:r w:rsidR="00852E3D">
        <w:rPr>
          <w:sz w:val="24"/>
          <w:szCs w:val="24"/>
        </w:rPr>
        <w:t>8</w:t>
      </w:r>
      <w:r w:rsidRPr="00350022">
        <w:rPr>
          <w:sz w:val="24"/>
          <w:szCs w:val="24"/>
        </w:rPr>
        <w:t>-201</w:t>
      </w:r>
      <w:r w:rsidR="00852E3D">
        <w:rPr>
          <w:sz w:val="24"/>
          <w:szCs w:val="24"/>
        </w:rPr>
        <w:t>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Pr="00EE2C83">
        <w:t>«</w:t>
      </w:r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E77C8B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78605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786050">
        <w:rPr>
          <w:rFonts w:ascii="Times New Roman" w:hAnsi="Times New Roman" w:cs="Times New Roman"/>
          <w:sz w:val="24"/>
          <w:szCs w:val="24"/>
        </w:rPr>
        <w:t>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Э</w:t>
      </w:r>
      <w:r w:rsidR="00786050">
        <w:rPr>
          <w:rFonts w:ascii="Times New Roman" w:hAnsi="Times New Roman" w:cs="Times New Roman"/>
          <w:sz w:val="24"/>
          <w:szCs w:val="24"/>
        </w:rPr>
        <w:t>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Арендатор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Арендодатель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AF6BCA">
        <w:rPr>
          <w:rFonts w:ascii="Times New Roman" w:hAnsi="Times New Roman" w:cs="Times New Roman"/>
          <w:sz w:val="24"/>
          <w:szCs w:val="24"/>
        </w:rPr>
        <w:t>аренды транспортных средств и специализированной техники с экипажем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AF6BCA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</w:t>
      </w:r>
      <w:proofErr w:type="gramEnd"/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и сопоставления заявок на участие в открытом конкурсе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AF6BCA">
        <w:rPr>
          <w:rFonts w:ascii="Times New Roman" w:hAnsi="Times New Roman" w:cs="Times New Roman"/>
          <w:sz w:val="24"/>
          <w:szCs w:val="24"/>
        </w:rPr>
        <w:t>ме от «__»__________2017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E77C8B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 на  себя   обязательства  </w:t>
      </w:r>
      <w:r w:rsidR="00E77C8B">
        <w:rPr>
          <w:rFonts w:ascii="Times New Roman" w:hAnsi="Times New Roman" w:cs="Times New Roman"/>
          <w:sz w:val="24"/>
          <w:szCs w:val="24"/>
        </w:rPr>
        <w:t>предоставить в аренду</w:t>
      </w:r>
      <w:r w:rsidR="00730973">
        <w:rPr>
          <w:rFonts w:ascii="Times New Roman" w:hAnsi="Times New Roman" w:cs="Times New Roman"/>
          <w:sz w:val="24"/>
          <w:szCs w:val="24"/>
        </w:rPr>
        <w:t xml:space="preserve"> (временное владение и пользование)</w:t>
      </w:r>
      <w:r w:rsidR="00E77C8B">
        <w:rPr>
          <w:rFonts w:ascii="Times New Roman" w:hAnsi="Times New Roman" w:cs="Times New Roman"/>
          <w:sz w:val="24"/>
          <w:szCs w:val="24"/>
        </w:rPr>
        <w:t xml:space="preserve"> транспортные средства и специализированную технику</w:t>
      </w:r>
      <w:r w:rsidR="005365AC">
        <w:rPr>
          <w:rFonts w:ascii="Times New Roman" w:hAnsi="Times New Roman" w:cs="Times New Roman"/>
          <w:sz w:val="24"/>
          <w:szCs w:val="24"/>
        </w:rPr>
        <w:t xml:space="preserve"> (далее также техника)</w:t>
      </w:r>
      <w:r w:rsidR="00E77C8B">
        <w:rPr>
          <w:rFonts w:ascii="Times New Roman" w:hAnsi="Times New Roman" w:cs="Times New Roman"/>
          <w:sz w:val="24"/>
          <w:szCs w:val="24"/>
        </w:rPr>
        <w:t xml:space="preserve"> с экипажем </w:t>
      </w:r>
      <w:r w:rsidR="0040613E">
        <w:rPr>
          <w:rFonts w:ascii="Times New Roman" w:hAnsi="Times New Roman" w:cs="Times New Roman"/>
          <w:sz w:val="24"/>
          <w:szCs w:val="24"/>
        </w:rPr>
        <w:t xml:space="preserve">в обусловленный срок </w:t>
      </w:r>
      <w:r w:rsidR="00E77C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0973">
        <w:rPr>
          <w:rFonts w:ascii="Times New Roman" w:hAnsi="Times New Roman" w:cs="Times New Roman"/>
          <w:sz w:val="24"/>
          <w:szCs w:val="24"/>
        </w:rPr>
        <w:t>Т</w:t>
      </w:r>
      <w:r w:rsidR="00E32A30">
        <w:rPr>
          <w:rFonts w:ascii="Times New Roman" w:hAnsi="Times New Roman" w:cs="Times New Roman"/>
          <w:sz w:val="24"/>
          <w:szCs w:val="24"/>
        </w:rPr>
        <w:t xml:space="preserve">ехническому заданию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 xml:space="preserve">1  к настоящему договору), </w:t>
      </w:r>
      <w:r w:rsidR="00730973">
        <w:rPr>
          <w:rFonts w:ascii="Times New Roman" w:hAnsi="Times New Roman" w:cs="Times New Roman"/>
          <w:sz w:val="24"/>
          <w:szCs w:val="24"/>
        </w:rPr>
        <w:t xml:space="preserve">в объеме согласно </w:t>
      </w:r>
      <w:r w:rsidR="00E32A30">
        <w:rPr>
          <w:rFonts w:ascii="Times New Roman" w:hAnsi="Times New Roman" w:cs="Times New Roman"/>
          <w:sz w:val="24"/>
          <w:szCs w:val="24"/>
        </w:rPr>
        <w:t xml:space="preserve">Коммерческому предложению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E32A30">
        <w:rPr>
          <w:rFonts w:ascii="Times New Roman" w:hAnsi="Times New Roman" w:cs="Times New Roman"/>
          <w:sz w:val="24"/>
          <w:szCs w:val="24"/>
        </w:rPr>
        <w:t xml:space="preserve">2 к настоящему договору), </w:t>
      </w:r>
      <w:r w:rsidR="00803A84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>а также оказать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своими силами услуги по управлению им</w:t>
      </w:r>
      <w:r w:rsidR="00730973">
        <w:rPr>
          <w:rFonts w:ascii="Times New Roman" w:hAnsi="Times New Roman" w:cs="Times New Roman"/>
          <w:sz w:val="24"/>
          <w:szCs w:val="24"/>
        </w:rPr>
        <w:t>и и их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технической эксплуатации</w:t>
      </w:r>
      <w:r w:rsidR="00730973">
        <w:rPr>
          <w:rFonts w:ascii="Times New Roman" w:hAnsi="Times New Roman" w:cs="Times New Roman"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E32A30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</w:t>
      </w:r>
      <w:r w:rsidR="00730973">
        <w:rPr>
          <w:rFonts w:ascii="Times New Roman" w:hAnsi="Times New Roman" w:cs="Times New Roman"/>
          <w:sz w:val="24"/>
          <w:szCs w:val="24"/>
        </w:rPr>
        <w:t>в аренду транспортные</w:t>
      </w:r>
      <w:r w:rsidR="00E32A3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30973">
        <w:rPr>
          <w:rFonts w:ascii="Times New Roman" w:hAnsi="Times New Roman" w:cs="Times New Roman"/>
          <w:sz w:val="24"/>
          <w:szCs w:val="24"/>
        </w:rPr>
        <w:t>а и специализированную технику</w:t>
      </w:r>
      <w:r w:rsidR="00E32A30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Pr="00EE2C83">
        <w:rPr>
          <w:rFonts w:ascii="Times New Roman" w:hAnsi="Times New Roman" w:cs="Times New Roman"/>
          <w:sz w:val="24"/>
          <w:szCs w:val="24"/>
        </w:rPr>
        <w:t>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CD62A0" w:rsidRDefault="00CD62A0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предо</w:t>
      </w:r>
      <w:r w:rsidRPr="00CD62A0">
        <w:rPr>
          <w:rFonts w:ascii="Times New Roman" w:hAnsi="Times New Roman" w:cs="Times New Roman"/>
          <w:sz w:val="24"/>
          <w:szCs w:val="24"/>
        </w:rPr>
        <w:t xml:space="preserve">ставления транспортных средств и специализированной техники в соответствии с Приложением № 1 к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62A0">
        <w:rPr>
          <w:rFonts w:ascii="Times New Roman" w:hAnsi="Times New Roman" w:cs="Times New Roman"/>
          <w:sz w:val="24"/>
          <w:szCs w:val="24"/>
        </w:rPr>
        <w:t>ехническому заданию. Если при исполнении договора по предложению Заказчика увеличивается предусмотренный договором объём предоставл</w:t>
      </w:r>
      <w:r>
        <w:rPr>
          <w:rFonts w:ascii="Times New Roman" w:hAnsi="Times New Roman" w:cs="Times New Roman"/>
          <w:sz w:val="24"/>
          <w:szCs w:val="24"/>
        </w:rPr>
        <w:t>ения транспортных средств и спе</w:t>
      </w:r>
      <w:r w:rsidRPr="00CD62A0">
        <w:rPr>
          <w:rFonts w:ascii="Times New Roman" w:hAnsi="Times New Roman" w:cs="Times New Roman"/>
          <w:sz w:val="24"/>
          <w:szCs w:val="24"/>
        </w:rPr>
        <w:t>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</w:t>
      </w:r>
      <w:r>
        <w:rPr>
          <w:rFonts w:ascii="Times New Roman" w:hAnsi="Times New Roman" w:cs="Times New Roman"/>
          <w:sz w:val="24"/>
          <w:szCs w:val="24"/>
        </w:rPr>
        <w:t>зменение цены договора пропорци</w:t>
      </w:r>
      <w:r w:rsidRPr="00CD62A0">
        <w:rPr>
          <w:rFonts w:ascii="Times New Roman" w:hAnsi="Times New Roman" w:cs="Times New Roman"/>
          <w:sz w:val="24"/>
          <w:szCs w:val="24"/>
        </w:rPr>
        <w:t>онально дополнительному объём предоставления транспортных средств и специализированной техники исходя из установленной в договоре цены единицы тр</w:t>
      </w:r>
      <w:r>
        <w:rPr>
          <w:rFonts w:ascii="Times New Roman" w:hAnsi="Times New Roman" w:cs="Times New Roman"/>
          <w:sz w:val="24"/>
          <w:szCs w:val="24"/>
        </w:rPr>
        <w:t>анспортных средств и специализи</w:t>
      </w:r>
      <w:r w:rsidRPr="00CD62A0">
        <w:rPr>
          <w:rFonts w:ascii="Times New Roman" w:hAnsi="Times New Roman" w:cs="Times New Roman"/>
          <w:sz w:val="24"/>
          <w:szCs w:val="24"/>
        </w:rPr>
        <w:t>рованной техники, но не более чем на десять процентов цены договора. При уменьшении предусмотренного договором объема предоставления транспортных с</w:t>
      </w:r>
      <w:r>
        <w:rPr>
          <w:rFonts w:ascii="Times New Roman" w:hAnsi="Times New Roman" w:cs="Times New Roman"/>
          <w:sz w:val="24"/>
          <w:szCs w:val="24"/>
        </w:rPr>
        <w:t>редств и специализированной тех</w:t>
      </w:r>
      <w:r w:rsidRPr="00CD62A0">
        <w:rPr>
          <w:rFonts w:ascii="Times New Roman" w:hAnsi="Times New Roman" w:cs="Times New Roman"/>
          <w:sz w:val="24"/>
          <w:szCs w:val="24"/>
        </w:rPr>
        <w:t xml:space="preserve">ники стороны договора обязаны уменьшить цену договора исходя из цены единицы работы. Объём предоставления транспортных средств и специализированной </w:t>
      </w:r>
      <w:r>
        <w:rPr>
          <w:rFonts w:ascii="Times New Roman" w:hAnsi="Times New Roman" w:cs="Times New Roman"/>
          <w:sz w:val="24"/>
          <w:szCs w:val="24"/>
        </w:rPr>
        <w:t>техники, предусмотренный догово</w:t>
      </w:r>
      <w:r w:rsidRPr="00CD62A0">
        <w:rPr>
          <w:rFonts w:ascii="Times New Roman" w:hAnsi="Times New Roman" w:cs="Times New Roman"/>
          <w:sz w:val="24"/>
          <w:szCs w:val="24"/>
        </w:rPr>
        <w:t>ром, изменяется по соглашению сторон в случае необходимост</w:t>
      </w:r>
      <w:r>
        <w:rPr>
          <w:rFonts w:ascii="Times New Roman" w:hAnsi="Times New Roman" w:cs="Times New Roman"/>
          <w:sz w:val="24"/>
          <w:szCs w:val="24"/>
        </w:rPr>
        <w:t>и увеличения объёма предоставле</w:t>
      </w:r>
      <w:r w:rsidRPr="00CD62A0">
        <w:rPr>
          <w:rFonts w:ascii="Times New Roman" w:hAnsi="Times New Roman" w:cs="Times New Roman"/>
          <w:sz w:val="24"/>
          <w:szCs w:val="24"/>
        </w:rPr>
        <w:t>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</w:t>
      </w:r>
      <w:r w:rsidR="00D505AD">
        <w:rPr>
          <w:rFonts w:ascii="Times New Roman" w:hAnsi="Times New Roman" w:cs="Times New Roman"/>
          <w:sz w:val="24"/>
          <w:szCs w:val="24"/>
        </w:rPr>
        <w:t>.</w:t>
      </w:r>
    </w:p>
    <w:p w:rsidR="00932911" w:rsidRDefault="00730973" w:rsidP="00730973">
      <w:pPr>
        <w:pStyle w:val="ConsPlusNormal"/>
        <w:tabs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0EF">
        <w:rPr>
          <w:rFonts w:ascii="Times New Roman" w:hAnsi="Times New Roman" w:cs="Times New Roman"/>
          <w:sz w:val="24"/>
          <w:szCs w:val="24"/>
        </w:rPr>
        <w:t>1.2</w:t>
      </w:r>
      <w:r w:rsidR="00E32A30" w:rsidRPr="00E32A30">
        <w:rPr>
          <w:rFonts w:ascii="Times New Roman" w:hAnsi="Times New Roman" w:cs="Times New Roman"/>
          <w:sz w:val="24"/>
          <w:szCs w:val="24"/>
        </w:rPr>
        <w:t>.</w:t>
      </w:r>
      <w:r w:rsidR="00E32A30" w:rsidRPr="00E32A30">
        <w:rPr>
          <w:rFonts w:ascii="Times New Roman" w:hAnsi="Times New Roman" w:cs="Times New Roman"/>
          <w:sz w:val="24"/>
          <w:szCs w:val="24"/>
        </w:rPr>
        <w:tab/>
        <w:t>Место предоставления транспортных средств и специализированной техники в аренду</w:t>
      </w:r>
      <w:r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32A30" w:rsidRPr="00E32A30">
        <w:rPr>
          <w:rFonts w:ascii="Times New Roman" w:hAnsi="Times New Roman" w:cs="Times New Roman"/>
          <w:sz w:val="24"/>
          <w:szCs w:val="24"/>
        </w:rPr>
        <w:t>:</w:t>
      </w:r>
    </w:p>
    <w:p w:rsidR="00932911" w:rsidRPr="00932911" w:rsidRDefault="00E32A30" w:rsidP="00932911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30">
        <w:rPr>
          <w:rFonts w:ascii="Times New Roman" w:hAnsi="Times New Roman" w:cs="Times New Roman"/>
          <w:sz w:val="24"/>
          <w:szCs w:val="24"/>
        </w:rPr>
        <w:t xml:space="preserve"> </w:t>
      </w:r>
      <w:r w:rsidR="00932911" w:rsidRPr="00932911">
        <w:rPr>
          <w:rFonts w:ascii="Times New Roman" w:hAnsi="Times New Roman" w:cs="Times New Roman"/>
          <w:sz w:val="24"/>
          <w:szCs w:val="24"/>
        </w:rPr>
        <w:t>- Красноярский край, г. Красноярск;</w:t>
      </w:r>
    </w:p>
    <w:p w:rsidR="00932911" w:rsidRPr="00932911" w:rsidRDefault="00730973" w:rsidP="00932911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11" w:rsidRPr="00932911">
        <w:rPr>
          <w:rFonts w:ascii="Times New Roman" w:hAnsi="Times New Roman" w:cs="Times New Roman"/>
          <w:sz w:val="24"/>
          <w:szCs w:val="24"/>
        </w:rPr>
        <w:t xml:space="preserve">- Красноярский край, </w:t>
      </w:r>
      <w:proofErr w:type="spellStart"/>
      <w:r w:rsidR="00932911" w:rsidRPr="00932911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932911" w:rsidRPr="0093291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32911" w:rsidRPr="009329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32911" w:rsidRPr="00932911">
        <w:rPr>
          <w:rFonts w:ascii="Times New Roman" w:hAnsi="Times New Roman" w:cs="Times New Roman"/>
          <w:sz w:val="24"/>
          <w:szCs w:val="24"/>
        </w:rPr>
        <w:t>. Мотыгино;</w:t>
      </w:r>
    </w:p>
    <w:p w:rsidR="00932911" w:rsidRDefault="00932911" w:rsidP="0093291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911">
        <w:rPr>
          <w:rFonts w:ascii="Times New Roman" w:hAnsi="Times New Roman" w:cs="Times New Roman"/>
          <w:sz w:val="24"/>
          <w:szCs w:val="24"/>
        </w:rPr>
        <w:t>- Красноярский край, М</w:t>
      </w:r>
      <w:r w:rsidR="00730973">
        <w:rPr>
          <w:rFonts w:ascii="Times New Roman" w:hAnsi="Times New Roman" w:cs="Times New Roman"/>
          <w:sz w:val="24"/>
          <w:szCs w:val="24"/>
        </w:rPr>
        <w:t xml:space="preserve">отыгинский район, п. </w:t>
      </w:r>
      <w:proofErr w:type="spellStart"/>
      <w:r w:rsidR="00730973">
        <w:rPr>
          <w:rFonts w:ascii="Times New Roman" w:hAnsi="Times New Roman" w:cs="Times New Roman"/>
          <w:sz w:val="24"/>
          <w:szCs w:val="24"/>
        </w:rPr>
        <w:t>Раздолинск</w:t>
      </w:r>
      <w:proofErr w:type="spellEnd"/>
      <w:r w:rsidR="0073097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6F0272" w:rsidRDefault="005000EF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E32A30">
        <w:rPr>
          <w:rFonts w:ascii="Times New Roman" w:hAnsi="Times New Roman" w:cs="Times New Roman"/>
          <w:sz w:val="24"/>
          <w:szCs w:val="24"/>
        </w:rPr>
        <w:t>техники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удостоверяется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5365AC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и которые </w:t>
      </w:r>
      <w:r w:rsidR="00E32A30">
        <w:rPr>
          <w:rFonts w:ascii="Times New Roman" w:hAnsi="Times New Roman" w:cs="Times New Roman"/>
          <w:sz w:val="24"/>
          <w:szCs w:val="24"/>
        </w:rPr>
        <w:t>Арендодатель</w:t>
      </w:r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A96D69">
        <w:rPr>
          <w:rFonts w:ascii="Times New Roman" w:hAnsi="Times New Roman" w:cs="Times New Roman"/>
          <w:sz w:val="24"/>
          <w:szCs w:val="24"/>
        </w:rPr>
        <w:t xml:space="preserve"> на этапе входного контроля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F91598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 w:rsidR="00E32A30">
        <w:rPr>
          <w:rFonts w:ascii="Times New Roman" w:hAnsi="Times New Roman" w:cs="Times New Roman"/>
          <w:sz w:val="24"/>
          <w:szCs w:val="24"/>
        </w:rPr>
        <w:t>техники в аренду</w:t>
      </w:r>
      <w:r w:rsidR="007B7C05"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6"/>
        <w:spacing w:after="0"/>
        <w:ind w:left="-142"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350022" w:rsidRPr="00350022">
        <w:t>протокола оценки и сопоставления заявок на участие в открытом конкурсе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 w:rsidRPr="00D505AD">
        <w:rPr>
          <w:b/>
        </w:rPr>
        <w:t>_________________</w:t>
      </w:r>
      <w:r w:rsidR="005365AC" w:rsidRPr="00D505AD">
        <w:rPr>
          <w:b/>
        </w:rPr>
        <w:t xml:space="preserve"> </w:t>
      </w:r>
      <w:r w:rsidR="005365AC" w:rsidRPr="00D505AD">
        <w:t>(_____________________________)</w:t>
      </w:r>
      <w:r w:rsidRPr="00D505AD">
        <w:rPr>
          <w:b/>
        </w:rPr>
        <w:t>, в т.ч. НДС</w:t>
      </w:r>
      <w:r w:rsidR="00683454" w:rsidRPr="00D505AD">
        <w:rPr>
          <w:b/>
        </w:rPr>
        <w:t xml:space="preserve"> </w:t>
      </w:r>
      <w:r w:rsidR="005D7B91" w:rsidRPr="00D505AD">
        <w:rPr>
          <w:b/>
        </w:rPr>
        <w:t>18</w:t>
      </w:r>
      <w:r w:rsidR="00683454" w:rsidRPr="00D505AD">
        <w:rPr>
          <w:b/>
        </w:rPr>
        <w:t>%</w:t>
      </w:r>
      <w:r w:rsidRPr="00D505AD">
        <w:t>.</w:t>
      </w:r>
      <w:r w:rsidR="00E014ED">
        <w:t xml:space="preserve"> </w:t>
      </w:r>
    </w:p>
    <w:p w:rsidR="00695FF5" w:rsidRPr="002650FF" w:rsidRDefault="00695FF5" w:rsidP="00695FF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695FF5" w:rsidRPr="002650FF" w:rsidRDefault="00695FF5" w:rsidP="00695FF5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CD62A0">
        <w:rPr>
          <w:rFonts w:ascii="Times New Roman" w:hAnsi="Times New Roman" w:cs="Times New Roman"/>
          <w:sz w:val="24"/>
          <w:szCs w:val="24"/>
        </w:rPr>
        <w:t>о</w:t>
      </w:r>
      <w:r w:rsidR="00CD62A0" w:rsidRPr="00CD62A0">
        <w:rPr>
          <w:rFonts w:ascii="Times New Roman" w:hAnsi="Times New Roman" w:cs="Times New Roman"/>
          <w:sz w:val="24"/>
          <w:szCs w:val="24"/>
        </w:rPr>
        <w:t>бъём</w:t>
      </w:r>
      <w:r w:rsidR="00CD62A0">
        <w:rPr>
          <w:rFonts w:ascii="Times New Roman" w:hAnsi="Times New Roman" w:cs="Times New Roman"/>
          <w:sz w:val="24"/>
          <w:szCs w:val="24"/>
        </w:rPr>
        <w:t>а</w:t>
      </w:r>
      <w:r w:rsidR="00CD62A0"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</w:t>
      </w:r>
      <w:r w:rsidRPr="002650FF">
        <w:rPr>
          <w:rFonts w:ascii="Times New Roman" w:hAnsi="Times New Roman" w:cs="Times New Roman"/>
          <w:sz w:val="24"/>
          <w:szCs w:val="24"/>
        </w:rPr>
        <w:t>;</w:t>
      </w:r>
    </w:p>
    <w:p w:rsidR="00695FF5" w:rsidRDefault="00695FF5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>
        <w:rPr>
          <w:rFonts w:ascii="Times New Roman" w:hAnsi="Times New Roman" w:cs="Times New Roman"/>
          <w:sz w:val="24"/>
          <w:szCs w:val="24"/>
        </w:rPr>
        <w:t>Заказчика такое исполнение Дого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>
        <w:rPr>
          <w:rFonts w:ascii="Times New Roman" w:hAnsi="Times New Roman" w:cs="Times New Roman"/>
          <w:sz w:val="24"/>
          <w:szCs w:val="24"/>
        </w:rPr>
        <w:t>и в Д</w:t>
      </w:r>
      <w:r w:rsidR="00192508">
        <w:rPr>
          <w:rFonts w:ascii="Times New Roman" w:hAnsi="Times New Roman" w:cs="Times New Roman"/>
          <w:sz w:val="24"/>
          <w:szCs w:val="24"/>
        </w:rPr>
        <w:t>оговоре;</w:t>
      </w:r>
      <w:proofErr w:type="gramEnd"/>
    </w:p>
    <w:p w:rsidR="00192508" w:rsidRPr="00192508" w:rsidRDefault="00192508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случаях, предусмотренных п. 1.1 настоящего договора.</w:t>
      </w:r>
    </w:p>
    <w:p w:rsidR="007B7C05" w:rsidRPr="00EE2C83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5F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5B7D" w:rsidRPr="004E5B7D">
        <w:rPr>
          <w:rFonts w:ascii="Times New Roman" w:hAnsi="Times New Roman" w:cs="Times New Roman"/>
          <w:sz w:val="24"/>
          <w:szCs w:val="24"/>
        </w:rPr>
        <w:t>Ц</w:t>
      </w:r>
      <w:r w:rsidR="004E5B7D" w:rsidRPr="004E5B7D">
        <w:rPr>
          <w:rFonts w:ascii="Times New Roman" w:hAnsi="Times New Roman" w:cs="Times New Roman"/>
          <w:sz w:val="24"/>
        </w:rPr>
        <w:t>ена договора включает в себя стоимость аренды транспортных средств и специализированной техники с экипажем, оплату  горюче-смазочных и других материалов,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</w:t>
      </w:r>
      <w:proofErr w:type="gramEnd"/>
      <w:r w:rsidR="004E5B7D" w:rsidRPr="004E5B7D">
        <w:rPr>
          <w:rFonts w:ascii="Times New Roman" w:hAnsi="Times New Roman" w:cs="Times New Roman"/>
          <w:sz w:val="24"/>
        </w:rPr>
        <w:t xml:space="preserve"> </w:t>
      </w:r>
      <w:proofErr w:type="gramStart"/>
      <w:r w:rsidR="004E5B7D" w:rsidRPr="004E5B7D">
        <w:rPr>
          <w:rFonts w:ascii="Times New Roman" w:hAnsi="Times New Roman" w:cs="Times New Roman"/>
          <w:sz w:val="24"/>
        </w:rPr>
        <w:t>пропусков на перевозку тяжеловесного и негабаритного груза, иных пропусков, необходимых по условиям перевозки, а также все транспортные расходы по доставке специализированной техники</w:t>
      </w:r>
      <w:r w:rsidR="00192508">
        <w:rPr>
          <w:rFonts w:ascii="Times New Roman" w:hAnsi="Times New Roman" w:cs="Times New Roman"/>
          <w:sz w:val="24"/>
        </w:rPr>
        <w:t xml:space="preserve"> до мест аренды</w:t>
      </w:r>
      <w:r w:rsidR="004E5B7D" w:rsidRPr="004E5B7D">
        <w:rPr>
          <w:rFonts w:ascii="Times New Roman" w:hAnsi="Times New Roman" w:cs="Times New Roman"/>
          <w:sz w:val="24"/>
        </w:rPr>
        <w:t>, расходы на страхование, уплату налогов, сборов и других обязательных платежей, другие сопутствующие расходы, связанные с предоставлением в аренду транспортных средств и специа</w:t>
      </w:r>
      <w:r w:rsidR="005365AC">
        <w:rPr>
          <w:rFonts w:ascii="Times New Roman" w:hAnsi="Times New Roman" w:cs="Times New Roman"/>
          <w:sz w:val="24"/>
        </w:rPr>
        <w:t xml:space="preserve">лизированной техники с экипажем и </w:t>
      </w:r>
      <w:r w:rsidR="00E32A30" w:rsidRPr="00E32A30">
        <w:rPr>
          <w:rFonts w:ascii="Times New Roman" w:hAnsi="Times New Roman" w:cs="Times New Roman"/>
          <w:sz w:val="24"/>
          <w:szCs w:val="24"/>
        </w:rPr>
        <w:t xml:space="preserve">коммерческой эксплуатацией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</w:t>
      </w:r>
      <w:r w:rsidR="005365AC">
        <w:rPr>
          <w:rFonts w:ascii="Times New Roman" w:hAnsi="Times New Roman" w:cs="Times New Roman"/>
          <w:sz w:val="24"/>
          <w:szCs w:val="24"/>
        </w:rPr>
        <w:t>зированной техники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768C" w:rsidRDefault="007B7C05" w:rsidP="00635A6D">
      <w:pPr>
        <w:pStyle w:val="3"/>
        <w:spacing w:after="0"/>
        <w:ind w:left="-142" w:firstLine="697"/>
        <w:jc w:val="both"/>
      </w:pPr>
      <w:r w:rsidRPr="00EE2C83">
        <w:rPr>
          <w:sz w:val="24"/>
          <w:szCs w:val="24"/>
        </w:rPr>
        <w:t>2.</w:t>
      </w:r>
      <w:r w:rsidR="00695FF5">
        <w:rPr>
          <w:sz w:val="24"/>
          <w:szCs w:val="24"/>
        </w:rPr>
        <w:t>4</w:t>
      </w:r>
      <w:r w:rsidR="00E1768C">
        <w:rPr>
          <w:sz w:val="24"/>
          <w:szCs w:val="24"/>
        </w:rPr>
        <w:t xml:space="preserve">. </w:t>
      </w:r>
      <w:r w:rsidR="00E1768C" w:rsidRPr="00E1768C">
        <w:rPr>
          <w:sz w:val="24"/>
          <w:szCs w:val="24"/>
        </w:rPr>
        <w:t>Арендная плата за пользование транспортными средствами установлена в следующих размерах в соответствии с прилагаемым к договору Калькуляц</w:t>
      </w:r>
      <w:r w:rsidR="00E1768C">
        <w:rPr>
          <w:sz w:val="24"/>
          <w:szCs w:val="24"/>
        </w:rPr>
        <w:t>ией (Приложение №</w:t>
      </w:r>
      <w:r w:rsidR="005365AC">
        <w:rPr>
          <w:sz w:val="24"/>
          <w:szCs w:val="24"/>
        </w:rPr>
        <w:t xml:space="preserve"> </w:t>
      </w:r>
      <w:r w:rsidR="005000EF">
        <w:rPr>
          <w:sz w:val="24"/>
          <w:szCs w:val="24"/>
        </w:rPr>
        <w:t>4</w:t>
      </w:r>
      <w:r w:rsidR="00E1768C">
        <w:rPr>
          <w:sz w:val="24"/>
          <w:szCs w:val="24"/>
        </w:rPr>
        <w:t xml:space="preserve"> к договору).</w:t>
      </w:r>
      <w:r w:rsidR="00E1768C" w:rsidRPr="00E1768C"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910"/>
        <w:gridCol w:w="1574"/>
        <w:gridCol w:w="1550"/>
        <w:gridCol w:w="1411"/>
      </w:tblGrid>
      <w:tr w:rsidR="00E1768C" w:rsidTr="00E1768C">
        <w:trPr>
          <w:trHeight w:hRule="exact" w:val="7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60" w:line="17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</w:rPr>
              <w:t>№</w:t>
            </w:r>
          </w:p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before="60" w:after="0" w:line="170" w:lineRule="exact"/>
              <w:ind w:left="140"/>
              <w:jc w:val="left"/>
            </w:pPr>
            <w:proofErr w:type="spellStart"/>
            <w:r>
              <w:rPr>
                <w:rStyle w:val="Bodytext285pt"/>
              </w:rPr>
              <w:t>п.п</w:t>
            </w:r>
            <w:proofErr w:type="spellEnd"/>
            <w:r>
              <w:rPr>
                <w:rStyle w:val="Bodytext285pt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Марка, модель транспортного средства,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85pt"/>
              </w:rPr>
            </w:pPr>
            <w:r>
              <w:rPr>
                <w:rStyle w:val="Bodytext285pt"/>
              </w:rPr>
              <w:t xml:space="preserve">Цена аренды </w:t>
            </w:r>
          </w:p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 xml:space="preserve"> 1 маш.*час, без учета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НДС в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Цена с НДС в руб.</w:t>
            </w:r>
          </w:p>
        </w:tc>
      </w:tr>
      <w:tr w:rsidR="00E1768C" w:rsidTr="00E1768C">
        <w:trPr>
          <w:trHeight w:hRule="exact" w:val="4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226" w:lineRule="exac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4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tabs>
                <w:tab w:val="left" w:pos="126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rStyle w:val="Bodytext285pt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rStyle w:val="Bodytext285pt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tabs>
                <w:tab w:val="left" w:pos="126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1768C" w:rsidTr="00E1768C">
        <w:trPr>
          <w:trHeight w:hRule="exact" w:val="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8C" w:rsidRDefault="00E1768C" w:rsidP="00E1768C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1768C" w:rsidRDefault="00E1768C" w:rsidP="00635A6D">
      <w:pPr>
        <w:pStyle w:val="3"/>
        <w:spacing w:after="0"/>
        <w:ind w:left="-142" w:firstLine="697"/>
        <w:jc w:val="both"/>
      </w:pPr>
    </w:p>
    <w:p w:rsidR="007B7C05" w:rsidRDefault="00E1768C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95FF5">
        <w:rPr>
          <w:sz w:val="24"/>
          <w:szCs w:val="24"/>
        </w:rPr>
        <w:t>5</w:t>
      </w:r>
      <w:r w:rsidRPr="00E1768C">
        <w:rPr>
          <w:sz w:val="24"/>
          <w:szCs w:val="24"/>
        </w:rPr>
        <w:t>.</w:t>
      </w:r>
      <w:r w:rsidRPr="00E1768C">
        <w:rPr>
          <w:sz w:val="24"/>
          <w:szCs w:val="24"/>
        </w:rPr>
        <w:tab/>
        <w:t>Арендатор обязан вносить арендную плату ежемесячно не позднее 10 числа каждого месяца, следующего за расчетным, на основании выставленного счета</w:t>
      </w:r>
      <w:r w:rsidR="004E5B7D">
        <w:rPr>
          <w:sz w:val="24"/>
          <w:szCs w:val="24"/>
        </w:rPr>
        <w:t xml:space="preserve"> в безналичной форме</w:t>
      </w:r>
      <w:r w:rsidR="005365AC">
        <w:rPr>
          <w:sz w:val="24"/>
          <w:szCs w:val="24"/>
        </w:rPr>
        <w:t xml:space="preserve"> на расчетный счет Арендодателя</w:t>
      </w:r>
      <w:r w:rsidR="004E5B7D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E5B7D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DD3F4C" w:rsidRPr="00D44FDB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44E62">
        <w:rPr>
          <w:rFonts w:ascii="Times New Roman" w:hAnsi="Times New Roman" w:cs="Times New Roman"/>
          <w:sz w:val="24"/>
          <w:szCs w:val="24"/>
        </w:rPr>
        <w:t>предоставления в аренду транспортных средств и специализированной техники с экипажем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947FEA">
        <w:rPr>
          <w:rFonts w:ascii="Times New Roman" w:hAnsi="Times New Roman" w:cs="Times New Roman"/>
          <w:sz w:val="24"/>
          <w:szCs w:val="24"/>
        </w:rPr>
        <w:t>01 января 2018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1925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DD3F4C">
        <w:rPr>
          <w:rFonts w:ascii="Times New Roman" w:hAnsi="Times New Roman" w:cs="Times New Roman"/>
          <w:sz w:val="24"/>
          <w:szCs w:val="24"/>
        </w:rPr>
        <w:t>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44E62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FF40EA">
        <w:rPr>
          <w:rFonts w:ascii="Times New Roman" w:hAnsi="Times New Roman" w:cs="Times New Roman"/>
          <w:sz w:val="24"/>
          <w:szCs w:val="24"/>
        </w:rPr>
        <w:t>8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DD3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4FDB" w:rsidRPr="00D44FDB">
        <w:rPr>
          <w:sz w:val="22"/>
          <w:szCs w:val="22"/>
        </w:rPr>
        <w:t xml:space="preserve"> </w:t>
      </w:r>
      <w:r w:rsidR="00D44FDB" w:rsidRPr="00D44FDB">
        <w:rPr>
          <w:rFonts w:ascii="Times New Roman" w:hAnsi="Times New Roman" w:cs="Times New Roman"/>
          <w:sz w:val="24"/>
          <w:szCs w:val="24"/>
        </w:rPr>
        <w:t>Транспортные средства и специализированная техника предоставляются по зая</w:t>
      </w:r>
      <w:r w:rsidR="00D44FDB">
        <w:rPr>
          <w:rFonts w:ascii="Times New Roman" w:hAnsi="Times New Roman" w:cs="Times New Roman"/>
          <w:sz w:val="24"/>
          <w:szCs w:val="24"/>
        </w:rPr>
        <w:t>вке З</w:t>
      </w:r>
      <w:r w:rsidR="00D44FDB" w:rsidRPr="00D44FDB">
        <w:rPr>
          <w:rFonts w:ascii="Times New Roman" w:hAnsi="Times New Roman" w:cs="Times New Roman"/>
          <w:sz w:val="24"/>
          <w:szCs w:val="24"/>
        </w:rPr>
        <w:t>аказчика в течение 1 дня с момента получения заявки</w:t>
      </w:r>
      <w:r w:rsidR="00D44FDB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F44E62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</w:t>
      </w:r>
      <w:r w:rsidR="005365AC">
        <w:rPr>
          <w:rFonts w:ascii="Times New Roman" w:hAnsi="Times New Roman" w:cs="Times New Roman"/>
          <w:sz w:val="24"/>
          <w:szCs w:val="24"/>
        </w:rPr>
        <w:t>выполнения работ (оказания услуг), на объекты, указанные Арендатором,</w:t>
      </w:r>
      <w:r w:rsidR="00F44E62">
        <w:rPr>
          <w:rFonts w:ascii="Times New Roman" w:hAnsi="Times New Roman" w:cs="Times New Roman"/>
          <w:sz w:val="24"/>
          <w:szCs w:val="24"/>
        </w:rPr>
        <w:t xml:space="preserve"> собственными силами и за собственный счет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630AA5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03" w:rsidRPr="00CC5103" w:rsidRDefault="00630AA5" w:rsidP="005365AC">
      <w:pPr>
        <w:jc w:val="both"/>
        <w:rPr>
          <w:rFonts w:eastAsiaTheme="minorHAnsi"/>
          <w:lang w:eastAsia="en-US"/>
        </w:rPr>
      </w:pPr>
      <w:r>
        <w:t xml:space="preserve">         </w:t>
      </w:r>
    </w:p>
    <w:p w:rsidR="00730973" w:rsidRPr="005365AC" w:rsidRDefault="005365AC" w:rsidP="00CD62A0">
      <w:pPr>
        <w:pStyle w:val="Bodytext20"/>
        <w:numPr>
          <w:ilvl w:val="0"/>
          <w:numId w:val="46"/>
        </w:numPr>
        <w:shd w:val="clear" w:color="auto" w:fill="auto"/>
        <w:spacing w:after="0"/>
        <w:ind w:left="0" w:firstLine="0"/>
        <w:jc w:val="center"/>
        <w:rPr>
          <w:b/>
          <w:sz w:val="24"/>
          <w:szCs w:val="24"/>
        </w:rPr>
      </w:pPr>
      <w:r w:rsidRPr="005365AC">
        <w:rPr>
          <w:b/>
          <w:sz w:val="24"/>
          <w:szCs w:val="24"/>
        </w:rPr>
        <w:t>ПРАВА И ОБЯЗАННОСТИ СТОРОН</w:t>
      </w:r>
    </w:p>
    <w:p w:rsidR="00730973" w:rsidRPr="005365AC" w:rsidRDefault="00730973" w:rsidP="005365A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134"/>
          <w:tab w:val="left" w:pos="1432"/>
        </w:tabs>
        <w:spacing w:after="0"/>
        <w:ind w:left="0" w:firstLine="556"/>
        <w:rPr>
          <w:sz w:val="24"/>
          <w:szCs w:val="24"/>
        </w:rPr>
      </w:pPr>
      <w:r w:rsidRPr="005365AC">
        <w:rPr>
          <w:sz w:val="24"/>
          <w:szCs w:val="24"/>
        </w:rPr>
        <w:t>Осуществлять контроль за целевым использованием транспортных средств, предоставленных по настоящему договору, и обеспечением их</w:t>
      </w:r>
      <w:r w:rsidR="00271E5C">
        <w:rPr>
          <w:sz w:val="24"/>
          <w:szCs w:val="24"/>
        </w:rPr>
        <w:t xml:space="preserve"> сохранности.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44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993"/>
          <w:tab w:val="left" w:pos="1391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Своевременно передать </w:t>
      </w:r>
      <w:r w:rsidR="00271E5C">
        <w:rPr>
          <w:sz w:val="24"/>
          <w:szCs w:val="24"/>
        </w:rPr>
        <w:t>Арендатору технику</w:t>
      </w:r>
      <w:r w:rsidRPr="005365AC">
        <w:rPr>
          <w:sz w:val="24"/>
          <w:szCs w:val="24"/>
        </w:rPr>
        <w:t xml:space="preserve"> в состоянии, отвечающем условиям договора</w:t>
      </w:r>
      <w:r w:rsidR="00363033">
        <w:rPr>
          <w:sz w:val="24"/>
          <w:szCs w:val="24"/>
        </w:rPr>
        <w:t>,</w:t>
      </w:r>
      <w:r w:rsidRPr="005365AC">
        <w:rPr>
          <w:sz w:val="24"/>
          <w:szCs w:val="24"/>
        </w:rPr>
        <w:t xml:space="preserve"> и предоставить </w:t>
      </w:r>
      <w:r w:rsidR="00363033">
        <w:rPr>
          <w:sz w:val="24"/>
          <w:szCs w:val="24"/>
        </w:rPr>
        <w:t xml:space="preserve">для ознакомления </w:t>
      </w:r>
      <w:r w:rsidRPr="005365AC">
        <w:rPr>
          <w:sz w:val="24"/>
          <w:szCs w:val="24"/>
        </w:rPr>
        <w:t>необходимые для его эксплуатации документы;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 Подготовить транспортные средства к передаче, включая составление акта приемки-передачи, являющегося неотъемлемой частью Договора;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В течение всего срока аренды поддерживать надлежащее состояние транспортных средств, включая осуществление текущего и капитального ремонта и предоставление необходимых принадлежностей;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Предоставить для управления </w:t>
      </w:r>
      <w:r w:rsidR="00271E5C">
        <w:rPr>
          <w:rFonts w:ascii="Times New Roman" w:hAnsi="Times New Roman" w:cs="Times New Roman"/>
          <w:sz w:val="24"/>
          <w:szCs w:val="24"/>
        </w:rPr>
        <w:t>техникой и 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 квалифицированный экипаж и обеспечить соответствие состава экипажа и его квалификации требованиям обычной практики эксплуатации соответствующего типа транспортного средства и условиям Договора;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Нести расходы по страхованию;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  <w:tab w:val="left" w:pos="1418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Осуществлять руководство деятельностью членов экипажа по управлению </w:t>
      </w:r>
      <w:r w:rsidR="00271E5C">
        <w:rPr>
          <w:rFonts w:ascii="Times New Roman" w:hAnsi="Times New Roman" w:cs="Times New Roman"/>
          <w:sz w:val="24"/>
          <w:szCs w:val="24"/>
        </w:rPr>
        <w:t>техникой и</w:t>
      </w:r>
      <w:r w:rsidRPr="005365AC">
        <w:rPr>
          <w:rFonts w:ascii="Times New Roman" w:hAnsi="Times New Roman" w:cs="Times New Roman"/>
          <w:sz w:val="24"/>
          <w:szCs w:val="24"/>
        </w:rPr>
        <w:t xml:space="preserve"> </w:t>
      </w:r>
      <w:r w:rsidR="00271E5C">
        <w:rPr>
          <w:rFonts w:ascii="Times New Roman" w:hAnsi="Times New Roman" w:cs="Times New Roman"/>
          <w:sz w:val="24"/>
          <w:szCs w:val="24"/>
        </w:rPr>
        <w:t>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76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Осуществлять любые правомерные действия, обеспечивающие эксплуатацию транспортных средств, в соответствии с целями деятельности Арендатора;</w:t>
      </w:r>
    </w:p>
    <w:p w:rsidR="00730973" w:rsidRPr="005365AC" w:rsidRDefault="00730973" w:rsidP="005365A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Давать членам экипажа текущие и оперативные указания, обеспечивающие коммерческую эксплуатацию транспортных средств согласно целям деятельности Арендатора;</w:t>
      </w:r>
    </w:p>
    <w:p w:rsidR="00730973" w:rsidRPr="00271E5C" w:rsidRDefault="00730973" w:rsidP="00271E5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Требовать замены экипажа (члена экипажа), не соответствующего условиям, которые установлены в </w:t>
      </w:r>
      <w:r w:rsidR="00192508">
        <w:rPr>
          <w:rFonts w:ascii="Times New Roman" w:hAnsi="Times New Roman" w:cs="Times New Roman"/>
          <w:sz w:val="24"/>
          <w:szCs w:val="24"/>
        </w:rPr>
        <w:t>д</w:t>
      </w:r>
      <w:r w:rsidRPr="005365AC">
        <w:rPr>
          <w:rFonts w:ascii="Times New Roman" w:hAnsi="Times New Roman" w:cs="Times New Roman"/>
          <w:sz w:val="24"/>
          <w:szCs w:val="24"/>
        </w:rPr>
        <w:t>оговоре. Арендодатель в срок не позднее одного дня, следующего за днем получения такого требования, обязан предоставить эки</w:t>
      </w:r>
      <w:r w:rsidR="00271E5C">
        <w:rPr>
          <w:rFonts w:ascii="Times New Roman" w:hAnsi="Times New Roman" w:cs="Times New Roman"/>
          <w:sz w:val="24"/>
          <w:szCs w:val="24"/>
        </w:rPr>
        <w:t>паж, отвечающий данным условиям</w:t>
      </w:r>
      <w:r w:rsidRPr="00271E5C">
        <w:rPr>
          <w:sz w:val="24"/>
          <w:szCs w:val="24"/>
        </w:rPr>
        <w:t>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Принять транспортные средства и использовать их в соответствии с условиями договора и назначением транспортных средств; 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65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Перед подписанием акта приемки-передачи осмотреть транспортные средства и проверить их состояние;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Своевременно производить арендные платежи;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18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Возвратить транспортные средства по окончании договора в надлежащем состоянии с учетом нормального износа.</w:t>
      </w:r>
    </w:p>
    <w:p w:rsidR="00730973" w:rsidRDefault="00730973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49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2E61">
        <w:rPr>
          <w:rFonts w:ascii="Times New Roman" w:hAnsi="Times New Roman" w:cs="Times New Roman"/>
          <w:b/>
          <w:sz w:val="24"/>
          <w:szCs w:val="24"/>
        </w:rPr>
        <w:t>. ОБЕСПЕЧЕНИЕ ИСПОЛНЕНИЯ ДОГОВОРА</w:t>
      </w:r>
    </w:p>
    <w:p w:rsidR="00702E61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61">
        <w:rPr>
          <w:rFonts w:ascii="Times New Roman" w:hAnsi="Times New Roman" w:cs="Times New Roman"/>
          <w:sz w:val="24"/>
          <w:szCs w:val="24"/>
        </w:rPr>
        <w:t xml:space="preserve">Арендатор устанавливает </w:t>
      </w:r>
      <w:r w:rsidR="00D505AD" w:rsidRPr="00D505AD">
        <w:rPr>
          <w:rFonts w:ascii="Times New Roman" w:hAnsi="Times New Roman" w:cs="Times New Roman"/>
          <w:sz w:val="24"/>
          <w:szCs w:val="24"/>
        </w:rPr>
        <w:t>обеспечения исполнения договора в размере 5 (пяти) процентов начальной (максимальной) цены договора- 2 609 350,00 руб., НДС не облагается.</w:t>
      </w:r>
    </w:p>
    <w:p w:rsidR="00702E61" w:rsidRPr="00D505AD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1739D">
        <w:rPr>
          <w:rFonts w:ascii="Times New Roman" w:hAnsi="Times New Roman" w:cs="Times New Roman"/>
          <w:sz w:val="24"/>
          <w:szCs w:val="24"/>
        </w:rPr>
        <w:t>Арендодатель в обеспечение исполнения договора обязан внести обеспечительный плате</w:t>
      </w:r>
      <w:r w:rsidR="00192508">
        <w:rPr>
          <w:rFonts w:ascii="Times New Roman" w:hAnsi="Times New Roman" w:cs="Times New Roman"/>
          <w:sz w:val="24"/>
          <w:szCs w:val="24"/>
        </w:rPr>
        <w:t>ж в размере, определенном в п. 5</w:t>
      </w:r>
      <w:r w:rsidR="00B1739D">
        <w:rPr>
          <w:rFonts w:ascii="Times New Roman" w:hAnsi="Times New Roman" w:cs="Times New Roman"/>
          <w:sz w:val="24"/>
          <w:szCs w:val="24"/>
        </w:rPr>
        <w:t xml:space="preserve">.1 настоящего Договора, по следующим </w:t>
      </w:r>
      <w:r w:rsidR="00B1739D" w:rsidRPr="00D505AD">
        <w:rPr>
          <w:rFonts w:ascii="Times New Roman" w:hAnsi="Times New Roman" w:cs="Times New Roman"/>
          <w:sz w:val="24"/>
          <w:szCs w:val="24"/>
        </w:rPr>
        <w:t>реквизитам:</w:t>
      </w:r>
    </w:p>
    <w:p w:rsidR="00B1739D" w:rsidRPr="00D505A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5AD">
        <w:rPr>
          <w:rFonts w:ascii="Times New Roman" w:hAnsi="Times New Roman" w:cs="Times New Roman"/>
          <w:sz w:val="24"/>
          <w:szCs w:val="24"/>
        </w:rPr>
        <w:lastRenderedPageBreak/>
        <w:t xml:space="preserve">«Получатель: Общество с ограниченной ответственностью «ПЕСЧАНКА ЭНЕРГО», </w:t>
      </w:r>
      <w:r w:rsidRPr="00D505AD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:rsidR="00B1739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505AD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D505AD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D505A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D505AD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  <w:r w:rsidR="00D505AD">
        <w:rPr>
          <w:rFonts w:ascii="Times New Roman" w:hAnsi="Times New Roman" w:cs="Times New Roman"/>
          <w:sz w:val="24"/>
          <w:szCs w:val="24"/>
        </w:rPr>
        <w:t>.</w:t>
      </w:r>
    </w:p>
    <w:p w:rsidR="00B1739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Обеспечение исполнения договора аренды</w:t>
      </w:r>
      <w:r w:rsidRPr="00B1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«ПЕСЧАНКА ЭНЕРГО», закл</w:t>
      </w:r>
      <w:r w:rsidR="00947FEA">
        <w:rPr>
          <w:rFonts w:ascii="Times New Roman" w:hAnsi="Times New Roman" w:cs="Times New Roman"/>
          <w:sz w:val="24"/>
          <w:szCs w:val="24"/>
        </w:rPr>
        <w:t>ючаемого по итогам закупки № 1</w:t>
      </w:r>
      <w:r w:rsidR="00852E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852E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739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 Обеспечительный платеж вносится Арендодателем в срок, установленный конкурсной документацией, до заключения договора аренды</w:t>
      </w:r>
      <w:r w:rsidRPr="00B1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«ПЕСЧАНКА ЭНЕРГО».</w:t>
      </w:r>
    </w:p>
    <w:p w:rsidR="00713624" w:rsidRPr="00713624" w:rsidRDefault="00713624" w:rsidP="00713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271E5C">
        <w:t>5</w:t>
      </w:r>
      <w:r w:rsidRPr="00713624">
        <w:t>.4. Обеспечительный платеж обеспечивает надлежащее исполнение Арендодателем обязательств</w:t>
      </w:r>
      <w:r>
        <w:t xml:space="preserve">, предусмотренных настоящим договором,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 w:rsidR="00271E5C">
        <w:rPr>
          <w:rFonts w:eastAsiaTheme="minorHAnsi"/>
          <w:lang w:eastAsia="en-US"/>
        </w:rPr>
        <w:t xml:space="preserve">обязательств по </w:t>
      </w:r>
      <w:r w:rsidRPr="00713624">
        <w:rPr>
          <w:rFonts w:eastAsiaTheme="minorHAnsi"/>
          <w:lang w:eastAsia="en-US"/>
        </w:rPr>
        <w:t>договор</w:t>
      </w:r>
      <w:r w:rsidR="00271E5C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.</w:t>
      </w:r>
    </w:p>
    <w:p w:rsidR="00B1739D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1739D">
        <w:rPr>
          <w:rFonts w:ascii="Times New Roman" w:hAnsi="Times New Roman" w:cs="Times New Roman"/>
          <w:sz w:val="24"/>
          <w:szCs w:val="24"/>
        </w:rPr>
        <w:t>. Обеспечение исполнения настоящего договора предоставляется Арендодателем на срок действия настоящего договора: по 31 декабря 201</w:t>
      </w:r>
      <w:r w:rsidR="00947FEA">
        <w:rPr>
          <w:rFonts w:ascii="Times New Roman" w:hAnsi="Times New Roman" w:cs="Times New Roman"/>
          <w:sz w:val="24"/>
          <w:szCs w:val="24"/>
        </w:rPr>
        <w:t>8</w:t>
      </w:r>
      <w:r w:rsidR="00B173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739D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</w:t>
      </w:r>
      <w:r w:rsidR="00B173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Арендодателем обязательств по настоящему договору обеспечительный платеж возвращается Арендатором в течение 5 рабочих дней с момента окончании срока действия договора на банковские реквизиты Арендодателя, указанные в разделе </w:t>
      </w:r>
      <w:r w:rsidR="00271E5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E4B14" w:rsidRPr="00B1739D" w:rsidRDefault="001E4B14" w:rsidP="001E4B14">
      <w:pPr>
        <w:autoSpaceDE w:val="0"/>
        <w:autoSpaceDN w:val="0"/>
        <w:adjustRightInd w:val="0"/>
        <w:ind w:firstLine="540"/>
        <w:jc w:val="both"/>
      </w:pPr>
      <w:r w:rsidRPr="001E4B14">
        <w:t xml:space="preserve"> </w:t>
      </w:r>
      <w:r w:rsidR="00271E5C"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9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702E61" w:rsidRDefault="00702E6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</w:t>
      </w:r>
      <w:r w:rsidR="00630AA5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За нарушение срока внесения арендной платы Арендатор уплачивает Арендодателю пени в размере 0,05% от неуплаченной суммы за каждый день просрочки.</w:t>
      </w:r>
    </w:p>
    <w:p w:rsidR="004E5B7D" w:rsidRPr="00EE2C83" w:rsidRDefault="00271E5C" w:rsidP="00271E5C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B7D">
        <w:rPr>
          <w:rFonts w:ascii="Times New Roman" w:hAnsi="Times New Roman" w:cs="Times New Roman"/>
          <w:sz w:val="24"/>
          <w:szCs w:val="24"/>
        </w:rPr>
        <w:t xml:space="preserve">.2. 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За просрочку </w:t>
      </w:r>
      <w:r w:rsidR="00E5645D">
        <w:rPr>
          <w:rFonts w:ascii="Times New Roman" w:hAnsi="Times New Roman" w:cs="Times New Roman"/>
          <w:sz w:val="24"/>
          <w:szCs w:val="24"/>
        </w:rPr>
        <w:t>предоставления техники Арендодатель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E5645D">
        <w:rPr>
          <w:rFonts w:ascii="Times New Roman" w:hAnsi="Times New Roman" w:cs="Times New Roman"/>
          <w:sz w:val="24"/>
          <w:szCs w:val="24"/>
        </w:rPr>
        <w:t>Арендатору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="004E5B7D">
        <w:rPr>
          <w:rFonts w:ascii="Times New Roman" w:hAnsi="Times New Roman" w:cs="Times New Roman"/>
          <w:sz w:val="24"/>
          <w:szCs w:val="24"/>
        </w:rPr>
        <w:t>0,1 %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от</w:t>
      </w:r>
      <w:r w:rsidR="00947FEA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стоимости,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не предоставленной в аренду с экипажем каждой единицы техники за каждый час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630AA5" w:rsidRP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Если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транспортного средства, Арендатор обязан возместить Арендодателю причиненные этим убытки.</w:t>
      </w:r>
    </w:p>
    <w:p w:rsidR="00630AA5" w:rsidRPr="00630AA5" w:rsidRDefault="00E5645D" w:rsidP="00363033">
      <w:pPr>
        <w:pStyle w:val="ConsPlusNonformat"/>
        <w:tabs>
          <w:tab w:val="left" w:pos="993"/>
          <w:tab w:val="left" w:pos="1276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 xml:space="preserve">Обязанность возмещения ущерба, причиненного третьим лицам транспортным средством, его механизмами, устройствами и оборудованием при отсутствии вины Арендатора, возлагается на Арендодателя. </w:t>
      </w:r>
    </w:p>
    <w:p w:rsidR="006D22E8" w:rsidRDefault="00E5645D" w:rsidP="00E5645D">
      <w:pPr>
        <w:pStyle w:val="ConsPlusNonformat"/>
        <w:widowControl/>
        <w:tabs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Уплата неустойки (штрафа, пени) и воз</w:t>
      </w:r>
      <w:r>
        <w:rPr>
          <w:rFonts w:ascii="Times New Roman" w:hAnsi="Times New Roman" w:cs="Times New Roman"/>
          <w:sz w:val="24"/>
          <w:szCs w:val="24"/>
        </w:rPr>
        <w:t>мещение убытков не освобождают С</w:t>
      </w:r>
      <w:r w:rsidR="00630AA5" w:rsidRPr="00630AA5">
        <w:rPr>
          <w:rFonts w:ascii="Times New Roman" w:hAnsi="Times New Roman" w:cs="Times New Roman"/>
          <w:sz w:val="24"/>
          <w:szCs w:val="24"/>
        </w:rPr>
        <w:t>тороны от выполнения их обязательств и принятия мер, направленных на устранение нарушений.</w:t>
      </w:r>
    </w:p>
    <w:p w:rsidR="004E5B7D" w:rsidRDefault="00E5645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E5B7D">
        <w:rPr>
          <w:rFonts w:ascii="Times New Roman" w:hAnsi="Times New Roman" w:cs="Times New Roman"/>
          <w:sz w:val="24"/>
          <w:szCs w:val="24"/>
        </w:rPr>
        <w:t>Положения ст. 317.1 Гражданского кодекса РФ к денежным расчетам между Сторонами по настоящему договору не применяются.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E5645D">
        <w:rPr>
          <w:rFonts w:ascii="Times New Roman" w:hAnsi="Times New Roman" w:cs="Times New Roman"/>
          <w:sz w:val="24"/>
          <w:szCs w:val="24"/>
        </w:rPr>
        <w:t xml:space="preserve">.  В </w:t>
      </w:r>
      <w:r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>
        <w:rPr>
          <w:rFonts w:ascii="Times New Roman" w:hAnsi="Times New Roman" w:cs="Times New Roman"/>
          <w:sz w:val="24"/>
          <w:szCs w:val="24"/>
        </w:rPr>
        <w:t>ельств по указанным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A5" w:rsidRPr="00630AA5" w:rsidRDefault="00E5645D" w:rsidP="00D44FDB">
      <w:pPr>
        <w:pStyle w:val="ConsPlusNonformat"/>
        <w:tabs>
          <w:tab w:val="left" w:pos="142"/>
          <w:tab w:val="left" w:pos="284"/>
          <w:tab w:val="left" w:pos="851"/>
          <w:tab w:val="left" w:pos="1843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ab/>
      </w:r>
      <w:r w:rsidR="00630AA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E5B7D" w:rsidRPr="00EE2C83" w:rsidRDefault="00E5645D" w:rsidP="00E5645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торонами. 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4E5B7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либо по решению суда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вынесенного в установленном порядке решения суда</w:t>
      </w:r>
      <w:r w:rsidR="00E5645D">
        <w:rPr>
          <w:rFonts w:ascii="Times New Roman" w:hAnsi="Times New Roman" w:cs="Times New Roman"/>
          <w:sz w:val="24"/>
          <w:szCs w:val="24"/>
        </w:rPr>
        <w:t>, или через 10 дней после получения письменного уведомления о расторжении договора 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E5645D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E5645D">
        <w:rPr>
          <w:rFonts w:ascii="Times New Roman" w:hAnsi="Times New Roman" w:cs="Times New Roman"/>
          <w:sz w:val="24"/>
          <w:szCs w:val="24"/>
        </w:rPr>
        <w:t>.4. 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4E5B7D" w:rsidRPr="00EE2C83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E5645D">
        <w:rPr>
          <w:rFonts w:ascii="Times New Roman" w:hAnsi="Times New Roman" w:cs="Times New Roman"/>
          <w:sz w:val="24"/>
          <w:szCs w:val="24"/>
        </w:rPr>
        <w:t>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5645D">
        <w:rPr>
          <w:rFonts w:ascii="Times New Roman" w:hAnsi="Times New Roman" w:cs="Times New Roman"/>
          <w:sz w:val="24"/>
          <w:szCs w:val="24"/>
        </w:rPr>
        <w:t xml:space="preserve">предоставления в аренду с экипажем хотя бы одной единицы техники </w:t>
      </w:r>
      <w:r>
        <w:rPr>
          <w:rFonts w:ascii="Times New Roman" w:hAnsi="Times New Roman" w:cs="Times New Roman"/>
          <w:sz w:val="24"/>
          <w:szCs w:val="24"/>
        </w:rPr>
        <w:t>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450133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450133">
        <w:rPr>
          <w:rFonts w:ascii="Times New Roman" w:hAnsi="Times New Roman" w:cs="Times New Roman"/>
          <w:sz w:val="24"/>
          <w:szCs w:val="24"/>
        </w:rPr>
        <w:t>аренды с экипажем техники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450133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работы 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450133">
        <w:rPr>
          <w:rFonts w:ascii="Times New Roman" w:hAnsi="Times New Roman" w:cs="Times New Roman"/>
          <w:sz w:val="24"/>
          <w:szCs w:val="24"/>
        </w:rPr>
        <w:t>Арендодателя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450133">
        <w:rPr>
          <w:rFonts w:ascii="Times New Roman" w:hAnsi="Times New Roman" w:cs="Times New Roman"/>
          <w:sz w:val="24"/>
          <w:szCs w:val="24"/>
        </w:rPr>
        <w:t>Арендодателю аренду техники с экипажем на момент расторжения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50133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B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450133">
        <w:rPr>
          <w:rFonts w:ascii="Times New Roman" w:hAnsi="Times New Roman" w:cs="Times New Roman"/>
          <w:sz w:val="24"/>
          <w:szCs w:val="24"/>
        </w:rPr>
        <w:t>действует по 31.12.201</w:t>
      </w:r>
      <w:r w:rsidR="00947FEA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630AA5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4E5B7D" w:rsidRPr="00135A35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4E5B7D" w:rsidRPr="00EE2C83" w:rsidRDefault="004E5B7D" w:rsidP="004E5B7D">
      <w:pPr>
        <w:ind w:left="-142"/>
        <w:jc w:val="both"/>
        <w:rPr>
          <w:iCs/>
        </w:rPr>
      </w:pPr>
      <w:r>
        <w:t xml:space="preserve">        </w:t>
      </w:r>
      <w:r w:rsidRPr="00EE2C83">
        <w:t>1</w:t>
      </w:r>
      <w:r>
        <w:t>1</w:t>
      </w:r>
      <w:r w:rsidRPr="00EE2C83">
        <w:t xml:space="preserve">.2. </w:t>
      </w:r>
      <w:r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</w:t>
      </w:r>
      <w:r>
        <w:rPr>
          <w:rFonts w:ascii="Times New Roman" w:hAnsi="Times New Roman" w:cs="Times New Roman"/>
          <w:sz w:val="24"/>
          <w:szCs w:val="24"/>
        </w:rPr>
        <w:t>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1.4.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4E5B7D" w:rsidRDefault="004E5B7D" w:rsidP="004E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Приложения к настоящему договору являются неотъемлемыми его частями.</w:t>
      </w:r>
    </w:p>
    <w:p w:rsidR="00606D49" w:rsidRDefault="00450133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B7D">
        <w:rPr>
          <w:rFonts w:ascii="Times New Roman" w:hAnsi="Times New Roman" w:cs="Times New Roman"/>
          <w:sz w:val="24"/>
          <w:szCs w:val="24"/>
        </w:rPr>
        <w:t>12.2. Приложениями к настоящему договору являются:</w:t>
      </w:r>
    </w:p>
    <w:p w:rsidR="004E5B7D" w:rsidRDefault="004E5B7D" w:rsidP="00450133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4E5B7D" w:rsidRPr="00630AA5" w:rsidRDefault="004E5B7D" w:rsidP="00450133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– Коммерческое предложение;</w:t>
      </w:r>
    </w:p>
    <w:p w:rsidR="004E5B7D" w:rsidRPr="00630AA5" w:rsidRDefault="004E5B7D" w:rsidP="00450133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05AD">
        <w:rPr>
          <w:rFonts w:ascii="Times New Roman" w:hAnsi="Times New Roman" w:cs="Times New Roman"/>
          <w:sz w:val="24"/>
          <w:szCs w:val="24"/>
        </w:rPr>
        <w:t xml:space="preserve"> - </w:t>
      </w:r>
      <w:r w:rsidRPr="00630AA5">
        <w:rPr>
          <w:rFonts w:ascii="Times New Roman" w:hAnsi="Times New Roman" w:cs="Times New Roman"/>
          <w:sz w:val="24"/>
          <w:szCs w:val="24"/>
        </w:rPr>
        <w:t xml:space="preserve">Акт приема- передачи транспортных средств </w:t>
      </w:r>
      <w:r w:rsidR="00450133">
        <w:rPr>
          <w:rFonts w:ascii="Times New Roman" w:hAnsi="Times New Roman" w:cs="Times New Roman"/>
          <w:sz w:val="24"/>
          <w:szCs w:val="24"/>
        </w:rPr>
        <w:t xml:space="preserve">и специализированной техники </w:t>
      </w:r>
      <w:r w:rsidRPr="00630AA5">
        <w:rPr>
          <w:rFonts w:ascii="Times New Roman" w:hAnsi="Times New Roman" w:cs="Times New Roman"/>
          <w:sz w:val="24"/>
          <w:szCs w:val="24"/>
        </w:rPr>
        <w:t>в аренду</w:t>
      </w:r>
      <w:r w:rsidR="00450133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4E5B7D" w:rsidRDefault="004E5B7D" w:rsidP="0045013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05AD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>- Калькуляция</w:t>
      </w:r>
      <w:r>
        <w:rPr>
          <w:rFonts w:ascii="Times New Roman" w:hAnsi="Times New Roman" w:cs="Times New Roman"/>
          <w:sz w:val="24"/>
          <w:szCs w:val="24"/>
        </w:rPr>
        <w:t xml:space="preserve"> себестоимости 1 маш.*часа</w:t>
      </w:r>
      <w:r w:rsidRPr="00630AA5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4E5B7D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3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E34550" w:rsidP="007B7C05">
      <w:pPr>
        <w:ind w:firstLine="720"/>
        <w:rPr>
          <w:b/>
        </w:rPr>
      </w:pPr>
      <w:r>
        <w:rPr>
          <w:b/>
        </w:rPr>
        <w:t>Арендодатель</w:t>
      </w:r>
      <w:r w:rsidR="007B7C05" w:rsidRPr="00EE2C83">
        <w:rPr>
          <w:b/>
        </w:rPr>
        <w:t xml:space="preserve">:   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Арендатор</w:t>
      </w:r>
      <w:r w:rsidR="007B7C05" w:rsidRPr="00EE2C83">
        <w:rPr>
          <w:b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D44FDB" w:rsidRDefault="00D44FDB" w:rsidP="00E34550"/>
          <w:p w:rsidR="00E34550" w:rsidRDefault="00E34550" w:rsidP="00E34550"/>
          <w:p w:rsidR="00E34550" w:rsidRDefault="00E34550" w:rsidP="00E34550"/>
          <w:p w:rsidR="00E34550" w:rsidRPr="00EE2C83" w:rsidRDefault="00E34550" w:rsidP="00E34550">
            <w:r w:rsidRPr="00EE2C83">
              <w:t>_________________</w:t>
            </w:r>
            <w:r>
              <w:t xml:space="preserve">/ </w:t>
            </w:r>
          </w:p>
          <w:p w:rsidR="00B42ECA" w:rsidRDefault="00E34550" w:rsidP="00E34550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  <w:tc>
          <w:tcPr>
            <w:tcW w:w="4814" w:type="dxa"/>
          </w:tcPr>
          <w:p w:rsidR="00E34550" w:rsidRPr="00630AA5" w:rsidRDefault="00E34550" w:rsidP="00E34550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34550" w:rsidRPr="00630AA5" w:rsidRDefault="00E34550" w:rsidP="00E34550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34550" w:rsidRPr="00630AA5" w:rsidRDefault="00E34550" w:rsidP="00E34550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E34550" w:rsidRPr="00630AA5" w:rsidRDefault="00E34550" w:rsidP="00E34550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34550" w:rsidRPr="00630AA5" w:rsidRDefault="00E34550" w:rsidP="00E34550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34550" w:rsidRPr="00630AA5" w:rsidRDefault="00E34550" w:rsidP="00E34550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450133" w:rsidRDefault="00450133" w:rsidP="00E34550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proofErr w:type="gramStart"/>
            <w:r>
              <w:rPr>
                <w:bCs/>
                <w:color w:val="000000"/>
                <w:spacing w:val="-4"/>
              </w:rPr>
              <w:t>р</w:t>
            </w:r>
            <w:proofErr w:type="gramEnd"/>
            <w:r>
              <w:rPr>
                <w:bCs/>
                <w:color w:val="000000"/>
                <w:spacing w:val="-4"/>
              </w:rPr>
              <w:t>/с</w:t>
            </w:r>
            <w:r w:rsidR="00E34550" w:rsidRPr="00630AA5">
              <w:rPr>
                <w:bCs/>
                <w:color w:val="000000"/>
                <w:spacing w:val="-4"/>
              </w:rPr>
              <w:t xml:space="preserve"> </w:t>
            </w:r>
            <w:r w:rsidR="00D44FDB" w:rsidRPr="00D505AD">
              <w:t>40702810231000006300</w:t>
            </w:r>
            <w:r w:rsidR="00E34550" w:rsidRPr="00630AA5">
              <w:rPr>
                <w:bCs/>
                <w:color w:val="000000"/>
                <w:spacing w:val="-4"/>
              </w:rPr>
              <w:t xml:space="preserve"> в Красноярское отделение №8646 ПАО СБЕРБАНК </w:t>
            </w:r>
          </w:p>
          <w:p w:rsidR="00E34550" w:rsidRPr="00630AA5" w:rsidRDefault="00E34550" w:rsidP="00E34550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 w:rsidR="00450133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34550" w:rsidRPr="00630AA5" w:rsidRDefault="00E34550" w:rsidP="00E34550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34550" w:rsidRPr="00450133" w:rsidRDefault="00450133" w:rsidP="00E34550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34550" w:rsidRPr="00D05357" w:rsidRDefault="00E34550" w:rsidP="00E34550">
            <w:pPr>
              <w:rPr>
                <w:lang w:val="en-US"/>
              </w:rPr>
            </w:pPr>
            <w:r w:rsidRPr="00EE2C83">
              <w:t>Тел</w:t>
            </w:r>
            <w:r w:rsidRPr="00D05357">
              <w:rPr>
                <w:lang w:val="en-US"/>
              </w:rPr>
              <w:t xml:space="preserve">. 8 (391) 264-97-57                                             </w:t>
            </w:r>
          </w:p>
          <w:p w:rsidR="00D44FDB" w:rsidRDefault="00E34550" w:rsidP="00E34550">
            <w:pPr>
              <w:rPr>
                <w:rStyle w:val="ad"/>
              </w:rPr>
            </w:pPr>
            <w:r w:rsidRPr="00EE2C83">
              <w:rPr>
                <w:lang w:val="en-US"/>
              </w:rPr>
              <w:t>E</w:t>
            </w:r>
            <w:r w:rsidRPr="00D05357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05357">
              <w:rPr>
                <w:lang w:val="en-US"/>
              </w:rPr>
              <w:t xml:space="preserve">: </w:t>
            </w:r>
            <w:hyperlink r:id="rId10" w:history="1">
              <w:r w:rsidRPr="00EE2C83">
                <w:rPr>
                  <w:rStyle w:val="ad"/>
                </w:rPr>
                <w:t>е</w:t>
              </w:r>
              <w:r w:rsidRPr="00EE2C83">
                <w:rPr>
                  <w:rStyle w:val="ad"/>
                  <w:lang w:val="en-US"/>
                </w:rPr>
                <w:t>nergo</w:t>
              </w:r>
              <w:r w:rsidRPr="00D05357">
                <w:rPr>
                  <w:rStyle w:val="ad"/>
                  <w:lang w:val="en-US"/>
                </w:rPr>
                <w:t>124@</w:t>
              </w:r>
              <w:r w:rsidRPr="00EE2C83">
                <w:rPr>
                  <w:rStyle w:val="ad"/>
                  <w:lang w:val="en-US"/>
                </w:rPr>
                <w:t>mail</w:t>
              </w:r>
              <w:r w:rsidRPr="00D05357">
                <w:rPr>
                  <w:rStyle w:val="ad"/>
                  <w:lang w:val="en-US"/>
                </w:rPr>
                <w:t>.</w:t>
              </w:r>
              <w:r w:rsidRPr="00EE2C83">
                <w:rPr>
                  <w:rStyle w:val="ad"/>
                  <w:lang w:val="en-US"/>
                </w:rPr>
                <w:t>ru</w:t>
              </w:r>
            </w:hyperlink>
            <w:r w:rsidRPr="00D05357">
              <w:rPr>
                <w:rStyle w:val="ad"/>
                <w:lang w:val="en-US"/>
              </w:rPr>
              <w:t xml:space="preserve"> </w:t>
            </w:r>
          </w:p>
          <w:p w:rsidR="00E34550" w:rsidRPr="00D05357" w:rsidRDefault="00E34550" w:rsidP="00E34550">
            <w:pPr>
              <w:rPr>
                <w:rStyle w:val="ad"/>
                <w:lang w:val="en-US"/>
              </w:rPr>
            </w:pPr>
            <w:r w:rsidRPr="00D05357">
              <w:rPr>
                <w:rStyle w:val="ad"/>
                <w:u w:val="none"/>
                <w:lang w:val="en-US"/>
              </w:rPr>
              <w:t xml:space="preserve">                                    </w:t>
            </w:r>
            <w:r w:rsidRPr="00D05357">
              <w:rPr>
                <w:rStyle w:val="ad"/>
                <w:lang w:val="en-US"/>
              </w:rPr>
              <w:t xml:space="preserve"> </w:t>
            </w:r>
          </w:p>
          <w:p w:rsidR="00E34550" w:rsidRPr="006D3293" w:rsidRDefault="00E34550" w:rsidP="00E34550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34550" w:rsidRDefault="00E34550" w:rsidP="00E34550">
            <w:r w:rsidRPr="00EE2C83">
              <w:t>________________</w:t>
            </w:r>
            <w:r>
              <w:t xml:space="preserve">/К.С. Скобников        </w:t>
            </w:r>
          </w:p>
          <w:p w:rsidR="00E34550" w:rsidRPr="00EE2C83" w:rsidRDefault="00E34550" w:rsidP="00E34550">
            <w:r>
              <w:t>М.П.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 </w:t>
            </w:r>
          </w:p>
        </w:tc>
      </w:tr>
    </w:tbl>
    <w:p w:rsidR="00FC3F11" w:rsidRDefault="00FC3F11" w:rsidP="007D03DB">
      <w:pPr>
        <w:ind w:left="5670"/>
        <w:jc w:val="both"/>
      </w:pPr>
    </w:p>
    <w:p w:rsidR="00FC3F11" w:rsidRDefault="00FC3F11">
      <w:pPr>
        <w:spacing w:after="200" w:line="276" w:lineRule="auto"/>
      </w:pPr>
      <w:r>
        <w:br w:type="page"/>
      </w:r>
    </w:p>
    <w:p w:rsidR="007B7C05" w:rsidRPr="00EE2C83" w:rsidRDefault="00B42ECA" w:rsidP="007D03DB">
      <w:pPr>
        <w:ind w:left="5670"/>
        <w:jc w:val="both"/>
      </w:pPr>
      <w:r>
        <w:lastRenderedPageBreak/>
        <w:t>Приложение № 1</w:t>
      </w:r>
      <w:r w:rsidR="007B7C05" w:rsidRPr="00EE2C83">
        <w:t xml:space="preserve"> к </w:t>
      </w:r>
      <w:r w:rsidR="00A8368C">
        <w:t xml:space="preserve">договору </w:t>
      </w:r>
      <w:r w:rsidR="007D03DB">
        <w:t xml:space="preserve">аренды </w:t>
      </w:r>
      <w:r w:rsidR="00630AA5">
        <w:t xml:space="preserve">транспортных средств </w:t>
      </w:r>
      <w:r w:rsidR="007D03DB">
        <w:t xml:space="preserve">и </w:t>
      </w:r>
      <w:r w:rsidR="00630AA5">
        <w:t>специализированной техники с экипажем</w:t>
      </w:r>
      <w:r w:rsidR="007D03DB">
        <w:t xml:space="preserve"> </w:t>
      </w:r>
      <w:r w:rsidR="00450133">
        <w:t xml:space="preserve">для нужд ООО «ПЕСЧАНКА </w:t>
      </w:r>
      <w:r w:rsidR="007D03DB">
        <w:t>ЭНЕРГО» от</w:t>
      </w:r>
      <w:r w:rsidR="007B7C05" w:rsidRPr="00EE2C83">
        <w:t xml:space="preserve">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99686C">
        <w:t>1</w:t>
      </w:r>
      <w:r w:rsidR="00E34550">
        <w:t>7</w:t>
      </w:r>
      <w:r w:rsidR="007B7C05" w:rsidRPr="00EE2C83">
        <w:t xml:space="preserve"> г.</w:t>
      </w:r>
      <w:r w:rsidR="0099686C">
        <w:t xml:space="preserve"> № </w:t>
      </w:r>
      <w:r w:rsidR="007D03DB">
        <w:t>1</w:t>
      </w:r>
      <w:r w:rsidR="00852E3D">
        <w:t>8</w:t>
      </w:r>
      <w:r w:rsidR="00B67A66">
        <w:t>-201</w:t>
      </w:r>
      <w:r w:rsidR="00852E3D">
        <w:t>7</w:t>
      </w:r>
    </w:p>
    <w:p w:rsidR="007B7C05" w:rsidRPr="00EE2C83" w:rsidRDefault="007B7C05" w:rsidP="007B7C05">
      <w:pPr>
        <w:jc w:val="right"/>
      </w:pPr>
    </w:p>
    <w:p w:rsidR="00FC3F11" w:rsidRPr="00AD38DF" w:rsidRDefault="00FC3F11" w:rsidP="00FC3F11">
      <w:pPr>
        <w:jc w:val="center"/>
        <w:rPr>
          <w:b/>
          <w:sz w:val="22"/>
          <w:szCs w:val="22"/>
        </w:rPr>
      </w:pPr>
      <w:r w:rsidRPr="00AD38DF">
        <w:rPr>
          <w:b/>
          <w:sz w:val="22"/>
          <w:szCs w:val="22"/>
        </w:rPr>
        <w:t>ТЕХНИЧЕСКОЕ ЗАДАНИЕ</w:t>
      </w:r>
    </w:p>
    <w:p w:rsidR="00FC3F11" w:rsidRPr="00AD38DF" w:rsidRDefault="00FC3F11" w:rsidP="00FC3F11">
      <w:pPr>
        <w:jc w:val="center"/>
        <w:rPr>
          <w:b/>
          <w:sz w:val="22"/>
          <w:szCs w:val="22"/>
        </w:rPr>
      </w:pPr>
    </w:p>
    <w:p w:rsidR="00FC3F11" w:rsidRDefault="00FC3F11" w:rsidP="00FC3F11">
      <w:pPr>
        <w:jc w:val="center"/>
        <w:rPr>
          <w:sz w:val="22"/>
          <w:szCs w:val="22"/>
        </w:rPr>
      </w:pPr>
      <w:r w:rsidRPr="00AD38DF">
        <w:rPr>
          <w:sz w:val="22"/>
          <w:szCs w:val="22"/>
        </w:rPr>
        <w:t xml:space="preserve">На </w:t>
      </w:r>
      <w:r>
        <w:rPr>
          <w:sz w:val="22"/>
          <w:szCs w:val="22"/>
        </w:rPr>
        <w:t>аренду транспортных средств и специализированной техники с экипажем.</w:t>
      </w:r>
    </w:p>
    <w:p w:rsidR="00FC3F11" w:rsidRDefault="00FC3F11" w:rsidP="00FC3F11">
      <w:pPr>
        <w:jc w:val="center"/>
        <w:rPr>
          <w:sz w:val="22"/>
          <w:szCs w:val="22"/>
        </w:rPr>
      </w:pPr>
    </w:p>
    <w:p w:rsidR="00FC3F11" w:rsidRPr="0098249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1.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 xml:space="preserve">закупки </w:t>
      </w:r>
      <w:r w:rsidRPr="00982493">
        <w:rPr>
          <w:b/>
          <w:sz w:val="22"/>
          <w:szCs w:val="22"/>
        </w:rPr>
        <w:t>(тема)</w:t>
      </w:r>
      <w:r w:rsidRPr="00982493">
        <w:rPr>
          <w:sz w:val="22"/>
          <w:szCs w:val="22"/>
        </w:rPr>
        <w:t xml:space="preserve">: </w:t>
      </w:r>
      <w:r>
        <w:rPr>
          <w:sz w:val="22"/>
          <w:szCs w:val="22"/>
        </w:rPr>
        <w:t>аренда транспортных средств и</w:t>
      </w:r>
      <w:r w:rsidRPr="00984E6D">
        <w:rPr>
          <w:sz w:val="22"/>
          <w:szCs w:val="22"/>
        </w:rPr>
        <w:t xml:space="preserve"> специализированной техники с экипажем</w:t>
      </w:r>
      <w:r>
        <w:rPr>
          <w:sz w:val="22"/>
          <w:szCs w:val="22"/>
        </w:rPr>
        <w:t xml:space="preserve"> для нужд</w:t>
      </w:r>
      <w:r w:rsidRPr="00982493">
        <w:rPr>
          <w:sz w:val="22"/>
          <w:szCs w:val="22"/>
        </w:rPr>
        <w:t xml:space="preserve"> О</w:t>
      </w:r>
      <w:r>
        <w:rPr>
          <w:sz w:val="22"/>
          <w:szCs w:val="22"/>
        </w:rPr>
        <w:t>О</w:t>
      </w:r>
      <w:r w:rsidRPr="00982493">
        <w:rPr>
          <w:sz w:val="22"/>
          <w:szCs w:val="22"/>
        </w:rPr>
        <w:t>О «</w:t>
      </w:r>
      <w:r>
        <w:rPr>
          <w:sz w:val="22"/>
          <w:szCs w:val="22"/>
        </w:rPr>
        <w:t>ПЕСЧАНКА ЭНЕРГО</w:t>
      </w:r>
      <w:r w:rsidRPr="00982493">
        <w:rPr>
          <w:sz w:val="22"/>
          <w:szCs w:val="22"/>
        </w:rPr>
        <w:t xml:space="preserve">». </w:t>
      </w:r>
    </w:p>
    <w:p w:rsidR="00FC3F11" w:rsidRPr="0098249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2.</w:t>
      </w:r>
      <w:r w:rsidRPr="00982493">
        <w:rPr>
          <w:sz w:val="22"/>
          <w:szCs w:val="22"/>
        </w:rPr>
        <w:tab/>
      </w:r>
      <w:r>
        <w:rPr>
          <w:b/>
          <w:sz w:val="22"/>
          <w:szCs w:val="22"/>
        </w:rPr>
        <w:t>Арендатор</w:t>
      </w:r>
      <w:r w:rsidRPr="00982493">
        <w:rPr>
          <w:b/>
          <w:sz w:val="22"/>
          <w:szCs w:val="22"/>
        </w:rPr>
        <w:t>: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</w:t>
      </w:r>
      <w:r w:rsidRPr="00982493">
        <w:rPr>
          <w:sz w:val="22"/>
          <w:szCs w:val="22"/>
        </w:rPr>
        <w:t>.</w:t>
      </w:r>
    </w:p>
    <w:p w:rsidR="00FC3F11" w:rsidRPr="0098249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3.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>Основание для объявления процедуры:</w:t>
      </w:r>
    </w:p>
    <w:p w:rsidR="00FC3F11" w:rsidRPr="00982493" w:rsidRDefault="00FC3F11" w:rsidP="00D44FD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ab/>
        <w:t xml:space="preserve">годовая программа закупок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 на 201</w:t>
      </w:r>
      <w:r w:rsidR="00852E3D">
        <w:rPr>
          <w:sz w:val="22"/>
          <w:szCs w:val="22"/>
        </w:rPr>
        <w:t>7</w:t>
      </w:r>
      <w:r>
        <w:rPr>
          <w:sz w:val="22"/>
          <w:szCs w:val="22"/>
        </w:rPr>
        <w:t xml:space="preserve"> год;</w:t>
      </w:r>
    </w:p>
    <w:p w:rsidR="00FC3F11" w:rsidRPr="00982493" w:rsidRDefault="00FC3F11" w:rsidP="00D44FD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п</w:t>
      </w:r>
      <w:r w:rsidRPr="0045326E">
        <w:rPr>
          <w:sz w:val="22"/>
          <w:szCs w:val="22"/>
        </w:rPr>
        <w:t>отребность в привлечении дополнительн</w:t>
      </w:r>
      <w:r>
        <w:rPr>
          <w:sz w:val="22"/>
          <w:szCs w:val="22"/>
        </w:rPr>
        <w:t xml:space="preserve">ых </w:t>
      </w:r>
      <w:r w:rsidRPr="001B312E">
        <w:rPr>
          <w:sz w:val="22"/>
          <w:szCs w:val="22"/>
        </w:rPr>
        <w:t xml:space="preserve">транспортных средств и </w:t>
      </w:r>
      <w:r w:rsidRPr="00984E6D">
        <w:rPr>
          <w:sz w:val="22"/>
          <w:szCs w:val="22"/>
        </w:rPr>
        <w:t xml:space="preserve">специализированной </w:t>
      </w:r>
      <w:r>
        <w:rPr>
          <w:sz w:val="22"/>
          <w:szCs w:val="22"/>
        </w:rPr>
        <w:t xml:space="preserve">   </w:t>
      </w:r>
      <w:r w:rsidRPr="00984E6D">
        <w:rPr>
          <w:sz w:val="22"/>
          <w:szCs w:val="22"/>
        </w:rPr>
        <w:t>техники с экипажем</w:t>
      </w:r>
      <w:r w:rsidRPr="0045326E">
        <w:rPr>
          <w:sz w:val="22"/>
          <w:szCs w:val="22"/>
        </w:rPr>
        <w:t xml:space="preserve"> ООО «ПЕСЧАНКА ЭНЕРГО» </w:t>
      </w:r>
      <w:r w:rsidRPr="00982493">
        <w:rPr>
          <w:sz w:val="22"/>
          <w:szCs w:val="22"/>
        </w:rPr>
        <w:t>на 201</w:t>
      </w:r>
      <w:r>
        <w:rPr>
          <w:sz w:val="22"/>
          <w:szCs w:val="22"/>
        </w:rPr>
        <w:t>8</w:t>
      </w:r>
      <w:r w:rsidRPr="00982493">
        <w:rPr>
          <w:sz w:val="22"/>
          <w:szCs w:val="22"/>
        </w:rPr>
        <w:t xml:space="preserve"> год;</w:t>
      </w:r>
    </w:p>
    <w:p w:rsidR="00FC3F11" w:rsidRPr="00982493" w:rsidRDefault="00FC3F11" w:rsidP="00D44FD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ab/>
        <w:t>производственная необходимость.</w:t>
      </w:r>
    </w:p>
    <w:p w:rsidR="00FC3F11" w:rsidRPr="0098249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4.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>Источник финансирования: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программа производственной деятельности</w:t>
      </w:r>
      <w:r w:rsidRPr="00982493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982493">
        <w:rPr>
          <w:sz w:val="22"/>
          <w:szCs w:val="22"/>
        </w:rPr>
        <w:t xml:space="preserve"> г.</w:t>
      </w:r>
    </w:p>
    <w:p w:rsidR="00FC3F11" w:rsidRPr="0098249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5.</w:t>
      </w:r>
      <w:r w:rsidRPr="00982493">
        <w:rPr>
          <w:sz w:val="22"/>
          <w:szCs w:val="22"/>
        </w:rPr>
        <w:tab/>
      </w:r>
      <w:r>
        <w:rPr>
          <w:b/>
          <w:sz w:val="22"/>
          <w:szCs w:val="22"/>
        </w:rPr>
        <w:t>Наименование (предмет)</w:t>
      </w:r>
      <w:r w:rsidRPr="00982493">
        <w:rPr>
          <w:b/>
          <w:sz w:val="22"/>
          <w:szCs w:val="22"/>
        </w:rPr>
        <w:t xml:space="preserve"> договора</w:t>
      </w:r>
      <w:r w:rsidRPr="00982493">
        <w:rPr>
          <w:sz w:val="22"/>
          <w:szCs w:val="22"/>
        </w:rPr>
        <w:t xml:space="preserve">: </w:t>
      </w:r>
      <w:r w:rsidRPr="00984E6D">
        <w:rPr>
          <w:sz w:val="22"/>
          <w:szCs w:val="22"/>
        </w:rPr>
        <w:t>аренд</w:t>
      </w:r>
      <w:r>
        <w:rPr>
          <w:sz w:val="22"/>
          <w:szCs w:val="22"/>
        </w:rPr>
        <w:t xml:space="preserve">а </w:t>
      </w:r>
      <w:r w:rsidRPr="001B312E">
        <w:rPr>
          <w:sz w:val="22"/>
          <w:szCs w:val="22"/>
        </w:rPr>
        <w:t>транспортных средств и</w:t>
      </w:r>
      <w:r w:rsidRPr="00984E6D">
        <w:rPr>
          <w:sz w:val="22"/>
          <w:szCs w:val="22"/>
        </w:rPr>
        <w:t xml:space="preserve"> специализированной</w:t>
      </w:r>
      <w:r>
        <w:rPr>
          <w:sz w:val="22"/>
          <w:szCs w:val="22"/>
        </w:rPr>
        <w:t xml:space="preserve">     </w:t>
      </w:r>
      <w:r w:rsidRPr="00984E6D">
        <w:rPr>
          <w:sz w:val="22"/>
          <w:szCs w:val="22"/>
        </w:rPr>
        <w:t>техники с экипажем</w:t>
      </w:r>
      <w:r>
        <w:rPr>
          <w:sz w:val="22"/>
          <w:szCs w:val="22"/>
        </w:rPr>
        <w:t xml:space="preserve"> для </w:t>
      </w:r>
      <w:r w:rsidRPr="0045326E">
        <w:rPr>
          <w:sz w:val="22"/>
          <w:szCs w:val="22"/>
        </w:rPr>
        <w:t>нужд ООО «ПЕСЧАНКА ЭНЕРГО»</w:t>
      </w:r>
      <w:r>
        <w:rPr>
          <w:sz w:val="22"/>
          <w:szCs w:val="22"/>
        </w:rPr>
        <w:t>.</w:t>
      </w:r>
    </w:p>
    <w:p w:rsidR="00FC3F11" w:rsidRPr="0098249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6.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 xml:space="preserve">Срок </w:t>
      </w:r>
      <w:r>
        <w:rPr>
          <w:b/>
          <w:sz w:val="22"/>
          <w:szCs w:val="22"/>
        </w:rPr>
        <w:t xml:space="preserve">предоставления в аренду </w:t>
      </w:r>
      <w:r w:rsidRPr="009851CA">
        <w:rPr>
          <w:b/>
          <w:sz w:val="22"/>
          <w:szCs w:val="22"/>
        </w:rPr>
        <w:t>транспортных средств и специализированной</w:t>
      </w:r>
      <w:r>
        <w:rPr>
          <w:b/>
          <w:sz w:val="22"/>
          <w:szCs w:val="22"/>
        </w:rPr>
        <w:t xml:space="preserve"> </w:t>
      </w:r>
      <w:r w:rsidRPr="009851CA">
        <w:rPr>
          <w:b/>
          <w:sz w:val="22"/>
          <w:szCs w:val="22"/>
        </w:rPr>
        <w:t>техники с экипажем</w:t>
      </w:r>
      <w:r>
        <w:rPr>
          <w:sz w:val="22"/>
          <w:szCs w:val="22"/>
        </w:rPr>
        <w:t xml:space="preserve"> </w:t>
      </w:r>
      <w:r w:rsidRPr="00982493">
        <w:rPr>
          <w:b/>
          <w:sz w:val="22"/>
          <w:szCs w:val="22"/>
        </w:rPr>
        <w:t>по договору</w:t>
      </w:r>
      <w:r w:rsidRPr="00982493">
        <w:rPr>
          <w:sz w:val="22"/>
          <w:szCs w:val="22"/>
        </w:rPr>
        <w:t xml:space="preserve">: </w:t>
      </w:r>
      <w:r>
        <w:rPr>
          <w:sz w:val="22"/>
          <w:szCs w:val="22"/>
        </w:rPr>
        <w:t>с 01.01.2018 по 31.12.</w:t>
      </w:r>
      <w:r w:rsidRPr="00984E6D">
        <w:rPr>
          <w:sz w:val="22"/>
          <w:szCs w:val="22"/>
        </w:rPr>
        <w:t>20</w:t>
      </w:r>
      <w:r>
        <w:rPr>
          <w:sz w:val="22"/>
          <w:szCs w:val="22"/>
        </w:rPr>
        <w:t>18</w:t>
      </w:r>
      <w:r w:rsidRPr="00984E6D">
        <w:rPr>
          <w:sz w:val="22"/>
          <w:szCs w:val="22"/>
        </w:rPr>
        <w:t xml:space="preserve"> </w:t>
      </w:r>
      <w:r w:rsidRPr="001B312E">
        <w:rPr>
          <w:sz w:val="22"/>
          <w:szCs w:val="22"/>
        </w:rPr>
        <w:t>(по заявке заказчика в течение 1 дня с момента получения заявки).</w:t>
      </w:r>
    </w:p>
    <w:p w:rsidR="00FC3F11" w:rsidRPr="00982493" w:rsidRDefault="00FC3F11" w:rsidP="00FC3F11">
      <w:pPr>
        <w:jc w:val="both"/>
        <w:rPr>
          <w:sz w:val="22"/>
          <w:szCs w:val="22"/>
        </w:rPr>
      </w:pPr>
      <w:r w:rsidRPr="00982493">
        <w:rPr>
          <w:sz w:val="22"/>
          <w:szCs w:val="22"/>
        </w:rPr>
        <w:t xml:space="preserve">     </w:t>
      </w:r>
      <w:r w:rsidR="00D44FDB">
        <w:rPr>
          <w:sz w:val="22"/>
          <w:szCs w:val="22"/>
        </w:rPr>
        <w:t xml:space="preserve">  </w:t>
      </w:r>
      <w:r w:rsidRPr="00982493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bookmarkStart w:id="0" w:name="_Hlk497478553"/>
      <w:bookmarkStart w:id="1" w:name="_Hlk497479472"/>
      <w:r w:rsidRPr="00982493">
        <w:rPr>
          <w:b/>
          <w:sz w:val="22"/>
          <w:szCs w:val="22"/>
        </w:rPr>
        <w:t>Объём п</w:t>
      </w:r>
      <w:r>
        <w:rPr>
          <w:b/>
          <w:sz w:val="22"/>
          <w:szCs w:val="22"/>
        </w:rPr>
        <w:t>редоставления транспортных средств и специализированной техники</w:t>
      </w:r>
      <w:bookmarkEnd w:id="0"/>
      <w:r w:rsidRPr="00982493">
        <w:rPr>
          <w:b/>
          <w:sz w:val="22"/>
          <w:szCs w:val="22"/>
        </w:rPr>
        <w:t>:</w:t>
      </w:r>
      <w:r w:rsidRPr="00982493">
        <w:rPr>
          <w:sz w:val="22"/>
          <w:szCs w:val="22"/>
        </w:rPr>
        <w:t xml:space="preserve"> объёмы п</w:t>
      </w:r>
      <w:r>
        <w:rPr>
          <w:sz w:val="22"/>
          <w:szCs w:val="22"/>
        </w:rPr>
        <w:t xml:space="preserve">редоставления транспортных средств и специализированной техники </w:t>
      </w:r>
      <w:r w:rsidRPr="00982493">
        <w:rPr>
          <w:sz w:val="22"/>
          <w:szCs w:val="22"/>
        </w:rPr>
        <w:t xml:space="preserve">в соответствии с Приложением </w:t>
      </w:r>
      <w:r>
        <w:rPr>
          <w:sz w:val="22"/>
          <w:szCs w:val="22"/>
        </w:rPr>
        <w:t xml:space="preserve">№ </w:t>
      </w:r>
      <w:r w:rsidRPr="00982493">
        <w:rPr>
          <w:sz w:val="22"/>
          <w:szCs w:val="22"/>
        </w:rPr>
        <w:t xml:space="preserve">1 к настоящему </w:t>
      </w:r>
      <w:r>
        <w:rPr>
          <w:sz w:val="22"/>
          <w:szCs w:val="22"/>
        </w:rPr>
        <w:t>Т</w:t>
      </w:r>
      <w:r w:rsidRPr="00982493">
        <w:rPr>
          <w:sz w:val="22"/>
          <w:szCs w:val="22"/>
        </w:rPr>
        <w:t>ехническому заданию.</w:t>
      </w:r>
      <w:r>
        <w:rPr>
          <w:sz w:val="22"/>
          <w:szCs w:val="22"/>
        </w:rPr>
        <w:t xml:space="preserve"> </w:t>
      </w:r>
      <w:bookmarkStart w:id="2" w:name="_Hlk497483312"/>
      <w:r w:rsidRPr="0046630F">
        <w:rPr>
          <w:sz w:val="22"/>
          <w:szCs w:val="22"/>
        </w:rPr>
        <w:t>Если при исполнении договора по предложению Заказчика у</w:t>
      </w:r>
      <w:r>
        <w:rPr>
          <w:sz w:val="22"/>
          <w:szCs w:val="22"/>
        </w:rPr>
        <w:t>величивается предусмотренный до</w:t>
      </w:r>
      <w:r w:rsidRPr="0046630F">
        <w:rPr>
          <w:sz w:val="22"/>
          <w:szCs w:val="22"/>
        </w:rPr>
        <w:t xml:space="preserve">говором </w:t>
      </w:r>
      <w:r>
        <w:rPr>
          <w:sz w:val="22"/>
          <w:szCs w:val="22"/>
        </w:rPr>
        <w:t>о</w:t>
      </w:r>
      <w:r w:rsidRPr="0046630F">
        <w:rPr>
          <w:sz w:val="22"/>
          <w:szCs w:val="22"/>
        </w:rPr>
        <w:t>бъём предоставления тра</w:t>
      </w:r>
      <w:r>
        <w:rPr>
          <w:sz w:val="22"/>
          <w:szCs w:val="22"/>
        </w:rPr>
        <w:t>нспортных средств и специализиро</w:t>
      </w:r>
      <w:r w:rsidRPr="0046630F">
        <w:rPr>
          <w:sz w:val="22"/>
          <w:szCs w:val="22"/>
        </w:rPr>
        <w:t>ванной техники не более чем на десять процентов или</w:t>
      </w:r>
      <w:r>
        <w:rPr>
          <w:sz w:val="22"/>
          <w:szCs w:val="22"/>
        </w:rPr>
        <w:t xml:space="preserve"> уменьшается предусмотренный до</w:t>
      </w:r>
      <w:r w:rsidRPr="0046630F">
        <w:rPr>
          <w:sz w:val="22"/>
          <w:szCs w:val="22"/>
        </w:rPr>
        <w:t xml:space="preserve">говором </w:t>
      </w:r>
      <w:r>
        <w:rPr>
          <w:sz w:val="22"/>
          <w:szCs w:val="22"/>
        </w:rPr>
        <w:t>о</w:t>
      </w:r>
      <w:r w:rsidRPr="0046630F">
        <w:rPr>
          <w:sz w:val="22"/>
          <w:szCs w:val="22"/>
        </w:rPr>
        <w:t xml:space="preserve">бъём предоставления транспортных средств и специализированной техники не более чем на десять процентов, по соглашению сторон допускается изменение цены договора пропорционально дополнительному </w:t>
      </w:r>
      <w:r>
        <w:rPr>
          <w:sz w:val="22"/>
          <w:szCs w:val="22"/>
        </w:rPr>
        <w:t>о</w:t>
      </w:r>
      <w:r w:rsidRPr="0046630F">
        <w:rPr>
          <w:sz w:val="22"/>
          <w:szCs w:val="22"/>
        </w:rPr>
        <w:t>бъём предоставления транспортных средств и специализированной техники исходя из установленной в договоре цены единицы транспортных средств и специализированной техники, но не более чем на десять процентов цены договора. При уменьшении предусмотренного договором</w:t>
      </w:r>
      <w:r>
        <w:rPr>
          <w:sz w:val="22"/>
          <w:szCs w:val="22"/>
        </w:rPr>
        <w:t xml:space="preserve"> объема предоставления</w:t>
      </w:r>
      <w:r w:rsidRPr="0046630F">
        <w:rPr>
          <w:sz w:val="22"/>
          <w:szCs w:val="22"/>
        </w:rPr>
        <w:t xml:space="preserve"> транспортных средств и специализированной техники </w:t>
      </w:r>
      <w:r>
        <w:rPr>
          <w:sz w:val="22"/>
          <w:szCs w:val="22"/>
        </w:rPr>
        <w:t>стороны договора обя</w:t>
      </w:r>
      <w:r w:rsidRPr="0046630F">
        <w:rPr>
          <w:sz w:val="22"/>
          <w:szCs w:val="22"/>
        </w:rPr>
        <w:t xml:space="preserve">заны уменьшить цену договора исходя из цены единицы работы. Объём предоставления транспортных средств и специализированной техники, предусмотренный договором, изменяется по соглашению сторон в случае необходимости </w:t>
      </w:r>
      <w:r>
        <w:rPr>
          <w:sz w:val="22"/>
          <w:szCs w:val="22"/>
        </w:rPr>
        <w:t>увеличения о</w:t>
      </w:r>
      <w:r w:rsidRPr="0046630F">
        <w:rPr>
          <w:sz w:val="22"/>
          <w:szCs w:val="22"/>
        </w:rPr>
        <w:t>бъём</w:t>
      </w:r>
      <w:r>
        <w:rPr>
          <w:sz w:val="22"/>
          <w:szCs w:val="22"/>
        </w:rPr>
        <w:t>а</w:t>
      </w:r>
      <w:r w:rsidRPr="0046630F">
        <w:rPr>
          <w:sz w:val="22"/>
          <w:szCs w:val="22"/>
        </w:rPr>
        <w:t xml:space="preserve"> предоставления транспортных средств и специализированной техники, прямо не предусмотренных договором, но необходимость </w:t>
      </w:r>
      <w:r>
        <w:rPr>
          <w:sz w:val="22"/>
          <w:szCs w:val="22"/>
        </w:rPr>
        <w:t>предоставления,</w:t>
      </w:r>
      <w:r w:rsidRPr="0046630F">
        <w:rPr>
          <w:sz w:val="22"/>
          <w:szCs w:val="22"/>
        </w:rPr>
        <w:t xml:space="preserve"> котор</w:t>
      </w:r>
      <w:r>
        <w:rPr>
          <w:sz w:val="22"/>
          <w:szCs w:val="22"/>
        </w:rPr>
        <w:t>ых предусмотрена</w:t>
      </w:r>
      <w:r w:rsidRPr="0046630F">
        <w:rPr>
          <w:sz w:val="22"/>
          <w:szCs w:val="22"/>
        </w:rPr>
        <w:t xml:space="preserve"> договором</w:t>
      </w:r>
      <w:bookmarkEnd w:id="1"/>
      <w:r w:rsidRPr="0046630F">
        <w:rPr>
          <w:sz w:val="22"/>
          <w:szCs w:val="22"/>
        </w:rPr>
        <w:t>.</w:t>
      </w:r>
    </w:p>
    <w:bookmarkEnd w:id="2"/>
    <w:p w:rsidR="00FC3F11" w:rsidRPr="0098249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44FD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8.    </w:t>
      </w:r>
      <w:r>
        <w:rPr>
          <w:b/>
          <w:sz w:val="22"/>
          <w:szCs w:val="22"/>
        </w:rPr>
        <w:t>Арендодате</w:t>
      </w:r>
      <w:r w:rsidRPr="00982493">
        <w:rPr>
          <w:b/>
          <w:sz w:val="22"/>
          <w:szCs w:val="22"/>
        </w:rPr>
        <w:t>ль (полное наименование организации)</w:t>
      </w:r>
      <w:r w:rsidRPr="0098249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44FDB">
        <w:rPr>
          <w:sz w:val="22"/>
          <w:szCs w:val="22"/>
        </w:rPr>
        <w:t>____________________________</w:t>
      </w:r>
      <w:r>
        <w:rPr>
          <w:sz w:val="22"/>
          <w:szCs w:val="22"/>
        </w:rPr>
        <w:t>.</w:t>
      </w:r>
    </w:p>
    <w:p w:rsidR="00FC3F11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44FDB">
        <w:rPr>
          <w:sz w:val="22"/>
          <w:szCs w:val="22"/>
        </w:rPr>
        <w:t xml:space="preserve">  </w:t>
      </w:r>
      <w:r w:rsidRPr="00982493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   </w:t>
      </w:r>
      <w:r w:rsidRPr="00982493">
        <w:rPr>
          <w:b/>
          <w:sz w:val="22"/>
          <w:szCs w:val="22"/>
        </w:rPr>
        <w:t xml:space="preserve">Основные требования к </w:t>
      </w:r>
      <w:r>
        <w:rPr>
          <w:b/>
          <w:sz w:val="22"/>
          <w:szCs w:val="22"/>
        </w:rPr>
        <w:t>предмету закупки</w:t>
      </w:r>
      <w:r w:rsidRPr="00982493">
        <w:rPr>
          <w:b/>
          <w:sz w:val="22"/>
          <w:szCs w:val="22"/>
        </w:rPr>
        <w:t>:</w:t>
      </w:r>
      <w:r w:rsidRPr="00982493">
        <w:rPr>
          <w:sz w:val="22"/>
          <w:szCs w:val="22"/>
        </w:rPr>
        <w:t xml:space="preserve"> </w:t>
      </w:r>
    </w:p>
    <w:p w:rsidR="00FC3F11" w:rsidRPr="00D96543" w:rsidRDefault="00FC3F11" w:rsidP="00FC3F11">
      <w:pPr>
        <w:jc w:val="both"/>
        <w:rPr>
          <w:b/>
          <w:sz w:val="22"/>
          <w:szCs w:val="22"/>
        </w:rPr>
      </w:pPr>
      <w:r w:rsidRPr="005D159C">
        <w:rPr>
          <w:b/>
          <w:sz w:val="22"/>
          <w:szCs w:val="22"/>
        </w:rPr>
        <w:t xml:space="preserve"> </w:t>
      </w:r>
      <w:r w:rsidRPr="005D159C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заключению договора аренды</w:t>
      </w:r>
      <w:r w:rsidRPr="005D159C">
        <w:rPr>
          <w:b/>
          <w:i/>
          <w:sz w:val="22"/>
          <w:szCs w:val="22"/>
        </w:rPr>
        <w:t xml:space="preserve"> привлекаются </w:t>
      </w:r>
      <w:r w:rsidRPr="00D96543">
        <w:rPr>
          <w:b/>
          <w:i/>
          <w:sz w:val="22"/>
          <w:szCs w:val="22"/>
        </w:rPr>
        <w:t>Участники закупки, у которых</w:t>
      </w:r>
      <w:r w:rsidRPr="00D96543">
        <w:rPr>
          <w:b/>
          <w:sz w:val="22"/>
          <w:szCs w:val="22"/>
        </w:rPr>
        <w:t>:</w:t>
      </w:r>
    </w:p>
    <w:p w:rsidR="00FC3F11" w:rsidRPr="00D96543" w:rsidRDefault="00FC3F11" w:rsidP="00D44FDB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96543">
        <w:rPr>
          <w:sz w:val="22"/>
          <w:szCs w:val="22"/>
        </w:rPr>
        <w:t xml:space="preserve">Сдаваемые в аренду транспортные средства и специализированная техника с экипажем, принадлежат Участнику закупки на праве собственности или ином законном праве, не препятствующем их передаче в аренду, а также:  </w:t>
      </w:r>
    </w:p>
    <w:p w:rsidR="00FC3F11" w:rsidRPr="00D96543" w:rsidRDefault="00FC3F11" w:rsidP="00D44FDB">
      <w:pPr>
        <w:tabs>
          <w:tab w:val="left" w:pos="426"/>
        </w:tabs>
        <w:jc w:val="both"/>
        <w:rPr>
          <w:sz w:val="22"/>
          <w:szCs w:val="22"/>
        </w:rPr>
      </w:pPr>
      <w:r w:rsidRPr="00D96543">
        <w:rPr>
          <w:sz w:val="22"/>
          <w:szCs w:val="22"/>
        </w:rPr>
        <w:t>•</w:t>
      </w:r>
      <w:r w:rsidRPr="00D96543">
        <w:rPr>
          <w:sz w:val="22"/>
          <w:szCs w:val="22"/>
        </w:rPr>
        <w:tab/>
        <w:t>Имеется возможность предоставить в аренду транспортные средства и специализированную   технику с экипажем согласно спецификации, одновременно;</w:t>
      </w:r>
    </w:p>
    <w:p w:rsidR="00FC3F11" w:rsidRPr="00D96543" w:rsidRDefault="00FC3F11" w:rsidP="00D44FDB">
      <w:pPr>
        <w:tabs>
          <w:tab w:val="left" w:pos="426"/>
        </w:tabs>
        <w:jc w:val="both"/>
        <w:rPr>
          <w:sz w:val="22"/>
          <w:szCs w:val="22"/>
        </w:rPr>
      </w:pPr>
      <w:r w:rsidRPr="00D96543">
        <w:rPr>
          <w:sz w:val="22"/>
          <w:szCs w:val="22"/>
        </w:rPr>
        <w:t>•</w:t>
      </w:r>
      <w:r w:rsidRPr="00D96543">
        <w:rPr>
          <w:sz w:val="22"/>
          <w:szCs w:val="22"/>
        </w:rPr>
        <w:tab/>
        <w:t xml:space="preserve">Время прибытия на объект по заявке с оформленными документами не позднее 1 часа до необходимого времени, указанного в самой заявке; </w:t>
      </w:r>
    </w:p>
    <w:p w:rsidR="00FC3F11" w:rsidRPr="00D96543" w:rsidRDefault="00FC3F11" w:rsidP="00D44FDB">
      <w:pPr>
        <w:tabs>
          <w:tab w:val="left" w:pos="426"/>
        </w:tabs>
        <w:jc w:val="both"/>
        <w:rPr>
          <w:sz w:val="22"/>
          <w:szCs w:val="22"/>
        </w:rPr>
      </w:pPr>
      <w:r w:rsidRPr="00D96543">
        <w:rPr>
          <w:sz w:val="22"/>
          <w:szCs w:val="22"/>
        </w:rPr>
        <w:t>•</w:t>
      </w:r>
      <w:r w:rsidRPr="00D96543">
        <w:rPr>
          <w:sz w:val="22"/>
          <w:szCs w:val="22"/>
        </w:rPr>
        <w:tab/>
        <w:t>Соответствие транспортных средств и специализированной техники действующим стандартам, утвержденным в отношении данного вида транспортных средств и специализированной техники;</w:t>
      </w:r>
    </w:p>
    <w:p w:rsidR="00FC3F11" w:rsidRDefault="00FC3F11" w:rsidP="00D44FDB">
      <w:pPr>
        <w:tabs>
          <w:tab w:val="left" w:pos="426"/>
        </w:tabs>
        <w:jc w:val="both"/>
        <w:rPr>
          <w:sz w:val="22"/>
          <w:szCs w:val="22"/>
        </w:rPr>
      </w:pPr>
      <w:r w:rsidRPr="00D96543">
        <w:rPr>
          <w:sz w:val="22"/>
          <w:szCs w:val="22"/>
        </w:rPr>
        <w:t>•</w:t>
      </w:r>
      <w:r w:rsidRPr="00D96543">
        <w:rPr>
          <w:sz w:val="22"/>
          <w:szCs w:val="22"/>
        </w:rPr>
        <w:tab/>
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открытом конкурсе в электронной форме.</w:t>
      </w:r>
    </w:p>
    <w:p w:rsidR="00FC3F11" w:rsidRPr="005D159C" w:rsidRDefault="00FC3F11" w:rsidP="00FC3F11">
      <w:pPr>
        <w:jc w:val="both"/>
        <w:rPr>
          <w:b/>
          <w:i/>
          <w:sz w:val="22"/>
          <w:szCs w:val="22"/>
        </w:rPr>
      </w:pPr>
      <w:r w:rsidRPr="005D159C">
        <w:rPr>
          <w:b/>
          <w:i/>
          <w:sz w:val="22"/>
          <w:szCs w:val="22"/>
        </w:rPr>
        <w:t xml:space="preserve"> Общие требования к </w:t>
      </w:r>
      <w:r>
        <w:rPr>
          <w:b/>
          <w:i/>
          <w:sz w:val="22"/>
          <w:szCs w:val="22"/>
        </w:rPr>
        <w:t xml:space="preserve">транспортным средствам и </w:t>
      </w:r>
      <w:r w:rsidRPr="005D159C">
        <w:rPr>
          <w:b/>
          <w:i/>
          <w:sz w:val="22"/>
          <w:szCs w:val="22"/>
        </w:rPr>
        <w:t>специализированной автотехнике</w:t>
      </w:r>
      <w:r>
        <w:rPr>
          <w:b/>
          <w:i/>
          <w:sz w:val="22"/>
          <w:szCs w:val="22"/>
        </w:rPr>
        <w:t>, предоставляемым в аренду</w:t>
      </w:r>
      <w:r w:rsidRPr="005D159C">
        <w:rPr>
          <w:b/>
          <w:i/>
          <w:sz w:val="22"/>
          <w:szCs w:val="22"/>
        </w:rPr>
        <w:t>:</w:t>
      </w:r>
    </w:p>
    <w:p w:rsidR="00FC3F11" w:rsidRPr="005D159C" w:rsidRDefault="00FC3F11" w:rsidP="00D44FDB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Предоставляемые транспортные средства и</w:t>
      </w:r>
      <w:r w:rsidRPr="005D159C">
        <w:rPr>
          <w:sz w:val="22"/>
          <w:szCs w:val="22"/>
        </w:rPr>
        <w:t xml:space="preserve"> с</w:t>
      </w:r>
      <w:r>
        <w:rPr>
          <w:sz w:val="22"/>
          <w:szCs w:val="22"/>
        </w:rPr>
        <w:t>пециализированная техника должны</w:t>
      </w:r>
      <w:r w:rsidRPr="005D159C">
        <w:rPr>
          <w:sz w:val="22"/>
          <w:szCs w:val="22"/>
        </w:rPr>
        <w:t xml:space="preserve"> находиться в </w:t>
      </w:r>
      <w:r w:rsidRPr="005D159C">
        <w:rPr>
          <w:sz w:val="22"/>
          <w:szCs w:val="22"/>
        </w:rPr>
        <w:lastRenderedPageBreak/>
        <w:t>исправном состоянии в соответств</w:t>
      </w:r>
      <w:r>
        <w:rPr>
          <w:sz w:val="22"/>
          <w:szCs w:val="22"/>
        </w:rPr>
        <w:t>ии с конструктивным назначением;</w:t>
      </w:r>
    </w:p>
    <w:p w:rsidR="00FC3F11" w:rsidRPr="005D159C" w:rsidRDefault="00FC3F11" w:rsidP="00D44FDB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</w:t>
      </w:r>
      <w:r w:rsidRPr="005D159C">
        <w:rPr>
          <w:sz w:val="22"/>
          <w:szCs w:val="22"/>
        </w:rPr>
        <w:t xml:space="preserve"> гарантирует качество и безопасность предоставляем</w:t>
      </w:r>
      <w:r>
        <w:rPr>
          <w:sz w:val="22"/>
          <w:szCs w:val="22"/>
        </w:rPr>
        <w:t>ых транспортных средств и</w:t>
      </w:r>
      <w:r w:rsidRPr="005D159C">
        <w:rPr>
          <w:sz w:val="22"/>
          <w:szCs w:val="22"/>
        </w:rPr>
        <w:t xml:space="preserve"> специализированной техники в соответствии с действующими стандартами, утвержденными в отношении данного вида </w:t>
      </w:r>
      <w:r>
        <w:rPr>
          <w:sz w:val="22"/>
          <w:szCs w:val="22"/>
        </w:rPr>
        <w:t>транспортных средств и специализированной техники;</w:t>
      </w:r>
    </w:p>
    <w:p w:rsidR="00FC3F11" w:rsidRPr="005D159C" w:rsidRDefault="00FC3F11" w:rsidP="00D44FDB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Транспортные средства и специализированная техника должны</w:t>
      </w:r>
      <w:r w:rsidRPr="005D159C">
        <w:rPr>
          <w:sz w:val="22"/>
          <w:szCs w:val="22"/>
        </w:rPr>
        <w:t xml:space="preserve"> быть предоставлен</w:t>
      </w:r>
      <w:r>
        <w:rPr>
          <w:sz w:val="22"/>
          <w:szCs w:val="22"/>
        </w:rPr>
        <w:t>ы</w:t>
      </w:r>
      <w:r w:rsidRPr="005D159C">
        <w:rPr>
          <w:sz w:val="22"/>
          <w:szCs w:val="22"/>
        </w:rPr>
        <w:t xml:space="preserve"> в исправном состоянии. В случае аварии (поломки) </w:t>
      </w:r>
      <w:r>
        <w:rPr>
          <w:sz w:val="22"/>
          <w:szCs w:val="22"/>
        </w:rPr>
        <w:t xml:space="preserve">транспортных средств, либо </w:t>
      </w:r>
      <w:r w:rsidRPr="005D159C">
        <w:rPr>
          <w:sz w:val="22"/>
          <w:szCs w:val="22"/>
        </w:rPr>
        <w:t xml:space="preserve">специализированной техники более чем на 8 часов </w:t>
      </w:r>
      <w:r>
        <w:rPr>
          <w:sz w:val="22"/>
          <w:szCs w:val="22"/>
        </w:rPr>
        <w:t>Арендодател</w:t>
      </w:r>
      <w:r w:rsidRPr="005D159C">
        <w:rPr>
          <w:sz w:val="22"/>
          <w:szCs w:val="22"/>
        </w:rPr>
        <w:t xml:space="preserve">ь обязан заменить </w:t>
      </w:r>
      <w:r>
        <w:rPr>
          <w:sz w:val="22"/>
          <w:szCs w:val="22"/>
        </w:rPr>
        <w:t xml:space="preserve">транспортное средство, либо </w:t>
      </w:r>
      <w:r w:rsidRPr="005D159C">
        <w:rPr>
          <w:sz w:val="22"/>
          <w:szCs w:val="22"/>
        </w:rPr>
        <w:t>специализированную технику на аналогичную в течение одного рабочего дня, следующего за днем после кото</w:t>
      </w:r>
      <w:r>
        <w:rPr>
          <w:sz w:val="22"/>
          <w:szCs w:val="22"/>
        </w:rPr>
        <w:t>рого произошла авария (поломка);</w:t>
      </w:r>
    </w:p>
    <w:p w:rsidR="00FC3F11" w:rsidRPr="005D159C" w:rsidRDefault="00FC3F11" w:rsidP="00D44FDB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Допускается предоставление Арендодателем</w:t>
      </w:r>
      <w:r w:rsidRPr="005D1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транспортных средств и </w:t>
      </w:r>
      <w:r w:rsidRPr="005D159C">
        <w:rPr>
          <w:sz w:val="22"/>
          <w:szCs w:val="22"/>
        </w:rPr>
        <w:t xml:space="preserve">специализированной </w:t>
      </w:r>
      <w:r>
        <w:rPr>
          <w:sz w:val="22"/>
          <w:szCs w:val="22"/>
        </w:rPr>
        <w:t xml:space="preserve">   </w:t>
      </w:r>
      <w:r w:rsidRPr="005D159C">
        <w:rPr>
          <w:sz w:val="22"/>
          <w:szCs w:val="22"/>
        </w:rPr>
        <w:t>техники, превосходящ</w:t>
      </w:r>
      <w:r>
        <w:rPr>
          <w:sz w:val="22"/>
          <w:szCs w:val="22"/>
        </w:rPr>
        <w:t>их</w:t>
      </w:r>
      <w:r w:rsidRPr="005D159C">
        <w:rPr>
          <w:sz w:val="22"/>
          <w:szCs w:val="22"/>
        </w:rPr>
        <w:t xml:space="preserve"> по своим качественным и/или количественным показателям </w:t>
      </w:r>
      <w:r>
        <w:rPr>
          <w:sz w:val="22"/>
          <w:szCs w:val="22"/>
        </w:rPr>
        <w:t xml:space="preserve">транспортные средства и </w:t>
      </w:r>
      <w:r w:rsidRPr="005D159C">
        <w:rPr>
          <w:sz w:val="22"/>
          <w:szCs w:val="22"/>
        </w:rPr>
        <w:t>специализи</w:t>
      </w:r>
      <w:r>
        <w:rPr>
          <w:sz w:val="22"/>
          <w:szCs w:val="22"/>
        </w:rPr>
        <w:t>рованную технику, предусмотренные</w:t>
      </w:r>
      <w:r w:rsidRPr="005D159C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договором</w:t>
      </w:r>
      <w:r w:rsidRPr="005D159C">
        <w:rPr>
          <w:sz w:val="22"/>
          <w:szCs w:val="22"/>
        </w:rPr>
        <w:t>. Дополнительная оплата при этом не осуществляется</w:t>
      </w:r>
      <w:r>
        <w:rPr>
          <w:sz w:val="22"/>
          <w:szCs w:val="22"/>
        </w:rPr>
        <w:t>;</w:t>
      </w:r>
    </w:p>
    <w:p w:rsidR="00FC3F11" w:rsidRPr="005D159C" w:rsidRDefault="00FC3F11" w:rsidP="00D44FDB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159C">
        <w:rPr>
          <w:sz w:val="22"/>
          <w:szCs w:val="22"/>
        </w:rPr>
        <w:t xml:space="preserve">Заправка </w:t>
      </w:r>
      <w:r>
        <w:rPr>
          <w:sz w:val="22"/>
          <w:szCs w:val="22"/>
        </w:rPr>
        <w:t>транспортных средств и специализированной техники</w:t>
      </w:r>
      <w:r w:rsidRPr="005D159C">
        <w:rPr>
          <w:sz w:val="22"/>
          <w:szCs w:val="22"/>
        </w:rPr>
        <w:t xml:space="preserve"> горюче-смазочными</w:t>
      </w:r>
      <w:r>
        <w:rPr>
          <w:sz w:val="22"/>
          <w:szCs w:val="22"/>
        </w:rPr>
        <w:t xml:space="preserve">               </w:t>
      </w:r>
      <w:r w:rsidRPr="005D159C">
        <w:rPr>
          <w:sz w:val="22"/>
          <w:szCs w:val="22"/>
        </w:rPr>
        <w:t xml:space="preserve"> материалами осуществляет</w:t>
      </w:r>
      <w:r>
        <w:rPr>
          <w:sz w:val="22"/>
          <w:szCs w:val="22"/>
        </w:rPr>
        <w:t>ся силами и за счет Арендодателя;</w:t>
      </w:r>
    </w:p>
    <w:p w:rsidR="00FC3F11" w:rsidRPr="005D159C" w:rsidRDefault="00FC3F11" w:rsidP="00D44FDB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</w:t>
      </w:r>
      <w:r w:rsidRPr="005D159C">
        <w:rPr>
          <w:sz w:val="22"/>
          <w:szCs w:val="22"/>
        </w:rPr>
        <w:t xml:space="preserve">ь комплектует </w:t>
      </w:r>
      <w:r>
        <w:rPr>
          <w:sz w:val="22"/>
          <w:szCs w:val="22"/>
        </w:rPr>
        <w:t xml:space="preserve">транспортные средства и </w:t>
      </w:r>
      <w:r w:rsidRPr="005D159C">
        <w:rPr>
          <w:sz w:val="22"/>
          <w:szCs w:val="22"/>
        </w:rPr>
        <w:t xml:space="preserve">специализированную технику согласно приложению 1 к Техническому заданию. Доставка </w:t>
      </w:r>
      <w:r>
        <w:rPr>
          <w:sz w:val="22"/>
          <w:szCs w:val="22"/>
        </w:rPr>
        <w:t xml:space="preserve">транспортных средств и </w:t>
      </w:r>
      <w:r w:rsidRPr="005D159C">
        <w:rPr>
          <w:sz w:val="22"/>
          <w:szCs w:val="22"/>
        </w:rPr>
        <w:t xml:space="preserve">специализированной </w:t>
      </w:r>
      <w:r>
        <w:rPr>
          <w:sz w:val="22"/>
          <w:szCs w:val="22"/>
        </w:rPr>
        <w:t xml:space="preserve">       </w:t>
      </w:r>
      <w:r w:rsidRPr="005D159C">
        <w:rPr>
          <w:sz w:val="22"/>
          <w:szCs w:val="22"/>
        </w:rPr>
        <w:t xml:space="preserve">техники </w:t>
      </w:r>
      <w:r w:rsidRPr="00D96543">
        <w:rPr>
          <w:sz w:val="22"/>
          <w:szCs w:val="22"/>
        </w:rPr>
        <w:t>к местам выполнения работ (оказания услуг), на объекты, указанные в заявке Арендатором</w:t>
      </w:r>
      <w:r>
        <w:rPr>
          <w:sz w:val="22"/>
          <w:szCs w:val="22"/>
        </w:rPr>
        <w:t xml:space="preserve">, </w:t>
      </w:r>
      <w:r w:rsidRPr="005D159C">
        <w:rPr>
          <w:sz w:val="22"/>
          <w:szCs w:val="22"/>
        </w:rPr>
        <w:t>осуществляет</w:t>
      </w:r>
      <w:r>
        <w:rPr>
          <w:sz w:val="22"/>
          <w:szCs w:val="22"/>
        </w:rPr>
        <w:t>ся силами и за счет Арендодателя.</w:t>
      </w:r>
    </w:p>
    <w:p w:rsidR="00FC3F11" w:rsidRPr="00031409" w:rsidRDefault="00FC3F11" w:rsidP="00D44FDB">
      <w:pPr>
        <w:tabs>
          <w:tab w:val="left" w:pos="284"/>
          <w:tab w:val="left" w:pos="426"/>
        </w:tabs>
        <w:jc w:val="both"/>
        <w:rPr>
          <w:b/>
          <w:sz w:val="22"/>
          <w:szCs w:val="22"/>
        </w:rPr>
      </w:pPr>
      <w:r w:rsidRPr="00031409">
        <w:rPr>
          <w:b/>
          <w:sz w:val="22"/>
          <w:szCs w:val="22"/>
        </w:rPr>
        <w:t xml:space="preserve"> </w:t>
      </w:r>
      <w:r w:rsidRPr="00031409">
        <w:rPr>
          <w:b/>
          <w:i/>
          <w:sz w:val="22"/>
          <w:szCs w:val="22"/>
        </w:rPr>
        <w:t>Общие требования к экипажу</w:t>
      </w:r>
      <w:r w:rsidRPr="00031409">
        <w:rPr>
          <w:b/>
          <w:sz w:val="22"/>
          <w:szCs w:val="22"/>
        </w:rPr>
        <w:t>:</w:t>
      </w:r>
    </w:p>
    <w:p w:rsidR="00FC3F11" w:rsidRPr="00E11049" w:rsidRDefault="00FC3F11" w:rsidP="00D44FDB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1049">
        <w:rPr>
          <w:sz w:val="22"/>
          <w:szCs w:val="22"/>
        </w:rPr>
        <w:t>К работе допускаются квалифицированные водители (экипаж), прошедшие медицинское освидетельствование, а также имеющие при себе путевой лист;</w:t>
      </w:r>
    </w:p>
    <w:p w:rsidR="00FC3F11" w:rsidRPr="00E11049" w:rsidRDefault="00FC3F11" w:rsidP="00D44FD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11049">
        <w:rPr>
          <w:sz w:val="22"/>
          <w:szCs w:val="22"/>
        </w:rPr>
        <w:t>•</w:t>
      </w:r>
      <w:r w:rsidRPr="00E11049">
        <w:rPr>
          <w:sz w:val="22"/>
          <w:szCs w:val="22"/>
        </w:rPr>
        <w:tab/>
        <w:t xml:space="preserve">Водители, имеющие гражданство Российской Федерации или разрешение на работу, оформленное в установленном законом порядке, и знание русского языка. </w:t>
      </w:r>
      <w:r>
        <w:rPr>
          <w:sz w:val="22"/>
          <w:szCs w:val="22"/>
        </w:rPr>
        <w:t>Арендатор</w:t>
      </w:r>
      <w:r w:rsidRPr="00E11049">
        <w:rPr>
          <w:sz w:val="22"/>
          <w:szCs w:val="22"/>
        </w:rPr>
        <w:t xml:space="preserve"> оставляет за собой право осуществления специальной проверки персонала </w:t>
      </w:r>
      <w:r>
        <w:rPr>
          <w:sz w:val="22"/>
          <w:szCs w:val="22"/>
        </w:rPr>
        <w:t>Арендодателя</w:t>
      </w:r>
      <w:r w:rsidRPr="00E11049">
        <w:rPr>
          <w:sz w:val="22"/>
          <w:szCs w:val="22"/>
        </w:rPr>
        <w:t xml:space="preserve"> на соответствие требованиям, установленным в Постановлении Правительства РФ от 18.05.2011 г. №</w:t>
      </w:r>
      <w:r>
        <w:rPr>
          <w:sz w:val="22"/>
          <w:szCs w:val="22"/>
        </w:rPr>
        <w:t xml:space="preserve"> </w:t>
      </w:r>
      <w:r w:rsidRPr="00E11049">
        <w:rPr>
          <w:sz w:val="22"/>
          <w:szCs w:val="22"/>
        </w:rPr>
        <w:t xml:space="preserve">394 «Об утверждении перечня отдельных видов профессиональной деятельности и деятельности, связанной с </w:t>
      </w:r>
      <w:r>
        <w:rPr>
          <w:sz w:val="22"/>
          <w:szCs w:val="22"/>
        </w:rPr>
        <w:t>источником повышенной опас</w:t>
      </w:r>
      <w:r w:rsidRPr="00E11049">
        <w:rPr>
          <w:sz w:val="22"/>
          <w:szCs w:val="22"/>
        </w:rPr>
        <w:t>ности, на занятие которыми устанавливаются ограничения для больных наркоманией и</w:t>
      </w:r>
      <w:r>
        <w:rPr>
          <w:sz w:val="22"/>
          <w:szCs w:val="22"/>
        </w:rPr>
        <w:t xml:space="preserve"> </w:t>
      </w:r>
      <w:r w:rsidRPr="00E11049">
        <w:rPr>
          <w:sz w:val="22"/>
          <w:szCs w:val="22"/>
        </w:rPr>
        <w:t>алкоголизмом»;</w:t>
      </w:r>
    </w:p>
    <w:p w:rsidR="00FC3F11" w:rsidRPr="00E11049" w:rsidRDefault="00FC3F11" w:rsidP="00D44FD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11049">
        <w:rPr>
          <w:sz w:val="22"/>
          <w:szCs w:val="22"/>
        </w:rPr>
        <w:t>•</w:t>
      </w:r>
      <w:r w:rsidRPr="00E11049">
        <w:rPr>
          <w:sz w:val="22"/>
          <w:szCs w:val="22"/>
        </w:rPr>
        <w:tab/>
        <w:t>Обеспечить исполнение силами экипажа выполнение сопутствующих услуг: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- доставку вверенных арендатором документов (перевозочные, сопроводительные и иные необходимые документы), оборудования и материалов, согласованных в заявке;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сохранность оборудования и материалов, предоставленных для перевозки, с момента приемки до момента выдачи уполномоченному лицу; 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контроль проставления подписей и в необходимых случаях печатей на сопроводительных документах (актах, накладных) грузополучателями/ грузоотправителями; 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 проставление водителем подписи и указание в сопроводительных документах (транспортная накладная, сопроводительная ведомость и т.п.) времени прибытия и убытия транспортного средства арендодателя под загрузку/выгрузку; 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- н</w:t>
      </w:r>
      <w:r>
        <w:rPr>
          <w:sz w:val="22"/>
          <w:szCs w:val="22"/>
        </w:rPr>
        <w:t>езамедлительное информирование Ар</w:t>
      </w:r>
      <w:r w:rsidRPr="00E11049">
        <w:rPr>
          <w:sz w:val="22"/>
          <w:szCs w:val="22"/>
        </w:rPr>
        <w:t>ендатора водителем (в течение 15 минут с момента возникновения обстоятельств) по телефонной связи обо всех происшествиях, авариях, задержках в работе, о возникновении конфликтных ситуаций при погрузке/выгрузке оборудования и материалов и иных обстоятельствах, препятствующих своевременному выполнению условий договора и согласованной заявки;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незамедлительное информирование </w:t>
      </w:r>
      <w:r>
        <w:rPr>
          <w:sz w:val="22"/>
          <w:szCs w:val="22"/>
        </w:rPr>
        <w:t>А</w:t>
      </w:r>
      <w:r w:rsidRPr="00E11049">
        <w:rPr>
          <w:sz w:val="22"/>
          <w:szCs w:val="22"/>
        </w:rPr>
        <w:t xml:space="preserve">рендатора водителем по телефонной связи обо всех случаях повреждения груза и дальнейшее следование </w:t>
      </w:r>
      <w:r>
        <w:rPr>
          <w:sz w:val="22"/>
          <w:szCs w:val="22"/>
        </w:rPr>
        <w:t>инструкциям А</w:t>
      </w:r>
      <w:r w:rsidRPr="00E11049">
        <w:rPr>
          <w:sz w:val="22"/>
          <w:szCs w:val="22"/>
        </w:rPr>
        <w:t>рендатора, в том числе по документальному оформлению происшествия;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возврат </w:t>
      </w:r>
      <w:r>
        <w:rPr>
          <w:sz w:val="22"/>
          <w:szCs w:val="22"/>
        </w:rPr>
        <w:t>А</w:t>
      </w:r>
      <w:r w:rsidRPr="00E11049">
        <w:rPr>
          <w:sz w:val="22"/>
          <w:szCs w:val="22"/>
        </w:rPr>
        <w:t xml:space="preserve">рендатору надлежащим образом оформленных перевозочных и иных сопутствующих документов (транспортная накладная, железнодорожная накладная, акт формы КЭУ-16 и иные документы), заверенных подписью и в необходимых случаях печатью грузоотправителя/грузополучателя;  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-  выполнение опер</w:t>
      </w:r>
      <w:r>
        <w:rPr>
          <w:sz w:val="22"/>
          <w:szCs w:val="22"/>
        </w:rPr>
        <w:t>ативных инструкций и поручений А</w:t>
      </w:r>
      <w:r w:rsidRPr="00E11049">
        <w:rPr>
          <w:sz w:val="22"/>
          <w:szCs w:val="22"/>
        </w:rPr>
        <w:t>рендатора по вопросам, касающимся коммерческой эксплуатации транспортн</w:t>
      </w:r>
      <w:r>
        <w:rPr>
          <w:sz w:val="22"/>
          <w:szCs w:val="22"/>
        </w:rPr>
        <w:t>ых средств и специализированной техники</w:t>
      </w:r>
      <w:r w:rsidRPr="00E11049">
        <w:rPr>
          <w:sz w:val="22"/>
          <w:szCs w:val="22"/>
        </w:rPr>
        <w:t xml:space="preserve"> и оказания сопутствующих услуг в рамках согласованной заявки.</w:t>
      </w:r>
    </w:p>
    <w:p w:rsidR="00FC3F11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>График</w:t>
      </w:r>
      <w:r w:rsidRPr="00E11049">
        <w:rPr>
          <w:sz w:val="22"/>
          <w:szCs w:val="22"/>
        </w:rPr>
        <w:t xml:space="preserve"> выполнения работ –</w:t>
      </w:r>
      <w:r>
        <w:rPr>
          <w:sz w:val="22"/>
          <w:szCs w:val="22"/>
        </w:rPr>
        <w:t xml:space="preserve"> ежедневно, объем в соответствии с Расчетом Арендатора цены договора по каждой единице технике.</w:t>
      </w:r>
      <w:r w:rsidRPr="00E11049">
        <w:rPr>
          <w:sz w:val="22"/>
          <w:szCs w:val="22"/>
        </w:rPr>
        <w:t xml:space="preserve">    </w:t>
      </w:r>
    </w:p>
    <w:p w:rsidR="00FC3F11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предоставления транспортных средств и специализированной техники – от 1 маш. *часа.</w:t>
      </w:r>
    </w:p>
    <w:p w:rsidR="00FC3F11" w:rsidRDefault="00FC3F11" w:rsidP="00FC3F11">
      <w:pPr>
        <w:jc w:val="both"/>
        <w:rPr>
          <w:sz w:val="22"/>
          <w:szCs w:val="22"/>
        </w:rPr>
      </w:pPr>
    </w:p>
    <w:p w:rsidR="00FC3F11" w:rsidRPr="00706788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</w:t>
      </w:r>
      <w:r w:rsidRPr="00E110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Максимальная (начальная</w:t>
      </w:r>
      <w:r w:rsidRPr="00CE76E5">
        <w:rPr>
          <w:b/>
          <w:sz w:val="22"/>
          <w:szCs w:val="22"/>
        </w:rPr>
        <w:t>) цена договора</w:t>
      </w:r>
      <w:r w:rsidRPr="00CE76E5">
        <w:rPr>
          <w:sz w:val="22"/>
          <w:szCs w:val="22"/>
        </w:rPr>
        <w:t>, заключаем</w:t>
      </w:r>
      <w:r>
        <w:rPr>
          <w:sz w:val="22"/>
          <w:szCs w:val="22"/>
        </w:rPr>
        <w:t>ого</w:t>
      </w:r>
      <w:r w:rsidRPr="00CE76E5">
        <w:rPr>
          <w:sz w:val="22"/>
          <w:szCs w:val="22"/>
        </w:rPr>
        <w:t xml:space="preserve"> по итогам процедуры</w:t>
      </w:r>
      <w:r w:rsidRPr="00B203CF">
        <w:t xml:space="preserve"> </w:t>
      </w:r>
      <w:r>
        <w:rPr>
          <w:sz w:val="22"/>
          <w:szCs w:val="22"/>
        </w:rPr>
        <w:t>с учетом НДС, указана</w:t>
      </w:r>
      <w:r w:rsidRPr="00B203CF">
        <w:rPr>
          <w:sz w:val="22"/>
          <w:szCs w:val="22"/>
        </w:rPr>
        <w:t xml:space="preserve"> в Приложении 1 к </w:t>
      </w:r>
      <w:r>
        <w:rPr>
          <w:sz w:val="22"/>
          <w:szCs w:val="22"/>
        </w:rPr>
        <w:t>настоящему техническому заданию и</w:t>
      </w:r>
      <w:r w:rsidRPr="00CE76E5">
        <w:rPr>
          <w:sz w:val="22"/>
          <w:szCs w:val="22"/>
        </w:rPr>
        <w:t xml:space="preserve"> включа</w:t>
      </w:r>
      <w:r>
        <w:rPr>
          <w:sz w:val="22"/>
          <w:szCs w:val="22"/>
        </w:rPr>
        <w:t>ет в себя</w:t>
      </w:r>
      <w:r w:rsidRPr="00CE76E5">
        <w:rPr>
          <w:sz w:val="22"/>
          <w:szCs w:val="22"/>
        </w:rPr>
        <w:t xml:space="preserve">: оплату </w:t>
      </w:r>
      <w:r>
        <w:rPr>
          <w:sz w:val="22"/>
          <w:szCs w:val="22"/>
        </w:rPr>
        <w:t xml:space="preserve">                     </w:t>
      </w:r>
      <w:r w:rsidRPr="00CE76E5">
        <w:rPr>
          <w:sz w:val="22"/>
          <w:szCs w:val="22"/>
        </w:rPr>
        <w:t>горюче-смазочных и других материалов, внесение государственных и иных сборов, расходы, связанные с</w:t>
      </w:r>
      <w:r>
        <w:rPr>
          <w:sz w:val="22"/>
          <w:szCs w:val="22"/>
        </w:rPr>
        <w:t xml:space="preserve">    </w:t>
      </w:r>
      <w:r w:rsidRPr="00CE76E5">
        <w:rPr>
          <w:sz w:val="22"/>
          <w:szCs w:val="22"/>
        </w:rPr>
        <w:t xml:space="preserve"> коммерческой эксплуатацией </w:t>
      </w:r>
      <w:r>
        <w:rPr>
          <w:sz w:val="22"/>
          <w:szCs w:val="22"/>
        </w:rPr>
        <w:t>транспортных средств и специализированной техники</w:t>
      </w:r>
      <w:r w:rsidRPr="00CE76E5">
        <w:rPr>
          <w:sz w:val="22"/>
          <w:szCs w:val="22"/>
        </w:rPr>
        <w:t>, оплатой услуг и содержанием членов экипажа арендованн</w:t>
      </w:r>
      <w:r>
        <w:rPr>
          <w:sz w:val="22"/>
          <w:szCs w:val="22"/>
        </w:rPr>
        <w:t>ых транспортных средств и</w:t>
      </w:r>
      <w:r w:rsidRPr="00CE76E5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специализированной техники</w:t>
      </w:r>
      <w:r w:rsidRPr="00CE76E5">
        <w:rPr>
          <w:sz w:val="22"/>
          <w:szCs w:val="22"/>
        </w:rPr>
        <w:t xml:space="preserve">, стоимость разрешений, которые необходимо приобретать в период введения временного ограничения движения </w:t>
      </w:r>
      <w:r>
        <w:rPr>
          <w:sz w:val="22"/>
          <w:szCs w:val="22"/>
        </w:rPr>
        <w:t>транспортных средств и специализированной техники</w:t>
      </w:r>
      <w:r w:rsidRPr="00CE76E5">
        <w:rPr>
          <w:sz w:val="22"/>
          <w:szCs w:val="22"/>
        </w:rPr>
        <w:t xml:space="preserve"> в весенний период снижения несущей способности конструктивных элементов автомобильных дорог общего пользования, стоимость </w:t>
      </w:r>
      <w:r>
        <w:rPr>
          <w:sz w:val="22"/>
          <w:szCs w:val="22"/>
        </w:rPr>
        <w:t xml:space="preserve">        </w:t>
      </w:r>
      <w:r w:rsidRPr="00CE76E5">
        <w:rPr>
          <w:sz w:val="22"/>
          <w:szCs w:val="22"/>
        </w:rPr>
        <w:t xml:space="preserve">пропусков на перевозку тяжеловесного и негабаритного груза, иных пропусков, необходимых по </w:t>
      </w:r>
      <w:r>
        <w:rPr>
          <w:sz w:val="22"/>
          <w:szCs w:val="22"/>
        </w:rPr>
        <w:t xml:space="preserve">     </w:t>
      </w:r>
      <w:r w:rsidRPr="00CE76E5">
        <w:rPr>
          <w:sz w:val="22"/>
          <w:szCs w:val="22"/>
        </w:rPr>
        <w:t xml:space="preserve">условиям перевозки, любые другие расходы. Сумма НДС и условия начисления определяются в </w:t>
      </w:r>
      <w:r>
        <w:rPr>
          <w:sz w:val="22"/>
          <w:szCs w:val="22"/>
        </w:rPr>
        <w:t xml:space="preserve">        </w:t>
      </w:r>
      <w:r w:rsidRPr="00CE76E5">
        <w:rPr>
          <w:sz w:val="22"/>
          <w:szCs w:val="22"/>
        </w:rPr>
        <w:t>соответствии с законодательством Российской Федерации.</w:t>
      </w:r>
    </w:p>
    <w:p w:rsidR="00FC3F11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3F11" w:rsidRDefault="00FC3F11" w:rsidP="00FC3F1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98249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</w:t>
      </w:r>
      <w:r w:rsidRPr="00706788">
        <w:rPr>
          <w:b/>
          <w:sz w:val="22"/>
          <w:szCs w:val="22"/>
        </w:rPr>
        <w:t xml:space="preserve">Место предоставления </w:t>
      </w:r>
      <w:r>
        <w:rPr>
          <w:b/>
          <w:sz w:val="22"/>
          <w:szCs w:val="22"/>
        </w:rPr>
        <w:t>транспортных средств и специализированной техники</w:t>
      </w:r>
      <w:r w:rsidRPr="00706788">
        <w:rPr>
          <w:b/>
          <w:sz w:val="22"/>
          <w:szCs w:val="22"/>
        </w:rPr>
        <w:t xml:space="preserve"> в аренду</w:t>
      </w:r>
      <w:r>
        <w:rPr>
          <w:b/>
          <w:sz w:val="22"/>
          <w:szCs w:val="22"/>
        </w:rPr>
        <w:t xml:space="preserve">: </w:t>
      </w:r>
    </w:p>
    <w:p w:rsidR="00FC3F11" w:rsidRPr="008D10A0" w:rsidRDefault="00FC3F11" w:rsidP="00FC3F11">
      <w:pPr>
        <w:jc w:val="both"/>
        <w:rPr>
          <w:sz w:val="22"/>
          <w:szCs w:val="22"/>
        </w:rPr>
      </w:pPr>
      <w:r w:rsidRPr="008D10A0">
        <w:rPr>
          <w:sz w:val="22"/>
          <w:szCs w:val="22"/>
        </w:rPr>
        <w:t>- Красноярский край, г. Красноярск;</w:t>
      </w:r>
    </w:p>
    <w:p w:rsidR="00FC3F11" w:rsidRDefault="00FC3F11" w:rsidP="00FC3F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84E6D">
        <w:rPr>
          <w:sz w:val="22"/>
          <w:szCs w:val="22"/>
        </w:rPr>
        <w:t>Красноярский край,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Мотыгинский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Мотыгин</w:t>
      </w:r>
      <w:r w:rsidRPr="00984E6D">
        <w:rPr>
          <w:sz w:val="22"/>
          <w:szCs w:val="22"/>
        </w:rPr>
        <w:t>о</w:t>
      </w:r>
      <w:r>
        <w:rPr>
          <w:sz w:val="22"/>
          <w:szCs w:val="22"/>
        </w:rPr>
        <w:t>;</w:t>
      </w:r>
    </w:p>
    <w:p w:rsidR="00FC3F11" w:rsidRPr="00984E6D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Красноярский край, </w:t>
      </w:r>
      <w:proofErr w:type="spellStart"/>
      <w:r>
        <w:rPr>
          <w:sz w:val="22"/>
          <w:szCs w:val="22"/>
        </w:rPr>
        <w:t>Мотыгинский</w:t>
      </w:r>
      <w:proofErr w:type="spellEnd"/>
      <w:r>
        <w:rPr>
          <w:sz w:val="22"/>
          <w:szCs w:val="22"/>
        </w:rPr>
        <w:t xml:space="preserve"> район, п. </w:t>
      </w:r>
      <w:proofErr w:type="spellStart"/>
      <w:r>
        <w:rPr>
          <w:sz w:val="22"/>
          <w:szCs w:val="22"/>
        </w:rPr>
        <w:t>Раздолинск</w:t>
      </w:r>
      <w:proofErr w:type="spellEnd"/>
      <w:r>
        <w:rPr>
          <w:sz w:val="22"/>
          <w:szCs w:val="22"/>
        </w:rPr>
        <w:t>.</w:t>
      </w:r>
    </w:p>
    <w:p w:rsidR="00FC3F11" w:rsidRPr="00984E6D" w:rsidRDefault="00FC3F11" w:rsidP="00FC3F11">
      <w:pPr>
        <w:jc w:val="both"/>
        <w:rPr>
          <w:sz w:val="22"/>
          <w:szCs w:val="22"/>
        </w:rPr>
      </w:pPr>
    </w:p>
    <w:p w:rsidR="00FC3F11" w:rsidRDefault="00FC3F11" w:rsidP="00FC3F11">
      <w:pPr>
        <w:jc w:val="both"/>
        <w:rPr>
          <w:b/>
          <w:sz w:val="22"/>
          <w:szCs w:val="22"/>
        </w:rPr>
      </w:pPr>
      <w:r w:rsidRPr="0098249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8249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Документация</w:t>
      </w:r>
      <w:r w:rsidRPr="00982493">
        <w:rPr>
          <w:b/>
          <w:sz w:val="22"/>
          <w:szCs w:val="22"/>
        </w:rPr>
        <w:t>, пред</w:t>
      </w:r>
      <w:r>
        <w:rPr>
          <w:b/>
          <w:sz w:val="22"/>
          <w:szCs w:val="22"/>
        </w:rPr>
        <w:t>ставляемая вместе с предоставляемыми услугами</w:t>
      </w:r>
      <w:r w:rsidRPr="00982493">
        <w:rPr>
          <w:b/>
          <w:sz w:val="22"/>
          <w:szCs w:val="22"/>
        </w:rPr>
        <w:t xml:space="preserve">: </w:t>
      </w:r>
    </w:p>
    <w:p w:rsidR="00FC3F11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</w:t>
      </w:r>
      <w:r w:rsidRPr="00E11049">
        <w:rPr>
          <w:sz w:val="22"/>
          <w:szCs w:val="22"/>
        </w:rPr>
        <w:t xml:space="preserve">Привлечение </w:t>
      </w:r>
      <w:r>
        <w:rPr>
          <w:sz w:val="22"/>
          <w:szCs w:val="22"/>
        </w:rPr>
        <w:t xml:space="preserve">транспортных средств и </w:t>
      </w:r>
      <w:r w:rsidRPr="003022E5">
        <w:rPr>
          <w:sz w:val="22"/>
          <w:szCs w:val="22"/>
        </w:rPr>
        <w:t>специализированной техники</w:t>
      </w:r>
      <w:r>
        <w:rPr>
          <w:sz w:val="22"/>
          <w:szCs w:val="22"/>
        </w:rPr>
        <w:t xml:space="preserve"> с экипажем</w:t>
      </w:r>
      <w:r w:rsidRPr="00E11049">
        <w:rPr>
          <w:sz w:val="22"/>
          <w:szCs w:val="22"/>
        </w:rPr>
        <w:t xml:space="preserve"> производится на основании договор</w:t>
      </w:r>
      <w:r>
        <w:rPr>
          <w:sz w:val="22"/>
          <w:szCs w:val="22"/>
        </w:rPr>
        <w:t>а</w:t>
      </w:r>
      <w:r w:rsidRPr="00E11049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транспортных средств и </w:t>
      </w:r>
      <w:r w:rsidRPr="003022E5">
        <w:rPr>
          <w:sz w:val="22"/>
          <w:szCs w:val="22"/>
        </w:rPr>
        <w:t xml:space="preserve">специализированной техники </w:t>
      </w:r>
      <w:r w:rsidRPr="00E11049">
        <w:rPr>
          <w:sz w:val="22"/>
          <w:szCs w:val="22"/>
        </w:rPr>
        <w:t xml:space="preserve">с экипажем. В этой связи от </w:t>
      </w:r>
      <w:r>
        <w:rPr>
          <w:sz w:val="22"/>
          <w:szCs w:val="22"/>
        </w:rPr>
        <w:t>Арендодателя</w:t>
      </w:r>
      <w:r w:rsidRPr="00E11049">
        <w:rPr>
          <w:sz w:val="22"/>
          <w:szCs w:val="22"/>
        </w:rPr>
        <w:t xml:space="preserve"> требуется ведение документооборота, связанного с подписанием заявок на выполняемые работы, ежедневной подготовкой актов приемки-передачи </w:t>
      </w:r>
      <w:r>
        <w:rPr>
          <w:sz w:val="22"/>
          <w:szCs w:val="22"/>
        </w:rPr>
        <w:t xml:space="preserve">транспортных средств и </w:t>
      </w:r>
      <w:r w:rsidRPr="003022E5">
        <w:rPr>
          <w:sz w:val="22"/>
          <w:szCs w:val="22"/>
        </w:rPr>
        <w:t xml:space="preserve">специализированной техники </w:t>
      </w:r>
      <w:r w:rsidRPr="00E11049">
        <w:rPr>
          <w:sz w:val="22"/>
          <w:szCs w:val="22"/>
        </w:rPr>
        <w:t xml:space="preserve">в аренду </w:t>
      </w:r>
      <w:r>
        <w:rPr>
          <w:sz w:val="22"/>
          <w:szCs w:val="22"/>
        </w:rPr>
        <w:t>Арендатору</w:t>
      </w:r>
      <w:r w:rsidRPr="00E11049">
        <w:rPr>
          <w:sz w:val="22"/>
          <w:szCs w:val="22"/>
        </w:rPr>
        <w:t>, подготовка транспортных накладных и путевых листов</w:t>
      </w:r>
      <w:r>
        <w:rPr>
          <w:sz w:val="22"/>
          <w:szCs w:val="22"/>
        </w:rPr>
        <w:t xml:space="preserve">. </w:t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>12.2. Перечень документации для оплаты:</w:t>
      </w:r>
    </w:p>
    <w:p w:rsidR="00FC3F11" w:rsidRPr="00982493" w:rsidRDefault="00FC3F11" w:rsidP="00FC3F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счёт-фактура;</w:t>
      </w:r>
    </w:p>
    <w:p w:rsidR="00FC3F11" w:rsidRPr="00982493" w:rsidRDefault="00FC3F11" w:rsidP="00FC3F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акты приема/передачи</w:t>
      </w:r>
      <w:r w:rsidRPr="00101E9D">
        <w:t xml:space="preserve"> </w:t>
      </w:r>
      <w:r w:rsidRPr="00101E9D">
        <w:rPr>
          <w:sz w:val="22"/>
          <w:szCs w:val="22"/>
        </w:rPr>
        <w:t>в аренду</w:t>
      </w:r>
      <w:r>
        <w:rPr>
          <w:sz w:val="22"/>
          <w:szCs w:val="22"/>
        </w:rPr>
        <w:t xml:space="preserve"> транспортных средств и специализированной техники с экипажем</w:t>
      </w:r>
      <w:r w:rsidRPr="00982493">
        <w:rPr>
          <w:sz w:val="22"/>
          <w:szCs w:val="22"/>
        </w:rPr>
        <w:t xml:space="preserve">; </w:t>
      </w:r>
    </w:p>
    <w:p w:rsidR="00FC3F11" w:rsidRDefault="00FC3F11" w:rsidP="00FC3F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счёт.</w:t>
      </w:r>
    </w:p>
    <w:p w:rsidR="00FC3F11" w:rsidRDefault="00FC3F11" w:rsidP="00FC3F11">
      <w:pPr>
        <w:ind w:left="720"/>
        <w:jc w:val="both"/>
        <w:rPr>
          <w:sz w:val="22"/>
          <w:szCs w:val="22"/>
        </w:rPr>
      </w:pPr>
    </w:p>
    <w:p w:rsidR="00FC3F11" w:rsidRPr="00E11049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  </w:t>
      </w:r>
      <w:r w:rsidRPr="00E11049">
        <w:rPr>
          <w:b/>
          <w:sz w:val="22"/>
          <w:szCs w:val="22"/>
        </w:rPr>
        <w:t>Особые требования.</w:t>
      </w:r>
      <w:r w:rsidRPr="00E11049">
        <w:rPr>
          <w:sz w:val="22"/>
          <w:szCs w:val="22"/>
        </w:rPr>
        <w:t xml:space="preserve"> </w:t>
      </w:r>
      <w:r w:rsidRPr="00E11049">
        <w:rPr>
          <w:sz w:val="22"/>
          <w:szCs w:val="22"/>
        </w:rPr>
        <w:tab/>
      </w:r>
    </w:p>
    <w:p w:rsidR="00FC3F11" w:rsidRPr="00E11049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13.1. </w:t>
      </w:r>
      <w:r w:rsidRPr="00E11049">
        <w:rPr>
          <w:sz w:val="22"/>
          <w:szCs w:val="22"/>
        </w:rPr>
        <w:t>В связи с тем, что места выполнения работ</w:t>
      </w:r>
      <w:r>
        <w:rPr>
          <w:sz w:val="22"/>
          <w:szCs w:val="22"/>
        </w:rPr>
        <w:t xml:space="preserve"> (оказания услуг)</w:t>
      </w:r>
      <w:r w:rsidRPr="00E11049">
        <w:rPr>
          <w:sz w:val="22"/>
          <w:szCs w:val="22"/>
        </w:rPr>
        <w:t xml:space="preserve"> являются ре</w:t>
      </w:r>
      <w:r>
        <w:rPr>
          <w:sz w:val="22"/>
          <w:szCs w:val="22"/>
        </w:rPr>
        <w:t>жимными объектами Арендатора, оснащенными контрольно- пропускными пунктами, Арендодатель</w:t>
      </w:r>
      <w:r w:rsidRPr="00E11049">
        <w:rPr>
          <w:sz w:val="22"/>
          <w:szCs w:val="22"/>
        </w:rPr>
        <w:t xml:space="preserve"> обязан провести аккредитацию сво</w:t>
      </w:r>
      <w:r>
        <w:rPr>
          <w:sz w:val="22"/>
          <w:szCs w:val="22"/>
        </w:rPr>
        <w:t xml:space="preserve">их транспортных средств и </w:t>
      </w:r>
      <w:r w:rsidRPr="003022E5">
        <w:rPr>
          <w:sz w:val="22"/>
          <w:szCs w:val="22"/>
        </w:rPr>
        <w:t xml:space="preserve">специализированной техники </w:t>
      </w:r>
      <w:r w:rsidRPr="00E11049">
        <w:rPr>
          <w:sz w:val="22"/>
          <w:szCs w:val="22"/>
        </w:rPr>
        <w:t xml:space="preserve">у </w:t>
      </w:r>
      <w:r>
        <w:rPr>
          <w:sz w:val="22"/>
          <w:szCs w:val="22"/>
        </w:rPr>
        <w:t>Арендатора</w:t>
      </w:r>
      <w:r w:rsidRPr="00E11049">
        <w:rPr>
          <w:sz w:val="22"/>
          <w:szCs w:val="22"/>
        </w:rPr>
        <w:t>, предоставив полный комплект документов на сво</w:t>
      </w:r>
      <w:r>
        <w:rPr>
          <w:sz w:val="22"/>
          <w:szCs w:val="22"/>
        </w:rPr>
        <w:t xml:space="preserve">и транспортные средства и </w:t>
      </w:r>
      <w:r w:rsidRPr="003022E5">
        <w:rPr>
          <w:sz w:val="22"/>
          <w:szCs w:val="22"/>
        </w:rPr>
        <w:t>специализированн</w:t>
      </w:r>
      <w:r>
        <w:rPr>
          <w:sz w:val="22"/>
          <w:szCs w:val="22"/>
        </w:rPr>
        <w:t>ую</w:t>
      </w:r>
      <w:r w:rsidRPr="003022E5">
        <w:rPr>
          <w:sz w:val="22"/>
          <w:szCs w:val="22"/>
        </w:rPr>
        <w:t xml:space="preserve"> техник</w:t>
      </w:r>
      <w:r>
        <w:rPr>
          <w:sz w:val="22"/>
          <w:szCs w:val="22"/>
        </w:rPr>
        <w:t>у, а также список работников, за</w:t>
      </w:r>
      <w:r w:rsidRPr="00E11049">
        <w:rPr>
          <w:sz w:val="22"/>
          <w:szCs w:val="22"/>
        </w:rPr>
        <w:t>действованных в выполнении работ, с указанием в нем их полных паспортных данных</w:t>
      </w:r>
      <w:r>
        <w:rPr>
          <w:sz w:val="22"/>
          <w:szCs w:val="22"/>
        </w:rPr>
        <w:t xml:space="preserve"> для оформления пропусков</w:t>
      </w:r>
      <w:r w:rsidRPr="00E11049">
        <w:rPr>
          <w:sz w:val="22"/>
          <w:szCs w:val="22"/>
        </w:rPr>
        <w:t>.</w:t>
      </w:r>
    </w:p>
    <w:p w:rsidR="00FC3F11" w:rsidRPr="00ED40A3" w:rsidRDefault="00FC3F11" w:rsidP="00FC3F11">
      <w:pPr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="00336750">
        <w:rPr>
          <w:sz w:val="22"/>
          <w:szCs w:val="22"/>
        </w:rPr>
        <w:t>2</w:t>
      </w:r>
      <w:r>
        <w:rPr>
          <w:sz w:val="22"/>
          <w:szCs w:val="22"/>
        </w:rPr>
        <w:t xml:space="preserve">. Требования к характеристикам транспортных средств и </w:t>
      </w:r>
      <w:r w:rsidRPr="003022E5">
        <w:rPr>
          <w:sz w:val="22"/>
          <w:szCs w:val="22"/>
        </w:rPr>
        <w:t>специализированной техники</w:t>
      </w:r>
      <w:r w:rsidR="00336750">
        <w:rPr>
          <w:sz w:val="22"/>
          <w:szCs w:val="22"/>
        </w:rPr>
        <w:t xml:space="preserve"> указаны в Приложении 1</w:t>
      </w:r>
      <w:r w:rsidRPr="00B203CF">
        <w:rPr>
          <w:sz w:val="22"/>
          <w:szCs w:val="22"/>
        </w:rPr>
        <w:t xml:space="preserve"> к настоящему техническому заданию</w:t>
      </w:r>
      <w:r>
        <w:rPr>
          <w:sz w:val="22"/>
          <w:szCs w:val="22"/>
        </w:rPr>
        <w:t>.</w:t>
      </w:r>
    </w:p>
    <w:p w:rsidR="00FC3F11" w:rsidRDefault="00336750" w:rsidP="0033675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13.3</w:t>
      </w:r>
      <w:r w:rsidR="00FC3F11">
        <w:rPr>
          <w:sz w:val="22"/>
          <w:szCs w:val="22"/>
        </w:rPr>
        <w:t>.</w:t>
      </w:r>
      <w:r w:rsidR="00FC3F11" w:rsidRPr="00ED40A3">
        <w:rPr>
          <w:sz w:val="22"/>
          <w:szCs w:val="22"/>
        </w:rPr>
        <w:tab/>
        <w:t>В случае возникновения необходимости в дополнительной зоне, маршруте, расстоянии, временном диапазоне, изменении перечня водителей и др., такие условия вносятся в договор, путем подписания дополнительного соглашения к договору, проведение конкурсных процедур в данном случае, не требуется.</w:t>
      </w:r>
    </w:p>
    <w:p w:rsidR="00D44FDB" w:rsidRDefault="00D44FDB" w:rsidP="00FC3F11">
      <w:pPr>
        <w:jc w:val="both"/>
        <w:rPr>
          <w:sz w:val="22"/>
          <w:szCs w:val="22"/>
        </w:rPr>
      </w:pPr>
    </w:p>
    <w:tbl>
      <w:tblPr>
        <w:tblStyle w:val="af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D44FDB" w:rsidTr="008A43F1">
        <w:tc>
          <w:tcPr>
            <w:tcW w:w="5103" w:type="dxa"/>
          </w:tcPr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8A43F1">
            <w:pPr>
              <w:pStyle w:val="Bodytext20"/>
              <w:shd w:val="clear" w:color="auto" w:fill="auto"/>
              <w:spacing w:after="0"/>
              <w:jc w:val="left"/>
            </w:pPr>
          </w:p>
          <w:p w:rsidR="00D44FDB" w:rsidRDefault="00D44FDB" w:rsidP="008A43F1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D44FDB" w:rsidRDefault="00D44FDB" w:rsidP="008A43F1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D44FDB" w:rsidRDefault="00D44FDB" w:rsidP="008A43F1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D44FDB" w:rsidRDefault="00D44FDB" w:rsidP="008A43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8A43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D44FDB" w:rsidRDefault="00D44FDB" w:rsidP="008A43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8A43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__________________К.С.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Скобников</w:t>
            </w:r>
            <w:proofErr w:type="spellEnd"/>
          </w:p>
          <w:p w:rsidR="00D44FDB" w:rsidRDefault="00D44FDB" w:rsidP="008A43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D44FDB" w:rsidRDefault="00D44FDB" w:rsidP="008A43F1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D44FDB" w:rsidRPr="00982493" w:rsidRDefault="00D44FDB" w:rsidP="00FC3F11">
      <w:pPr>
        <w:jc w:val="both"/>
        <w:rPr>
          <w:sz w:val="22"/>
          <w:szCs w:val="22"/>
        </w:rPr>
      </w:pPr>
    </w:p>
    <w:p w:rsidR="007D03DB" w:rsidRPr="0045326E" w:rsidRDefault="007D03DB" w:rsidP="007D03DB">
      <w:pPr>
        <w:jc w:val="both"/>
        <w:rPr>
          <w:sz w:val="22"/>
          <w:szCs w:val="22"/>
        </w:rPr>
      </w:pPr>
    </w:p>
    <w:p w:rsidR="00FC3F11" w:rsidRDefault="00FC3F11">
      <w:pPr>
        <w:spacing w:after="200" w:line="276" w:lineRule="auto"/>
        <w:rPr>
          <w:sz w:val="22"/>
          <w:szCs w:val="22"/>
        </w:rPr>
      </w:pPr>
    </w:p>
    <w:p w:rsidR="007D03DB" w:rsidRDefault="00336750" w:rsidP="007D03D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  <w:r w:rsidR="007D03DB">
        <w:rPr>
          <w:sz w:val="22"/>
          <w:szCs w:val="22"/>
        </w:rPr>
        <w:t xml:space="preserve"> к Техническому заданию</w:t>
      </w:r>
    </w:p>
    <w:p w:rsidR="007D03DB" w:rsidRDefault="007D03DB" w:rsidP="007D03DB">
      <w:pPr>
        <w:jc w:val="right"/>
        <w:rPr>
          <w:sz w:val="22"/>
          <w:szCs w:val="22"/>
        </w:rPr>
      </w:pPr>
    </w:p>
    <w:p w:rsidR="007D03DB" w:rsidRPr="00C710F0" w:rsidRDefault="007D03DB" w:rsidP="007D03DB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:rsidR="007D03DB" w:rsidRPr="00CF6486" w:rsidRDefault="007D03DB" w:rsidP="007D03DB">
      <w:pPr>
        <w:jc w:val="right"/>
        <w:rPr>
          <w:sz w:val="22"/>
          <w:szCs w:val="22"/>
        </w:rPr>
      </w:pPr>
      <w:r w:rsidRPr="00CF6486">
        <w:rPr>
          <w:sz w:val="22"/>
          <w:szCs w:val="22"/>
        </w:rPr>
        <w:tab/>
      </w:r>
      <w:r w:rsidRPr="00CF6486">
        <w:rPr>
          <w:sz w:val="22"/>
          <w:szCs w:val="22"/>
        </w:rPr>
        <w:tab/>
      </w:r>
      <w:r w:rsidRPr="00CF6486">
        <w:rPr>
          <w:sz w:val="22"/>
          <w:szCs w:val="22"/>
        </w:rPr>
        <w:tab/>
      </w:r>
      <w:r w:rsidRPr="00CF6486">
        <w:rPr>
          <w:sz w:val="22"/>
          <w:szCs w:val="22"/>
        </w:rPr>
        <w:tab/>
      </w:r>
      <w:r w:rsidRPr="00CF6486">
        <w:rPr>
          <w:sz w:val="22"/>
          <w:szCs w:val="22"/>
        </w:rPr>
        <w:tab/>
      </w:r>
      <w:r w:rsidRPr="00CF6486">
        <w:rPr>
          <w:sz w:val="22"/>
          <w:szCs w:val="22"/>
        </w:rPr>
        <w:tab/>
      </w:r>
      <w:r w:rsidRPr="00CF6486">
        <w:rPr>
          <w:sz w:val="22"/>
          <w:szCs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04"/>
        <w:gridCol w:w="5394"/>
        <w:gridCol w:w="1537"/>
      </w:tblGrid>
      <w:tr w:rsidR="007D03DB" w:rsidRPr="00CF6486" w:rsidTr="00336750">
        <w:trPr>
          <w:trHeight w:val="735"/>
          <w:jc w:val="center"/>
        </w:trPr>
        <w:tc>
          <w:tcPr>
            <w:tcW w:w="677" w:type="dxa"/>
            <w:shd w:val="clear" w:color="auto" w:fill="B6DDE8"/>
            <w:vAlign w:val="center"/>
          </w:tcPr>
          <w:p w:rsidR="007D03DB" w:rsidRPr="00CF6486" w:rsidRDefault="007D03DB" w:rsidP="00D505AD">
            <w:pPr>
              <w:jc w:val="center"/>
              <w:rPr>
                <w:b/>
                <w:szCs w:val="16"/>
              </w:rPr>
            </w:pPr>
            <w:r w:rsidRPr="00CF6486">
              <w:rPr>
                <w:b/>
                <w:szCs w:val="16"/>
              </w:rPr>
              <w:t>№ п/п</w:t>
            </w:r>
          </w:p>
        </w:tc>
        <w:tc>
          <w:tcPr>
            <w:tcW w:w="2004" w:type="dxa"/>
            <w:shd w:val="clear" w:color="auto" w:fill="B6DDE8"/>
            <w:vAlign w:val="center"/>
          </w:tcPr>
          <w:p w:rsidR="007D03DB" w:rsidRPr="00CF6486" w:rsidRDefault="007D03DB" w:rsidP="00D505AD">
            <w:pPr>
              <w:jc w:val="center"/>
              <w:rPr>
                <w:b/>
                <w:szCs w:val="16"/>
              </w:rPr>
            </w:pPr>
            <w:r w:rsidRPr="00CF6486">
              <w:rPr>
                <w:b/>
                <w:szCs w:val="16"/>
              </w:rPr>
              <w:t>Позиция</w:t>
            </w:r>
          </w:p>
        </w:tc>
        <w:tc>
          <w:tcPr>
            <w:tcW w:w="5394" w:type="dxa"/>
            <w:shd w:val="clear" w:color="auto" w:fill="B6DDE8"/>
            <w:vAlign w:val="center"/>
          </w:tcPr>
          <w:p w:rsidR="007D03DB" w:rsidRPr="00CF6486" w:rsidRDefault="00336750" w:rsidP="00D505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Характеристики</w:t>
            </w:r>
          </w:p>
        </w:tc>
        <w:tc>
          <w:tcPr>
            <w:tcW w:w="1537" w:type="dxa"/>
            <w:shd w:val="clear" w:color="auto" w:fill="B6DDE8"/>
            <w:vAlign w:val="center"/>
          </w:tcPr>
          <w:p w:rsidR="007D03DB" w:rsidRPr="00CF6486" w:rsidRDefault="007D03DB" w:rsidP="00D505AD">
            <w:pPr>
              <w:jc w:val="center"/>
              <w:rPr>
                <w:b/>
                <w:szCs w:val="16"/>
              </w:rPr>
            </w:pPr>
            <w:r w:rsidRPr="00CF6486">
              <w:rPr>
                <w:b/>
                <w:szCs w:val="16"/>
              </w:rPr>
              <w:t>Количество</w:t>
            </w:r>
          </w:p>
        </w:tc>
      </w:tr>
      <w:tr w:rsidR="007D03DB" w:rsidRPr="00CF6486" w:rsidTr="00336750">
        <w:trPr>
          <w:trHeight w:val="81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  <w:tc>
          <w:tcPr>
            <w:tcW w:w="2004" w:type="dxa"/>
          </w:tcPr>
          <w:p w:rsidR="007D03DB" w:rsidRPr="00CF6486" w:rsidRDefault="00336750" w:rsidP="00D505AD">
            <w:r>
              <w:t>Тягач седельный с КМУ</w:t>
            </w:r>
            <w:r w:rsidR="007D03DB" w:rsidRPr="00CF6486">
              <w:t xml:space="preserve"> с прицепом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ind w:left="-74"/>
              <w:jc w:val="center"/>
            </w:pPr>
          </w:p>
          <w:p w:rsidR="007D03DB" w:rsidRPr="00CF6486" w:rsidRDefault="007D03DB" w:rsidP="00D505AD">
            <w:pPr>
              <w:ind w:left="-74"/>
              <w:jc w:val="center"/>
            </w:pPr>
            <w:r w:rsidRPr="00CF6486">
              <w:t>1</w:t>
            </w:r>
          </w:p>
          <w:p w:rsidR="007D03DB" w:rsidRPr="00CF6486" w:rsidRDefault="007D03DB" w:rsidP="00D505AD">
            <w:pPr>
              <w:ind w:left="-74"/>
              <w:jc w:val="center"/>
              <w:rPr>
                <w:lang w:val="en-US"/>
              </w:rPr>
            </w:pPr>
          </w:p>
          <w:p w:rsidR="007D03DB" w:rsidRPr="00CF6486" w:rsidRDefault="007D03DB" w:rsidP="00D505AD">
            <w:pPr>
              <w:ind w:left="-74"/>
              <w:rPr>
                <w:lang w:val="en-US"/>
              </w:rPr>
            </w:pPr>
            <w:r w:rsidRPr="00CF6486">
              <w:rPr>
                <w:lang w:val="en-US"/>
              </w:rPr>
              <w:t xml:space="preserve"> </w:t>
            </w:r>
          </w:p>
        </w:tc>
      </w:tr>
      <w:tr w:rsidR="007D03DB" w:rsidRPr="00CF6486" w:rsidTr="00336750">
        <w:trPr>
          <w:trHeight w:val="140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7D03DB" w:rsidRPr="00CF6486" w:rsidRDefault="007D03DB" w:rsidP="00D505AD">
            <w:pPr>
              <w:jc w:val="center"/>
            </w:pPr>
            <w:r w:rsidRPr="00CF6486">
              <w:t>2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Автомобиль</w:t>
            </w:r>
          </w:p>
          <w:p w:rsidR="007D03DB" w:rsidRPr="00CF6486" w:rsidRDefault="007D03DB" w:rsidP="00D505AD">
            <w:r w:rsidRPr="00CF6486">
              <w:t>бортовой с КМУ</w:t>
            </w:r>
          </w:p>
          <w:p w:rsidR="007D03DB" w:rsidRPr="00CF6486" w:rsidRDefault="007D03DB" w:rsidP="00D505AD">
            <w:pPr>
              <w:rPr>
                <w:highlight w:val="yellow"/>
              </w:rPr>
            </w:pPr>
            <w:r w:rsidRPr="00CF6486">
              <w:t>с гидробуром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ind w:left="-74"/>
              <w:jc w:val="center"/>
            </w:pPr>
          </w:p>
          <w:p w:rsidR="007D03DB" w:rsidRPr="00CF6486" w:rsidRDefault="007D03DB" w:rsidP="00D505AD">
            <w:pPr>
              <w:ind w:left="-74"/>
              <w:jc w:val="center"/>
            </w:pPr>
          </w:p>
          <w:p w:rsidR="007D03DB" w:rsidRPr="00CF6486" w:rsidRDefault="007D03DB" w:rsidP="00D505AD">
            <w:pPr>
              <w:ind w:left="-74"/>
              <w:jc w:val="center"/>
            </w:pPr>
            <w:r w:rsidRPr="00CF6486">
              <w:t>1</w:t>
            </w:r>
          </w:p>
        </w:tc>
      </w:tr>
      <w:tr w:rsidR="007D03DB" w:rsidRPr="00CF6486" w:rsidTr="00336750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3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Погрузчик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ind w:left="-74"/>
              <w:jc w:val="center"/>
            </w:pPr>
          </w:p>
          <w:p w:rsidR="007D03DB" w:rsidRPr="00CF6486" w:rsidRDefault="007D03DB" w:rsidP="00D505AD">
            <w:pPr>
              <w:ind w:left="-74"/>
              <w:jc w:val="center"/>
            </w:pPr>
          </w:p>
          <w:p w:rsidR="007D03DB" w:rsidRPr="00CF6486" w:rsidRDefault="007D03DB" w:rsidP="00D505AD">
            <w:pPr>
              <w:ind w:left="-74"/>
              <w:jc w:val="center"/>
            </w:pPr>
            <w:r w:rsidRPr="00CF6486">
              <w:t>2</w:t>
            </w:r>
          </w:p>
        </w:tc>
      </w:tr>
      <w:tr w:rsidR="007D03DB" w:rsidRPr="00CF6486" w:rsidTr="00336750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4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 xml:space="preserve">Погрузчик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ind w:left="-74"/>
              <w:jc w:val="center"/>
            </w:pPr>
          </w:p>
          <w:p w:rsidR="007D03DB" w:rsidRPr="00CF6486" w:rsidRDefault="007D03DB" w:rsidP="00D505AD">
            <w:pPr>
              <w:ind w:left="-74"/>
              <w:jc w:val="center"/>
            </w:pPr>
          </w:p>
          <w:p w:rsidR="007D03DB" w:rsidRPr="00CF6486" w:rsidRDefault="007D03DB" w:rsidP="00D505AD">
            <w:pPr>
              <w:ind w:left="-74"/>
              <w:jc w:val="center"/>
            </w:pPr>
            <w:r w:rsidRPr="00CF6486">
              <w:t>2</w:t>
            </w:r>
          </w:p>
        </w:tc>
      </w:tr>
      <w:tr w:rsidR="007D03DB" w:rsidRPr="00CF6486" w:rsidTr="00336750">
        <w:trPr>
          <w:trHeight w:val="684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5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 xml:space="preserve">Трал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</w:tr>
      <w:tr w:rsidR="007D03DB" w:rsidRPr="00CF6486" w:rsidTr="00336750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6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Автомобиль грузовой-бортовой с манипулятором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</w:tr>
      <w:tr w:rsidR="007D03DB" w:rsidRPr="00CF6486" w:rsidTr="00336750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7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Экскавато</w:t>
            </w:r>
            <w:proofErr w:type="gramStart"/>
            <w:r w:rsidRPr="00CF6486">
              <w:t>р</w:t>
            </w:r>
            <w:r w:rsidR="00336750">
              <w:t>-</w:t>
            </w:r>
            <w:proofErr w:type="gramEnd"/>
            <w:r w:rsidR="00336750">
              <w:t xml:space="preserve"> гусеничный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2</w:t>
            </w:r>
          </w:p>
        </w:tc>
      </w:tr>
      <w:tr w:rsidR="007D03DB" w:rsidRPr="00CF6486" w:rsidTr="00336750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8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Экскавато</w:t>
            </w:r>
            <w:proofErr w:type="gramStart"/>
            <w:r w:rsidRPr="00CF6486">
              <w:t>р</w:t>
            </w:r>
            <w:r w:rsidR="00336750">
              <w:t>-</w:t>
            </w:r>
            <w:proofErr w:type="gramEnd"/>
            <w:r w:rsidR="00336750">
              <w:t xml:space="preserve"> колесный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</w:tr>
      <w:tr w:rsidR="007D03DB" w:rsidRPr="00CF6486" w:rsidTr="00336750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9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Микроавтобус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</w:tr>
      <w:tr w:rsidR="007D03DB" w:rsidRPr="00CF6486" w:rsidTr="00336750">
        <w:trPr>
          <w:trHeight w:val="276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10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Снегоход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2</w:t>
            </w:r>
          </w:p>
        </w:tc>
      </w:tr>
      <w:tr w:rsidR="007D03DB" w:rsidRPr="00CF6486" w:rsidTr="00336750">
        <w:trPr>
          <w:trHeight w:val="1552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t>11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Самосвал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4</w:t>
            </w:r>
          </w:p>
        </w:tc>
      </w:tr>
      <w:tr w:rsidR="007D03DB" w:rsidRPr="00CF6486" w:rsidTr="00336750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 w:rsidRPr="00CF6486">
              <w:lastRenderedPageBreak/>
              <w:t>12</w:t>
            </w:r>
          </w:p>
        </w:tc>
        <w:tc>
          <w:tcPr>
            <w:tcW w:w="2004" w:type="dxa"/>
          </w:tcPr>
          <w:p w:rsidR="007D03DB" w:rsidRPr="00CF6486" w:rsidRDefault="007D03DB" w:rsidP="00D505AD">
            <w:pPr>
              <w:rPr>
                <w:highlight w:val="yellow"/>
              </w:rPr>
            </w:pPr>
            <w:r w:rsidRPr="00CF6486">
              <w:t>Автомобиль бортовой с КМУ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</w:tr>
      <w:tr w:rsidR="007D03DB" w:rsidRPr="00CF6486" w:rsidTr="00336750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>
              <w:t>13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Буровая машина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</w:tr>
      <w:tr w:rsidR="007D03DB" w:rsidRPr="00CF6486" w:rsidTr="00336750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7D03DB" w:rsidRPr="00CF6486" w:rsidRDefault="007D03DB" w:rsidP="00D505AD">
            <w:pPr>
              <w:jc w:val="center"/>
            </w:pPr>
            <w:r>
              <w:t>14</w:t>
            </w:r>
          </w:p>
        </w:tc>
        <w:tc>
          <w:tcPr>
            <w:tcW w:w="2004" w:type="dxa"/>
          </w:tcPr>
          <w:p w:rsidR="007D03DB" w:rsidRPr="00CF6486" w:rsidRDefault="007D03DB" w:rsidP="00D505AD">
            <w:r w:rsidRPr="00CF6486">
              <w:t>Снегоболотоход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7D03DB" w:rsidRPr="00CF6486" w:rsidRDefault="007D03DB" w:rsidP="00D505AD">
            <w:pPr>
              <w:spacing w:line="276" w:lineRule="auto"/>
              <w:ind w:left="182"/>
              <w:contextualSpacing/>
            </w:pPr>
          </w:p>
        </w:tc>
        <w:tc>
          <w:tcPr>
            <w:tcW w:w="1537" w:type="dxa"/>
          </w:tcPr>
          <w:p w:rsidR="007D03DB" w:rsidRPr="00CF6486" w:rsidRDefault="007D03DB" w:rsidP="00D505AD">
            <w:pPr>
              <w:jc w:val="center"/>
            </w:pPr>
            <w:r w:rsidRPr="00CF6486">
              <w:t>1</w:t>
            </w:r>
          </w:p>
        </w:tc>
      </w:tr>
    </w:tbl>
    <w:p w:rsidR="007D03DB" w:rsidRDefault="007D03DB" w:rsidP="00233198">
      <w:pPr>
        <w:jc w:val="both"/>
        <w:rPr>
          <w:sz w:val="28"/>
          <w:szCs w:val="22"/>
        </w:rPr>
      </w:pPr>
    </w:p>
    <w:p w:rsidR="007D03DB" w:rsidRPr="00EE2C83" w:rsidRDefault="007D03DB" w:rsidP="007D03DB">
      <w:pPr>
        <w:ind w:right="-2"/>
        <w:jc w:val="both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tbl>
      <w:tblPr>
        <w:tblStyle w:val="af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E34550" w:rsidTr="003C5149">
        <w:tc>
          <w:tcPr>
            <w:tcW w:w="5103" w:type="dxa"/>
          </w:tcPr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63033" w:rsidRDefault="00363033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</w:pPr>
          </w:p>
          <w:p w:rsidR="00E34550" w:rsidRDefault="00E34550" w:rsidP="003C5149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E34550" w:rsidRDefault="00E34550" w:rsidP="00363033">
            <w:pPr>
              <w:pStyle w:val="Bodytext20"/>
              <w:shd w:val="clear" w:color="auto" w:fill="auto"/>
              <w:spacing w:after="0"/>
              <w:ind w:firstLine="182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E34550" w:rsidRDefault="00E34550" w:rsidP="00363033">
            <w:pPr>
              <w:pStyle w:val="7"/>
              <w:spacing w:before="0" w:after="0"/>
              <w:ind w:firstLine="182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E34550" w:rsidRPr="007D03DB" w:rsidRDefault="00E34550" w:rsidP="007D03DB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</w:tc>
      </w:tr>
    </w:tbl>
    <w:p w:rsidR="007D03DB" w:rsidRDefault="007D03DB" w:rsidP="00786050">
      <w:pPr>
        <w:jc w:val="right"/>
      </w:pPr>
    </w:p>
    <w:p w:rsidR="007D03DB" w:rsidRDefault="007D03DB">
      <w:pPr>
        <w:spacing w:after="200" w:line="276" w:lineRule="auto"/>
      </w:pPr>
      <w:r>
        <w:br w:type="page"/>
      </w:r>
    </w:p>
    <w:p w:rsidR="00786050" w:rsidRDefault="00786050" w:rsidP="007D03DB">
      <w:pPr>
        <w:spacing w:after="200" w:line="276" w:lineRule="auto"/>
        <w:ind w:left="5670"/>
        <w:jc w:val="both"/>
      </w:pPr>
      <w:r>
        <w:lastRenderedPageBreak/>
        <w:t>Приложение № 2</w:t>
      </w:r>
      <w:r w:rsidRPr="00EE2C83">
        <w:t xml:space="preserve"> к </w:t>
      </w:r>
      <w:r>
        <w:t>договору аренды транспортных средств</w:t>
      </w:r>
      <w:r w:rsidR="007D03DB">
        <w:t xml:space="preserve"> </w:t>
      </w:r>
      <w:r>
        <w:t>и специализированной техники с экипажем</w:t>
      </w:r>
      <w:r w:rsidR="007D03DB">
        <w:t xml:space="preserve"> </w:t>
      </w:r>
      <w:r w:rsidR="00363033">
        <w:t>для нужд ООО «ПЕСЧАНКА ЭНЕРГО»</w:t>
      </w:r>
      <w:r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</w:t>
      </w:r>
      <w:r w:rsidR="007D03DB">
        <w:t>1</w:t>
      </w:r>
      <w:r w:rsidR="00852E3D">
        <w:t>8</w:t>
      </w:r>
      <w:r>
        <w:t>-201</w:t>
      </w:r>
      <w:r w:rsidR="00852E3D">
        <w:t>7</w:t>
      </w: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Pr="009575FD" w:rsidRDefault="00786050" w:rsidP="00786050">
      <w:pPr>
        <w:jc w:val="center"/>
        <w:rPr>
          <w:b/>
        </w:rPr>
      </w:pPr>
      <w:r w:rsidRPr="009575FD">
        <w:rPr>
          <w:b/>
        </w:rPr>
        <w:t>КОММЕРЧЕСКОЕ ПРЕДЛОЖЕНИЕ</w:t>
      </w:r>
      <w:r w:rsidR="00363033">
        <w:rPr>
          <w:b/>
        </w:rPr>
        <w:t>*</w:t>
      </w: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tbl>
      <w:tblPr>
        <w:tblStyle w:val="af8"/>
        <w:tblW w:w="10060" w:type="dxa"/>
        <w:tblLook w:val="04A0" w:firstRow="1" w:lastRow="0" w:firstColumn="1" w:lastColumn="0" w:noHBand="0" w:noVBand="1"/>
      </w:tblPr>
      <w:tblGrid>
        <w:gridCol w:w="560"/>
        <w:gridCol w:w="1822"/>
        <w:gridCol w:w="1984"/>
        <w:gridCol w:w="701"/>
        <w:gridCol w:w="1381"/>
        <w:gridCol w:w="1165"/>
        <w:gridCol w:w="848"/>
        <w:gridCol w:w="1599"/>
      </w:tblGrid>
      <w:tr w:rsidR="009575FD" w:rsidTr="009575FD">
        <w:tc>
          <w:tcPr>
            <w:tcW w:w="560" w:type="dxa"/>
          </w:tcPr>
          <w:p w:rsidR="009575FD" w:rsidRPr="009575FD" w:rsidRDefault="009575FD" w:rsidP="009575FD">
            <w:pPr>
              <w:jc w:val="center"/>
              <w:rPr>
                <w:b/>
              </w:rPr>
            </w:pPr>
            <w:r w:rsidRPr="009575FD">
              <w:rPr>
                <w:b/>
              </w:rPr>
              <w:t>№ п/п</w:t>
            </w:r>
          </w:p>
        </w:tc>
        <w:tc>
          <w:tcPr>
            <w:tcW w:w="1822" w:type="dxa"/>
          </w:tcPr>
          <w:p w:rsidR="009575FD" w:rsidRPr="009575FD" w:rsidRDefault="009575FD" w:rsidP="009575FD">
            <w:pPr>
              <w:jc w:val="center"/>
              <w:rPr>
                <w:b/>
              </w:rPr>
            </w:pPr>
            <w:r w:rsidRPr="009575FD">
              <w:rPr>
                <w:b/>
              </w:rPr>
              <w:t>Наименование транспорта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75FD" w:rsidRPr="009575FD" w:rsidRDefault="009575FD" w:rsidP="009575FD">
            <w:pPr>
              <w:jc w:val="center"/>
              <w:rPr>
                <w:b/>
              </w:rPr>
            </w:pPr>
            <w:r w:rsidRPr="009575FD">
              <w:rPr>
                <w:b/>
              </w:rPr>
              <w:t>Технические характеристики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9575FD" w:rsidRDefault="009575FD" w:rsidP="00957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>Кол-во ед.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9575FD" w:rsidRDefault="009575FD" w:rsidP="00957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>Часы работы/</w:t>
            </w:r>
            <w:proofErr w:type="spellStart"/>
            <w:r w:rsidRPr="009575FD">
              <w:rPr>
                <w:b/>
                <w:color w:val="000000"/>
                <w:sz w:val="22"/>
                <w:szCs w:val="22"/>
              </w:rPr>
              <w:t>сут</w:t>
            </w:r>
            <w:proofErr w:type="spellEnd"/>
            <w:r w:rsidRPr="009575F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9575FD" w:rsidRDefault="009575FD" w:rsidP="00957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>Цена 1 маш/час., с НДС 18%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9575FD" w:rsidRDefault="00336750" w:rsidP="00957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раб. дней в 2018 году</w:t>
            </w:r>
            <w:bookmarkStart w:id="3" w:name="_GoBack"/>
            <w:bookmarkEnd w:id="3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FD" w:rsidRPr="009575FD" w:rsidRDefault="009575FD" w:rsidP="00957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5FD">
              <w:rPr>
                <w:b/>
                <w:color w:val="000000"/>
                <w:sz w:val="22"/>
                <w:szCs w:val="22"/>
              </w:rPr>
              <w:t>Сумма за год, с НДС 18%</w:t>
            </w:r>
          </w:p>
        </w:tc>
      </w:tr>
      <w:tr w:rsidR="009575FD" w:rsidTr="009575FD">
        <w:tc>
          <w:tcPr>
            <w:tcW w:w="560" w:type="dxa"/>
          </w:tcPr>
          <w:p w:rsidR="009575FD" w:rsidRDefault="009575FD" w:rsidP="00E34550">
            <w:pPr>
              <w:jc w:val="right"/>
            </w:pPr>
          </w:p>
        </w:tc>
        <w:tc>
          <w:tcPr>
            <w:tcW w:w="1822" w:type="dxa"/>
          </w:tcPr>
          <w:p w:rsidR="009575FD" w:rsidRDefault="009575FD" w:rsidP="00E34550">
            <w:pPr>
              <w:jc w:val="right"/>
            </w:pPr>
          </w:p>
        </w:tc>
        <w:tc>
          <w:tcPr>
            <w:tcW w:w="1984" w:type="dxa"/>
          </w:tcPr>
          <w:p w:rsidR="009575FD" w:rsidRDefault="009575FD" w:rsidP="00E34550">
            <w:pPr>
              <w:jc w:val="right"/>
            </w:pPr>
          </w:p>
        </w:tc>
        <w:tc>
          <w:tcPr>
            <w:tcW w:w="701" w:type="dxa"/>
          </w:tcPr>
          <w:p w:rsidR="009575FD" w:rsidRDefault="009575FD" w:rsidP="00E34550">
            <w:pPr>
              <w:jc w:val="right"/>
            </w:pPr>
          </w:p>
        </w:tc>
        <w:tc>
          <w:tcPr>
            <w:tcW w:w="1381" w:type="dxa"/>
          </w:tcPr>
          <w:p w:rsidR="009575FD" w:rsidRDefault="009575FD" w:rsidP="00E34550">
            <w:pPr>
              <w:jc w:val="right"/>
            </w:pPr>
          </w:p>
        </w:tc>
        <w:tc>
          <w:tcPr>
            <w:tcW w:w="1165" w:type="dxa"/>
          </w:tcPr>
          <w:p w:rsidR="009575FD" w:rsidRDefault="009575FD" w:rsidP="00E34550">
            <w:pPr>
              <w:jc w:val="right"/>
            </w:pPr>
          </w:p>
        </w:tc>
        <w:tc>
          <w:tcPr>
            <w:tcW w:w="848" w:type="dxa"/>
          </w:tcPr>
          <w:p w:rsidR="009575FD" w:rsidRDefault="009575FD" w:rsidP="00E34550">
            <w:pPr>
              <w:jc w:val="right"/>
            </w:pPr>
          </w:p>
        </w:tc>
        <w:tc>
          <w:tcPr>
            <w:tcW w:w="1599" w:type="dxa"/>
          </w:tcPr>
          <w:p w:rsidR="009575FD" w:rsidRDefault="009575FD" w:rsidP="00E34550">
            <w:pPr>
              <w:jc w:val="right"/>
            </w:pPr>
          </w:p>
        </w:tc>
      </w:tr>
    </w:tbl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363033" w:rsidRPr="00233198" w:rsidRDefault="00363033" w:rsidP="00363033">
      <w:pPr>
        <w:jc w:val="both"/>
      </w:pPr>
      <w:r>
        <w:t>*Коммерческое предложение заполняется Арендодателем в соответствии с поданной заявкой на участие в открытом конкурсе в электронной форме самостоятельно.</w:t>
      </w: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tbl>
      <w:tblPr>
        <w:tblStyle w:val="af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786050" w:rsidTr="003C5149">
        <w:tc>
          <w:tcPr>
            <w:tcW w:w="5103" w:type="dxa"/>
          </w:tcPr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63033" w:rsidRDefault="00363033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</w:pPr>
          </w:p>
          <w:p w:rsidR="00786050" w:rsidRDefault="00786050" w:rsidP="003C5149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786050" w:rsidRDefault="00786050" w:rsidP="00363033">
            <w:pPr>
              <w:pStyle w:val="Bodytext20"/>
              <w:shd w:val="clear" w:color="auto" w:fill="auto"/>
              <w:tabs>
                <w:tab w:val="left" w:pos="510"/>
              </w:tabs>
              <w:spacing w:after="0"/>
              <w:ind w:firstLine="324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786050" w:rsidRDefault="00786050" w:rsidP="00363033">
            <w:pPr>
              <w:pStyle w:val="7"/>
              <w:tabs>
                <w:tab w:val="left" w:pos="510"/>
              </w:tabs>
              <w:spacing w:before="0" w:after="0"/>
              <w:ind w:firstLine="324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786050" w:rsidRDefault="00786050" w:rsidP="003C5149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AE7FD5" w:rsidRDefault="00AE7FD5" w:rsidP="009575FD">
      <w:pPr>
        <w:jc w:val="right"/>
      </w:pPr>
    </w:p>
    <w:p w:rsidR="007D03DB" w:rsidRDefault="007D03DB">
      <w:pPr>
        <w:spacing w:after="200" w:line="276" w:lineRule="auto"/>
      </w:pPr>
      <w:r>
        <w:br w:type="page"/>
      </w:r>
    </w:p>
    <w:p w:rsidR="00E34550" w:rsidRPr="00EE2C83" w:rsidRDefault="009575FD" w:rsidP="009575FD">
      <w:pPr>
        <w:jc w:val="right"/>
      </w:pPr>
      <w:r>
        <w:lastRenderedPageBreak/>
        <w:t>П</w:t>
      </w:r>
      <w:r w:rsidR="00E34550">
        <w:t xml:space="preserve">риложение № </w:t>
      </w:r>
      <w:r w:rsidR="00786050">
        <w:t>3</w:t>
      </w:r>
      <w:r w:rsidR="00E34550" w:rsidRPr="00EE2C83">
        <w:t xml:space="preserve"> </w:t>
      </w:r>
    </w:p>
    <w:p w:rsidR="00E34550" w:rsidRDefault="00E34550" w:rsidP="00E34550">
      <w:pPr>
        <w:jc w:val="right"/>
      </w:pPr>
      <w:r w:rsidRPr="00EE2C83">
        <w:t xml:space="preserve">к </w:t>
      </w:r>
      <w:r>
        <w:t xml:space="preserve">договору аренды транспортных средств </w:t>
      </w:r>
    </w:p>
    <w:p w:rsidR="00363033" w:rsidRDefault="00E34550" w:rsidP="00E34550">
      <w:pPr>
        <w:jc w:val="right"/>
      </w:pPr>
      <w:r>
        <w:t>и специализированной техники с экипажем</w:t>
      </w:r>
    </w:p>
    <w:p w:rsidR="00363033" w:rsidRDefault="00363033" w:rsidP="00363033">
      <w:pPr>
        <w:jc w:val="right"/>
      </w:pPr>
      <w:r>
        <w:t xml:space="preserve">для нужд ООО «ПЕСЧАНКА ЭНЕРГО» </w:t>
      </w:r>
    </w:p>
    <w:p w:rsidR="00A47FBE" w:rsidRDefault="00E34550" w:rsidP="00E34550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 w:rsidR="00F27B0B">
        <w:t xml:space="preserve"> № 1</w:t>
      </w:r>
      <w:r w:rsidR="00852E3D">
        <w:t>8</w:t>
      </w:r>
      <w:r>
        <w:t>-201</w:t>
      </w:r>
      <w:r w:rsidR="00852E3D">
        <w:t>7</w:t>
      </w:r>
    </w:p>
    <w:p w:rsidR="00E34550" w:rsidRDefault="00E34550" w:rsidP="00E34550">
      <w:pPr>
        <w:jc w:val="right"/>
      </w:pPr>
    </w:p>
    <w:p w:rsidR="00E34550" w:rsidRPr="00A47FBE" w:rsidRDefault="00E34550" w:rsidP="00E34550">
      <w:pPr>
        <w:jc w:val="right"/>
      </w:pP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>АКТ ПРИЕМА – ПЕРЕДАЧИ</w:t>
      </w: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</w:pPr>
    </w:p>
    <w:p w:rsidR="00E34550" w:rsidRDefault="00153CB1" w:rsidP="00E34550">
      <w:pPr>
        <w:pStyle w:val="Bodytext20"/>
        <w:shd w:val="clear" w:color="auto" w:fill="auto"/>
        <w:spacing w:after="365"/>
        <w:ind w:firstLine="740"/>
      </w:pPr>
      <w:r>
        <w:rPr>
          <w:rStyle w:val="Bodytext2Bold"/>
          <w:rFonts w:eastAsia="Arial Unicode MS"/>
        </w:rPr>
        <w:t>___________________________</w:t>
      </w:r>
      <w:r w:rsidR="00E34550">
        <w:rPr>
          <w:rStyle w:val="Bodytext2Bold"/>
          <w:rFonts w:eastAsia="Arial Unicode MS"/>
        </w:rPr>
        <w:t xml:space="preserve">, </w:t>
      </w:r>
      <w:r w:rsidR="00E34550">
        <w:t xml:space="preserve">именуемое в дальнейшем «Арендодатель», в лице </w:t>
      </w:r>
      <w:r>
        <w:t>_____________________</w:t>
      </w:r>
      <w:r w:rsidR="00E34550">
        <w:t xml:space="preserve">, действующего на основании </w:t>
      </w:r>
      <w:r>
        <w:t>___________</w:t>
      </w:r>
      <w:r w:rsidR="00E34550">
        <w:t xml:space="preserve"> - ПЕРЕДАЛ, а </w:t>
      </w:r>
      <w:r w:rsidR="00E34550">
        <w:rPr>
          <w:rStyle w:val="Bodytext2Bold"/>
        </w:rPr>
        <w:t xml:space="preserve">Общество с ограниченной ответственностью «ПЕСЧАНКА ЭНЕРГО», </w:t>
      </w:r>
      <w:r w:rsidR="00E34550">
        <w:t>именуемое в дальнейшем «Арендатор», в лице директора Скобникова Константина Сергеевича, действующего на основании Устава,-  ПРИНЯЛ следующее имущество: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930"/>
        <w:gridCol w:w="970"/>
        <w:gridCol w:w="1117"/>
        <w:gridCol w:w="1781"/>
        <w:gridCol w:w="1877"/>
        <w:gridCol w:w="1729"/>
      </w:tblGrid>
      <w:tr w:rsidR="00E34550" w:rsidTr="003728DB">
        <w:trPr>
          <w:trHeight w:hRule="exact" w:val="7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№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before="60" w:after="0" w:line="170" w:lineRule="exact"/>
              <w:jc w:val="center"/>
            </w:pPr>
            <w:proofErr w:type="spellStart"/>
            <w:r>
              <w:rPr>
                <w:rStyle w:val="Bodytext285pt"/>
              </w:rPr>
              <w:t>п</w:t>
            </w:r>
            <w:proofErr w:type="gramStart"/>
            <w:r>
              <w:rPr>
                <w:rStyle w:val="Bodytext285pt"/>
              </w:rPr>
              <w:t>.п</w:t>
            </w:r>
            <w:proofErr w:type="spellEnd"/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Марка, модель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транспортного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85pt"/>
              </w:rPr>
              <w:t>Госномер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Модель, № двигателя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Шасси (рама) 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Заводской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Сведения о работоспособности</w:t>
            </w:r>
          </w:p>
        </w:tc>
      </w:tr>
      <w:tr w:rsidR="00E34550" w:rsidTr="003728DB">
        <w:trPr>
          <w:trHeight w:hRule="exact"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E34550" w:rsidTr="003728DB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E34550" w:rsidTr="003728DB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E34550" w:rsidTr="003728DB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</w:tbl>
    <w:p w:rsidR="00E34550" w:rsidRDefault="00E34550" w:rsidP="00E34550">
      <w:pPr>
        <w:pStyle w:val="Bodytext20"/>
        <w:shd w:val="clear" w:color="auto" w:fill="auto"/>
        <w:spacing w:after="365"/>
        <w:ind w:firstLine="740"/>
        <w:rPr>
          <w:sz w:val="24"/>
          <w:szCs w:val="24"/>
          <w:lang w:bidi="ru-RU"/>
        </w:rPr>
      </w:pPr>
    </w:p>
    <w:tbl>
      <w:tblPr>
        <w:tblStyle w:val="af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E34550" w:rsidTr="00E34550">
        <w:tc>
          <w:tcPr>
            <w:tcW w:w="5103" w:type="dxa"/>
          </w:tcPr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63033" w:rsidRDefault="00363033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</w:pPr>
          </w:p>
          <w:p w:rsidR="00E34550" w:rsidRDefault="00E34550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E34550" w:rsidRDefault="00E34550" w:rsidP="00363033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E34550" w:rsidRDefault="00E34550" w:rsidP="00363033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E34550" w:rsidRDefault="00E34550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3728DB" w:rsidRPr="00EE2C83" w:rsidRDefault="003728DB" w:rsidP="003728DB">
      <w:pPr>
        <w:jc w:val="right"/>
      </w:pPr>
      <w:r>
        <w:lastRenderedPageBreak/>
        <w:t xml:space="preserve">Приложение № </w:t>
      </w:r>
      <w:r w:rsidR="00786050">
        <w:t>4</w:t>
      </w:r>
      <w:r w:rsidRPr="00EE2C83">
        <w:t xml:space="preserve"> </w:t>
      </w:r>
    </w:p>
    <w:p w:rsidR="003728DB" w:rsidRDefault="003728DB" w:rsidP="003728DB">
      <w:pPr>
        <w:jc w:val="right"/>
      </w:pPr>
      <w:r w:rsidRPr="00EE2C83">
        <w:t xml:space="preserve">к </w:t>
      </w:r>
      <w:r>
        <w:t xml:space="preserve">договору аренды транспортных средств </w:t>
      </w:r>
    </w:p>
    <w:p w:rsidR="00363033" w:rsidRDefault="003728DB" w:rsidP="003728DB">
      <w:pPr>
        <w:jc w:val="right"/>
      </w:pPr>
      <w:r>
        <w:t>и специализированной техники с экипажем</w:t>
      </w:r>
    </w:p>
    <w:p w:rsidR="00363033" w:rsidRDefault="00363033" w:rsidP="00363033">
      <w:pPr>
        <w:jc w:val="right"/>
      </w:pPr>
      <w:r>
        <w:t xml:space="preserve">для нужд ООО «ПЕСЧАНКА ЭНЕРГО» </w:t>
      </w:r>
    </w:p>
    <w:p w:rsidR="003728DB" w:rsidRDefault="003728DB" w:rsidP="003728DB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 w:rsidR="00F27B0B">
        <w:t xml:space="preserve"> № 1</w:t>
      </w:r>
      <w:r w:rsidR="00852E3D">
        <w:t>8</w:t>
      </w:r>
      <w:r>
        <w:t>-201</w:t>
      </w:r>
      <w:r w:rsidR="00852E3D">
        <w:t>7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038"/>
        <w:gridCol w:w="2894"/>
        <w:gridCol w:w="1413"/>
        <w:gridCol w:w="2253"/>
        <w:gridCol w:w="2075"/>
      </w:tblGrid>
      <w:tr w:rsidR="003728DB" w:rsidTr="003728DB">
        <w:trPr>
          <w:trHeight w:val="300"/>
        </w:trPr>
        <w:tc>
          <w:tcPr>
            <w:tcW w:w="9673" w:type="dxa"/>
            <w:gridSpan w:val="5"/>
            <w:vMerge w:val="restart"/>
            <w:vAlign w:val="bottom"/>
            <w:hideMark/>
          </w:tcPr>
          <w:p w:rsidR="003728DB" w:rsidRDefault="00372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Калькуляция себестоимости 1 машино-часа работы __________________.</w:t>
            </w:r>
          </w:p>
        </w:tc>
      </w:tr>
      <w:tr w:rsidR="003728DB" w:rsidTr="003728DB">
        <w:trPr>
          <w:trHeight w:val="517"/>
        </w:trPr>
        <w:tc>
          <w:tcPr>
            <w:tcW w:w="9673" w:type="dxa"/>
            <w:gridSpan w:val="5"/>
            <w:vMerge/>
            <w:vAlign w:val="center"/>
            <w:hideMark/>
          </w:tcPr>
          <w:p w:rsidR="003728DB" w:rsidRDefault="003728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8DB" w:rsidTr="003728DB">
        <w:trPr>
          <w:trHeight w:val="315"/>
        </w:trPr>
        <w:tc>
          <w:tcPr>
            <w:tcW w:w="9673" w:type="dxa"/>
            <w:gridSpan w:val="5"/>
            <w:vAlign w:val="bottom"/>
            <w:hideMark/>
          </w:tcPr>
          <w:p w:rsidR="003728DB" w:rsidRDefault="003728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DB" w:rsidRDefault="00372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затрат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 экипажем</w:t>
            </w:r>
          </w:p>
        </w:tc>
      </w:tr>
      <w:tr w:rsidR="003728DB" w:rsidTr="003728DB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DB" w:rsidRDefault="003728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DB" w:rsidRDefault="003728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DB" w:rsidRDefault="003728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DB" w:rsidRDefault="003728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28DB" w:rsidRDefault="003728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6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6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600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DB" w:rsidRDefault="003728D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DB" w:rsidTr="003728DB">
        <w:trPr>
          <w:trHeight w:val="6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28DB" w:rsidRDefault="00372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28DB" w:rsidRDefault="003728DB" w:rsidP="00A648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себестоимость за 1 машино-час с НДС 18%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28DB" w:rsidRDefault="0037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28DB" w:rsidRDefault="00372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28DB" w:rsidRDefault="00372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tbl>
      <w:tblPr>
        <w:tblStyle w:val="af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3728DB" w:rsidTr="003C5149">
        <w:tc>
          <w:tcPr>
            <w:tcW w:w="5103" w:type="dxa"/>
          </w:tcPr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63033" w:rsidRDefault="00363033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728DB" w:rsidRDefault="003728DB" w:rsidP="003C5149">
            <w:pPr>
              <w:pStyle w:val="Bodytext20"/>
              <w:shd w:val="clear" w:color="auto" w:fill="auto"/>
              <w:spacing w:after="0"/>
              <w:jc w:val="left"/>
            </w:pPr>
          </w:p>
          <w:p w:rsidR="003728DB" w:rsidRDefault="003728DB" w:rsidP="003C5149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3728DB" w:rsidRDefault="003728DB" w:rsidP="00363033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3728DB" w:rsidRDefault="003728DB" w:rsidP="00363033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3728D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728D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728D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728D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3728D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728D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3728D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3728DB" w:rsidRDefault="003728DB" w:rsidP="003C5149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B42ECA" w:rsidRDefault="00B42ECA" w:rsidP="00635A6D">
      <w:pPr>
        <w:jc w:val="both"/>
        <w:rPr>
          <w:sz w:val="22"/>
          <w:szCs w:val="22"/>
        </w:rPr>
      </w:pPr>
    </w:p>
    <w:p w:rsidR="00B42ECA" w:rsidRDefault="00B42ECA" w:rsidP="00635A6D">
      <w:pPr>
        <w:jc w:val="both"/>
        <w:rPr>
          <w:sz w:val="22"/>
          <w:szCs w:val="22"/>
        </w:rPr>
      </w:pPr>
    </w:p>
    <w:sectPr w:rsidR="00B42ECA" w:rsidSect="00635A6D">
      <w:footerReference w:type="default" r:id="rId11"/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34" w:rsidRDefault="00F37334" w:rsidP="005B4189">
      <w:r>
        <w:separator/>
      </w:r>
    </w:p>
  </w:endnote>
  <w:endnote w:type="continuationSeparator" w:id="0">
    <w:p w:rsidR="00F37334" w:rsidRDefault="00F37334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08" w:rsidRDefault="0019250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750">
      <w:rPr>
        <w:noProof/>
      </w:rPr>
      <w:t>14</w:t>
    </w:r>
    <w:r>
      <w:fldChar w:fldCharType="end"/>
    </w:r>
  </w:p>
  <w:p w:rsidR="00192508" w:rsidRDefault="001925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34" w:rsidRDefault="00F37334" w:rsidP="005B4189">
      <w:r>
        <w:separator/>
      </w:r>
    </w:p>
  </w:footnote>
  <w:footnote w:type="continuationSeparator" w:id="0">
    <w:p w:rsidR="00F37334" w:rsidRDefault="00F37334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77"/>
    <w:multiLevelType w:val="hybridMultilevel"/>
    <w:tmpl w:val="10E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E34402"/>
    <w:multiLevelType w:val="multilevel"/>
    <w:tmpl w:val="A534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48002D"/>
    <w:multiLevelType w:val="hybridMultilevel"/>
    <w:tmpl w:val="71B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2B0599"/>
    <w:multiLevelType w:val="multilevel"/>
    <w:tmpl w:val="1B18BA32"/>
    <w:lvl w:ilvl="0">
      <w:start w:val="4"/>
      <w:numFmt w:val="decimal"/>
      <w:lvlText w:val="%1."/>
      <w:lvlJc w:val="left"/>
      <w:pPr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5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8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5F784B4F"/>
    <w:multiLevelType w:val="hybridMultilevel"/>
    <w:tmpl w:val="446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4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35"/>
  </w:num>
  <w:num w:numId="4">
    <w:abstractNumId w:val="1"/>
  </w:num>
  <w:num w:numId="5">
    <w:abstractNumId w:val="4"/>
  </w:num>
  <w:num w:numId="6">
    <w:abstractNumId w:val="44"/>
  </w:num>
  <w:num w:numId="7">
    <w:abstractNumId w:val="29"/>
  </w:num>
  <w:num w:numId="8">
    <w:abstractNumId w:val="12"/>
  </w:num>
  <w:num w:numId="9">
    <w:abstractNumId w:val="7"/>
  </w:num>
  <w:num w:numId="10">
    <w:abstractNumId w:val="14"/>
  </w:num>
  <w:num w:numId="11">
    <w:abstractNumId w:val="17"/>
  </w:num>
  <w:num w:numId="12">
    <w:abstractNumId w:val="39"/>
  </w:num>
  <w:num w:numId="13">
    <w:abstractNumId w:val="25"/>
  </w:num>
  <w:num w:numId="14">
    <w:abstractNumId w:val="23"/>
  </w:num>
  <w:num w:numId="15">
    <w:abstractNumId w:val="16"/>
  </w:num>
  <w:num w:numId="16">
    <w:abstractNumId w:val="42"/>
  </w:num>
  <w:num w:numId="17">
    <w:abstractNumId w:val="10"/>
  </w:num>
  <w:num w:numId="18">
    <w:abstractNumId w:val="20"/>
  </w:num>
  <w:num w:numId="19">
    <w:abstractNumId w:val="45"/>
  </w:num>
  <w:num w:numId="20">
    <w:abstractNumId w:val="6"/>
  </w:num>
  <w:num w:numId="21">
    <w:abstractNumId w:val="2"/>
  </w:num>
  <w:num w:numId="22">
    <w:abstractNumId w:val="11"/>
  </w:num>
  <w:num w:numId="23">
    <w:abstractNumId w:val="31"/>
  </w:num>
  <w:num w:numId="24">
    <w:abstractNumId w:val="30"/>
  </w:num>
  <w:num w:numId="25">
    <w:abstractNumId w:val="37"/>
  </w:num>
  <w:num w:numId="26">
    <w:abstractNumId w:val="36"/>
  </w:num>
  <w:num w:numId="27">
    <w:abstractNumId w:val="19"/>
  </w:num>
  <w:num w:numId="28">
    <w:abstractNumId w:val="33"/>
  </w:num>
  <w:num w:numId="29">
    <w:abstractNumId w:val="13"/>
  </w:num>
  <w:num w:numId="30">
    <w:abstractNumId w:val="9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8"/>
  </w:num>
  <w:num w:numId="35">
    <w:abstractNumId w:val="38"/>
  </w:num>
  <w:num w:numId="36">
    <w:abstractNumId w:val="5"/>
  </w:num>
  <w:num w:numId="37">
    <w:abstractNumId w:val="41"/>
  </w:num>
  <w:num w:numId="38">
    <w:abstractNumId w:val="27"/>
  </w:num>
  <w:num w:numId="39">
    <w:abstractNumId w:val="24"/>
  </w:num>
  <w:num w:numId="40">
    <w:abstractNumId w:val="28"/>
  </w:num>
  <w:num w:numId="41">
    <w:abstractNumId w:val="46"/>
  </w:num>
  <w:num w:numId="42">
    <w:abstractNumId w:val="21"/>
  </w:num>
  <w:num w:numId="43">
    <w:abstractNumId w:val="40"/>
  </w:num>
  <w:num w:numId="44">
    <w:abstractNumId w:val="22"/>
  </w:num>
  <w:num w:numId="45">
    <w:abstractNumId w:val="3"/>
  </w:num>
  <w:num w:numId="46">
    <w:abstractNumId w:val="34"/>
  </w:num>
  <w:num w:numId="47">
    <w:abstractNumId w:val="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5"/>
    <w:rsid w:val="0006506F"/>
    <w:rsid w:val="00086ED7"/>
    <w:rsid w:val="00097BC4"/>
    <w:rsid w:val="000B2AAC"/>
    <w:rsid w:val="000C2291"/>
    <w:rsid w:val="000F5169"/>
    <w:rsid w:val="0012520B"/>
    <w:rsid w:val="00135A35"/>
    <w:rsid w:val="00137029"/>
    <w:rsid w:val="0015201E"/>
    <w:rsid w:val="00153CB1"/>
    <w:rsid w:val="00165AD6"/>
    <w:rsid w:val="0017044F"/>
    <w:rsid w:val="001800AE"/>
    <w:rsid w:val="00191529"/>
    <w:rsid w:val="00192508"/>
    <w:rsid w:val="001D13F8"/>
    <w:rsid w:val="001E4B14"/>
    <w:rsid w:val="001F1EC2"/>
    <w:rsid w:val="001F217E"/>
    <w:rsid w:val="00233198"/>
    <w:rsid w:val="0023690B"/>
    <w:rsid w:val="00267741"/>
    <w:rsid w:val="00271E5C"/>
    <w:rsid w:val="0027588A"/>
    <w:rsid w:val="0028721D"/>
    <w:rsid w:val="002A3BD7"/>
    <w:rsid w:val="002A6F2B"/>
    <w:rsid w:val="002F325E"/>
    <w:rsid w:val="00327D03"/>
    <w:rsid w:val="00336750"/>
    <w:rsid w:val="00346528"/>
    <w:rsid w:val="00350022"/>
    <w:rsid w:val="0035103D"/>
    <w:rsid w:val="00363033"/>
    <w:rsid w:val="00366783"/>
    <w:rsid w:val="003728DB"/>
    <w:rsid w:val="003C5149"/>
    <w:rsid w:val="003D7BFB"/>
    <w:rsid w:val="003E5E8F"/>
    <w:rsid w:val="003F0762"/>
    <w:rsid w:val="003F0769"/>
    <w:rsid w:val="003F1E7F"/>
    <w:rsid w:val="0040613E"/>
    <w:rsid w:val="0042419D"/>
    <w:rsid w:val="00427C80"/>
    <w:rsid w:val="00430195"/>
    <w:rsid w:val="00442D9D"/>
    <w:rsid w:val="00450133"/>
    <w:rsid w:val="00481201"/>
    <w:rsid w:val="00483E63"/>
    <w:rsid w:val="004935BE"/>
    <w:rsid w:val="004A44E3"/>
    <w:rsid w:val="004C2D86"/>
    <w:rsid w:val="004C60AD"/>
    <w:rsid w:val="004E5B7D"/>
    <w:rsid w:val="005000EF"/>
    <w:rsid w:val="005365AC"/>
    <w:rsid w:val="0054592E"/>
    <w:rsid w:val="005744C4"/>
    <w:rsid w:val="005920DA"/>
    <w:rsid w:val="005A3881"/>
    <w:rsid w:val="005A43F1"/>
    <w:rsid w:val="005A6184"/>
    <w:rsid w:val="005B4189"/>
    <w:rsid w:val="005D31BA"/>
    <w:rsid w:val="005D7B91"/>
    <w:rsid w:val="005E3D59"/>
    <w:rsid w:val="005F576E"/>
    <w:rsid w:val="005F66C1"/>
    <w:rsid w:val="0060047D"/>
    <w:rsid w:val="00606D49"/>
    <w:rsid w:val="00615E90"/>
    <w:rsid w:val="00630AA5"/>
    <w:rsid w:val="00635A6D"/>
    <w:rsid w:val="00664A83"/>
    <w:rsid w:val="0066678F"/>
    <w:rsid w:val="00673D07"/>
    <w:rsid w:val="00683454"/>
    <w:rsid w:val="006910BC"/>
    <w:rsid w:val="00692FBE"/>
    <w:rsid w:val="00695231"/>
    <w:rsid w:val="00695FF5"/>
    <w:rsid w:val="006C1443"/>
    <w:rsid w:val="006D22E8"/>
    <w:rsid w:val="006D3293"/>
    <w:rsid w:val="006F0272"/>
    <w:rsid w:val="00702E61"/>
    <w:rsid w:val="00713624"/>
    <w:rsid w:val="007213A2"/>
    <w:rsid w:val="00730973"/>
    <w:rsid w:val="007357F8"/>
    <w:rsid w:val="00786050"/>
    <w:rsid w:val="00793A78"/>
    <w:rsid w:val="007B7C05"/>
    <w:rsid w:val="007D03DB"/>
    <w:rsid w:val="007E4E1A"/>
    <w:rsid w:val="007F4969"/>
    <w:rsid w:val="00800C6E"/>
    <w:rsid w:val="00803A84"/>
    <w:rsid w:val="00852E3D"/>
    <w:rsid w:val="00864B42"/>
    <w:rsid w:val="008B45DD"/>
    <w:rsid w:val="008C05E6"/>
    <w:rsid w:val="008C5992"/>
    <w:rsid w:val="008E24A5"/>
    <w:rsid w:val="008E24D5"/>
    <w:rsid w:val="008F52D6"/>
    <w:rsid w:val="00904364"/>
    <w:rsid w:val="009123F8"/>
    <w:rsid w:val="00932911"/>
    <w:rsid w:val="00936926"/>
    <w:rsid w:val="00947FEA"/>
    <w:rsid w:val="009575FD"/>
    <w:rsid w:val="009767EF"/>
    <w:rsid w:val="00984D17"/>
    <w:rsid w:val="00994DDC"/>
    <w:rsid w:val="0099686C"/>
    <w:rsid w:val="009A4CF1"/>
    <w:rsid w:val="00A11055"/>
    <w:rsid w:val="00A22C65"/>
    <w:rsid w:val="00A414CF"/>
    <w:rsid w:val="00A47FBE"/>
    <w:rsid w:val="00A64387"/>
    <w:rsid w:val="00A6460E"/>
    <w:rsid w:val="00A6480A"/>
    <w:rsid w:val="00A8368C"/>
    <w:rsid w:val="00A96D69"/>
    <w:rsid w:val="00AA712F"/>
    <w:rsid w:val="00AD6876"/>
    <w:rsid w:val="00AE7FD5"/>
    <w:rsid w:val="00AF6BCA"/>
    <w:rsid w:val="00B05A7B"/>
    <w:rsid w:val="00B1739D"/>
    <w:rsid w:val="00B24C86"/>
    <w:rsid w:val="00B42ECA"/>
    <w:rsid w:val="00B67A66"/>
    <w:rsid w:val="00BE02CD"/>
    <w:rsid w:val="00C00849"/>
    <w:rsid w:val="00C668AB"/>
    <w:rsid w:val="00CC5103"/>
    <w:rsid w:val="00CD62A0"/>
    <w:rsid w:val="00D04F75"/>
    <w:rsid w:val="00D05357"/>
    <w:rsid w:val="00D31D8B"/>
    <w:rsid w:val="00D429A8"/>
    <w:rsid w:val="00D44FDB"/>
    <w:rsid w:val="00D4749F"/>
    <w:rsid w:val="00D505AD"/>
    <w:rsid w:val="00D61EB7"/>
    <w:rsid w:val="00D74414"/>
    <w:rsid w:val="00D80A38"/>
    <w:rsid w:val="00D97E75"/>
    <w:rsid w:val="00DA4984"/>
    <w:rsid w:val="00DB5AB9"/>
    <w:rsid w:val="00DC5670"/>
    <w:rsid w:val="00DD3F4C"/>
    <w:rsid w:val="00E014ED"/>
    <w:rsid w:val="00E1768C"/>
    <w:rsid w:val="00E32A30"/>
    <w:rsid w:val="00E34550"/>
    <w:rsid w:val="00E451C6"/>
    <w:rsid w:val="00E5645D"/>
    <w:rsid w:val="00E77C8B"/>
    <w:rsid w:val="00ED04A9"/>
    <w:rsid w:val="00ED405E"/>
    <w:rsid w:val="00ED49A7"/>
    <w:rsid w:val="00EE2C83"/>
    <w:rsid w:val="00F0558C"/>
    <w:rsid w:val="00F27B0B"/>
    <w:rsid w:val="00F336A6"/>
    <w:rsid w:val="00F37334"/>
    <w:rsid w:val="00F44E62"/>
    <w:rsid w:val="00F6351D"/>
    <w:rsid w:val="00F835B5"/>
    <w:rsid w:val="00F91598"/>
    <w:rsid w:val="00FC3A3C"/>
    <w:rsid w:val="00FC3F11"/>
    <w:rsid w:val="00FC69C5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1">
    <w:name w:val="Название Знак1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B41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41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c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d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4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5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8">
    <w:name w:val="Table Grid"/>
    <w:basedOn w:val="a1"/>
    <w:uiPriority w:val="3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9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0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semiHidden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0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1">
    <w:name w:val="Название Знак1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B41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41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c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d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4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5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8">
    <w:name w:val="Table Grid"/>
    <w:basedOn w:val="a1"/>
    <w:uiPriority w:val="3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9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0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semiHidden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0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1077;nergo12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CA349B698A60AEB892A3D68E9B13F9E826FFD0EF5FD7DD4E19720B906D83972EA22506E37467Q0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4FAA-A6DA-40B4-8B6F-6E80E65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</cp:lastModifiedBy>
  <cp:revision>2</cp:revision>
  <cp:lastPrinted>2017-03-03T10:57:00Z</cp:lastPrinted>
  <dcterms:created xsi:type="dcterms:W3CDTF">2017-11-10T07:05:00Z</dcterms:created>
  <dcterms:modified xsi:type="dcterms:W3CDTF">2017-11-10T07:05:00Z</dcterms:modified>
</cp:coreProperties>
</file>