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294" w:rsidRPr="00EE1A72" w:rsidRDefault="00CE6294" w:rsidP="009B6F59">
      <w:pPr>
        <w:pStyle w:val="10"/>
        <w:numPr>
          <w:ilvl w:val="0"/>
          <w:numId w:val="0"/>
        </w:numPr>
        <w:ind w:left="432"/>
        <w:jc w:val="center"/>
        <w:rPr>
          <w:b w:val="0"/>
          <w:sz w:val="44"/>
          <w:szCs w:val="44"/>
        </w:rPr>
      </w:pPr>
      <w:r w:rsidRPr="00091675">
        <w:t>О</w:t>
      </w:r>
      <w:r w:rsidR="000C6E89" w:rsidRPr="00091675">
        <w:t>О</w:t>
      </w:r>
      <w:r w:rsidRPr="00091675">
        <w:t>О «</w:t>
      </w:r>
      <w:r w:rsidR="00591E41">
        <w:t>П</w:t>
      </w:r>
      <w:r w:rsidR="00591E41">
        <w:rPr>
          <w:lang w:val="ru-RU"/>
        </w:rPr>
        <w:t>ЕСЧАНКА</w:t>
      </w:r>
      <w:r w:rsidR="00FE2DDE">
        <w:t xml:space="preserve"> Э</w:t>
      </w:r>
      <w:r w:rsidR="00591E41">
        <w:rPr>
          <w:lang w:val="ru-RU"/>
        </w:rPr>
        <w:t>НЕРГО</w:t>
      </w:r>
      <w:r w:rsidR="00004CE0" w:rsidRPr="00091675">
        <w:t>»</w:t>
      </w:r>
    </w:p>
    <w:p w:rsidR="00CE6294" w:rsidRPr="00EE1A72" w:rsidRDefault="00CE6294" w:rsidP="001B00E0">
      <w:pPr>
        <w:keepNext/>
        <w:keepLines/>
        <w:widowControl/>
        <w:autoSpaceDE/>
        <w:autoSpaceDN/>
        <w:adjustRightInd/>
        <w:jc w:val="center"/>
        <w:rPr>
          <w:b/>
          <w:sz w:val="44"/>
          <w:szCs w:val="44"/>
        </w:rPr>
      </w:pPr>
    </w:p>
    <w:p w:rsidR="00CE6294" w:rsidRPr="00EE1A72" w:rsidRDefault="00CE6294" w:rsidP="001B00E0">
      <w:pPr>
        <w:keepNext/>
        <w:keepLines/>
        <w:widowControl/>
        <w:autoSpaceDE/>
        <w:autoSpaceDN/>
        <w:adjustRightInd/>
        <w:rPr>
          <w:sz w:val="28"/>
          <w:szCs w:val="28"/>
        </w:rPr>
      </w:pPr>
    </w:p>
    <w:p w:rsidR="00CE6294" w:rsidRPr="00EE1A72" w:rsidRDefault="00CE6294" w:rsidP="001B00E0">
      <w:pPr>
        <w:keepNext/>
        <w:keepLines/>
        <w:widowControl/>
        <w:autoSpaceDE/>
        <w:autoSpaceDN/>
        <w:adjustRightInd/>
        <w:rPr>
          <w:sz w:val="28"/>
          <w:szCs w:val="28"/>
        </w:rPr>
      </w:pPr>
    </w:p>
    <w:p w:rsidR="00CE6294" w:rsidRPr="00EE1A72" w:rsidRDefault="00CE6294" w:rsidP="001B00E0">
      <w:pPr>
        <w:keepNext/>
        <w:keepLines/>
        <w:widowControl/>
        <w:autoSpaceDE/>
        <w:autoSpaceDN/>
        <w:adjustRightInd/>
        <w:rPr>
          <w:sz w:val="28"/>
          <w:szCs w:val="28"/>
        </w:rPr>
      </w:pPr>
    </w:p>
    <w:p w:rsidR="00CE6294" w:rsidRPr="00EE1A72" w:rsidRDefault="00CE6294" w:rsidP="001B00E0">
      <w:pPr>
        <w:keepNext/>
        <w:keepLines/>
        <w:widowControl/>
        <w:autoSpaceDE/>
        <w:autoSpaceDN/>
        <w:adjustRightInd/>
        <w:rPr>
          <w:sz w:val="28"/>
          <w:szCs w:val="28"/>
        </w:rPr>
      </w:pPr>
    </w:p>
    <w:p w:rsidR="00CE6294" w:rsidRPr="00EE1A72" w:rsidRDefault="00CE6294" w:rsidP="001B00E0">
      <w:pPr>
        <w:keepNext/>
        <w:keepLines/>
        <w:widowControl/>
        <w:autoSpaceDE/>
        <w:autoSpaceDN/>
        <w:adjustRightInd/>
        <w:rPr>
          <w:sz w:val="28"/>
          <w:szCs w:val="28"/>
        </w:rPr>
      </w:pPr>
    </w:p>
    <w:p w:rsidR="00CE6294" w:rsidRPr="00EE1A72" w:rsidRDefault="00CE6294" w:rsidP="001B00E0">
      <w:pPr>
        <w:keepNext/>
        <w:keepLines/>
        <w:widowControl/>
        <w:autoSpaceDE/>
        <w:autoSpaceDN/>
        <w:adjustRightInd/>
        <w:rPr>
          <w:sz w:val="28"/>
          <w:szCs w:val="28"/>
        </w:rPr>
      </w:pPr>
    </w:p>
    <w:p w:rsidR="00CE6294" w:rsidRPr="00EE1A72" w:rsidRDefault="00CE6294" w:rsidP="001B00E0">
      <w:pPr>
        <w:keepNext/>
        <w:keepLines/>
        <w:widowControl/>
        <w:autoSpaceDE/>
        <w:autoSpaceDN/>
        <w:adjustRightInd/>
        <w:rPr>
          <w:sz w:val="28"/>
          <w:szCs w:val="28"/>
        </w:rPr>
      </w:pPr>
    </w:p>
    <w:p w:rsidR="00CE6294" w:rsidRPr="00EE1A72" w:rsidRDefault="00E678DD" w:rsidP="001B00E0">
      <w:pPr>
        <w:keepNext/>
        <w:keepLines/>
        <w:widowControl/>
        <w:autoSpaceDE/>
        <w:autoSpaceDN/>
        <w:adjustRightInd/>
        <w:jc w:val="center"/>
        <w:rPr>
          <w:b/>
          <w:sz w:val="52"/>
          <w:szCs w:val="52"/>
        </w:rPr>
      </w:pPr>
      <w:r>
        <w:rPr>
          <w:b/>
          <w:sz w:val="52"/>
          <w:szCs w:val="52"/>
        </w:rPr>
        <w:t>КОНКУРСНАЯ</w:t>
      </w:r>
      <w:r w:rsidR="00CE6294" w:rsidRPr="00EE1A72">
        <w:rPr>
          <w:b/>
          <w:sz w:val="52"/>
          <w:szCs w:val="52"/>
        </w:rPr>
        <w:t xml:space="preserve"> ДОКУМЕНТАЦИЯ</w:t>
      </w:r>
    </w:p>
    <w:p w:rsidR="00D75725" w:rsidRDefault="002609C9" w:rsidP="001B00E0">
      <w:pPr>
        <w:keepNext/>
        <w:keepLines/>
        <w:widowControl/>
        <w:autoSpaceDE/>
        <w:autoSpaceDN/>
        <w:adjustRightInd/>
        <w:jc w:val="center"/>
        <w:rPr>
          <w:sz w:val="32"/>
          <w:szCs w:val="36"/>
        </w:rPr>
      </w:pPr>
      <w:r w:rsidRPr="00E31338">
        <w:rPr>
          <w:sz w:val="32"/>
          <w:szCs w:val="36"/>
        </w:rPr>
        <w:t xml:space="preserve">для проведения </w:t>
      </w:r>
      <w:r w:rsidR="009B6F59">
        <w:rPr>
          <w:sz w:val="32"/>
          <w:szCs w:val="36"/>
        </w:rPr>
        <w:t xml:space="preserve">открытого </w:t>
      </w:r>
      <w:r w:rsidR="001B6C02">
        <w:rPr>
          <w:sz w:val="32"/>
          <w:szCs w:val="36"/>
        </w:rPr>
        <w:t>конкурса</w:t>
      </w:r>
      <w:r w:rsidRPr="00E31338">
        <w:rPr>
          <w:sz w:val="32"/>
          <w:szCs w:val="36"/>
        </w:rPr>
        <w:t xml:space="preserve"> </w:t>
      </w:r>
      <w:r w:rsidR="004455EB">
        <w:rPr>
          <w:sz w:val="32"/>
          <w:szCs w:val="36"/>
        </w:rPr>
        <w:t>в</w:t>
      </w:r>
      <w:r w:rsidR="00EA35E9" w:rsidRPr="00EA35E9">
        <w:rPr>
          <w:sz w:val="32"/>
          <w:szCs w:val="36"/>
        </w:rPr>
        <w:t xml:space="preserve"> электронной форме </w:t>
      </w:r>
      <w:r w:rsidRPr="00E31338">
        <w:rPr>
          <w:sz w:val="32"/>
          <w:szCs w:val="36"/>
        </w:rPr>
        <w:t xml:space="preserve">на </w:t>
      </w:r>
      <w:r w:rsidR="009B6F59">
        <w:rPr>
          <w:sz w:val="32"/>
          <w:szCs w:val="36"/>
        </w:rPr>
        <w:t xml:space="preserve">право </w:t>
      </w:r>
    </w:p>
    <w:p w:rsidR="00E02C45" w:rsidRDefault="009B6F59" w:rsidP="00223B42">
      <w:pPr>
        <w:keepNext/>
        <w:keepLines/>
        <w:widowControl/>
        <w:autoSpaceDE/>
        <w:autoSpaceDN/>
        <w:adjustRightInd/>
        <w:jc w:val="center"/>
        <w:rPr>
          <w:sz w:val="32"/>
          <w:szCs w:val="36"/>
        </w:rPr>
      </w:pPr>
      <w:r>
        <w:rPr>
          <w:sz w:val="32"/>
          <w:szCs w:val="36"/>
        </w:rPr>
        <w:t>заключения</w:t>
      </w:r>
      <w:r w:rsidR="001B6C02">
        <w:rPr>
          <w:sz w:val="32"/>
          <w:szCs w:val="36"/>
        </w:rPr>
        <w:t xml:space="preserve"> </w:t>
      </w:r>
      <w:r w:rsidR="00223B42" w:rsidRPr="00223B42">
        <w:rPr>
          <w:sz w:val="32"/>
          <w:szCs w:val="36"/>
        </w:rPr>
        <w:t xml:space="preserve">договора </w:t>
      </w:r>
      <w:r w:rsidR="00BB0720" w:rsidRPr="00C51A7C">
        <w:rPr>
          <w:sz w:val="32"/>
          <w:szCs w:val="36"/>
        </w:rPr>
        <w:t xml:space="preserve">подряда на выполнение работ по </w:t>
      </w:r>
      <w:r w:rsidR="00E02C45" w:rsidRPr="00E02C45">
        <w:rPr>
          <w:sz w:val="32"/>
          <w:szCs w:val="36"/>
        </w:rPr>
        <w:t xml:space="preserve">техническому </w:t>
      </w:r>
    </w:p>
    <w:p w:rsidR="00E02C45" w:rsidRDefault="00E02C45" w:rsidP="00223B42">
      <w:pPr>
        <w:keepNext/>
        <w:keepLines/>
        <w:widowControl/>
        <w:autoSpaceDE/>
        <w:autoSpaceDN/>
        <w:adjustRightInd/>
        <w:jc w:val="center"/>
        <w:rPr>
          <w:sz w:val="32"/>
          <w:szCs w:val="36"/>
        </w:rPr>
      </w:pPr>
      <w:r w:rsidRPr="00E02C45">
        <w:rPr>
          <w:sz w:val="32"/>
          <w:szCs w:val="36"/>
        </w:rPr>
        <w:t xml:space="preserve">перевооружению электротехнического оборудования </w:t>
      </w:r>
      <w:r w:rsidR="00223B42" w:rsidRPr="00223B42">
        <w:rPr>
          <w:sz w:val="32"/>
          <w:szCs w:val="36"/>
        </w:rPr>
        <w:t xml:space="preserve">для нужд </w:t>
      </w:r>
    </w:p>
    <w:p w:rsidR="00091675" w:rsidRPr="00091675" w:rsidRDefault="00223B42" w:rsidP="00223B42">
      <w:pPr>
        <w:keepNext/>
        <w:keepLines/>
        <w:widowControl/>
        <w:autoSpaceDE/>
        <w:autoSpaceDN/>
        <w:adjustRightInd/>
        <w:jc w:val="center"/>
        <w:rPr>
          <w:sz w:val="36"/>
          <w:szCs w:val="28"/>
        </w:rPr>
      </w:pPr>
      <w:r w:rsidRPr="00223B42">
        <w:rPr>
          <w:sz w:val="32"/>
          <w:szCs w:val="36"/>
        </w:rPr>
        <w:t xml:space="preserve">ООО «ПЕСЧАНКА ЭНЕРГО» (Закупка № </w:t>
      </w:r>
      <w:r w:rsidR="00E02C45">
        <w:rPr>
          <w:sz w:val="32"/>
          <w:szCs w:val="36"/>
        </w:rPr>
        <w:t>4</w:t>
      </w:r>
      <w:r w:rsidRPr="00223B42">
        <w:rPr>
          <w:sz w:val="32"/>
          <w:szCs w:val="36"/>
        </w:rPr>
        <w:t>-201</w:t>
      </w:r>
      <w:r w:rsidR="00E02C45">
        <w:rPr>
          <w:sz w:val="32"/>
          <w:szCs w:val="36"/>
        </w:rPr>
        <w:t>9</w:t>
      </w:r>
      <w:r w:rsidRPr="00223B42">
        <w:rPr>
          <w:sz w:val="32"/>
          <w:szCs w:val="36"/>
        </w:rPr>
        <w:t>)</w:t>
      </w:r>
    </w:p>
    <w:p w:rsidR="00CE6294" w:rsidRPr="00EE1A72" w:rsidRDefault="00CE6294" w:rsidP="001B00E0">
      <w:pPr>
        <w:keepNext/>
        <w:keepLines/>
        <w:widowControl/>
        <w:autoSpaceDE/>
        <w:autoSpaceDN/>
        <w:adjustRightInd/>
        <w:rPr>
          <w:sz w:val="28"/>
          <w:szCs w:val="28"/>
        </w:rPr>
      </w:pPr>
    </w:p>
    <w:p w:rsidR="00CE6294" w:rsidRPr="00EE1A72" w:rsidRDefault="00CE6294" w:rsidP="001B00E0">
      <w:pPr>
        <w:keepNext/>
        <w:keepLines/>
        <w:widowControl/>
        <w:autoSpaceDE/>
        <w:autoSpaceDN/>
        <w:adjustRightInd/>
        <w:rPr>
          <w:sz w:val="28"/>
          <w:szCs w:val="28"/>
        </w:rPr>
      </w:pPr>
    </w:p>
    <w:p w:rsidR="00CE6294" w:rsidRPr="00EE1A72" w:rsidRDefault="00CE6294" w:rsidP="001B00E0">
      <w:pPr>
        <w:keepNext/>
        <w:keepLines/>
        <w:widowControl/>
        <w:autoSpaceDE/>
        <w:autoSpaceDN/>
        <w:adjustRightInd/>
        <w:rPr>
          <w:sz w:val="28"/>
          <w:szCs w:val="28"/>
        </w:rPr>
      </w:pPr>
    </w:p>
    <w:p w:rsidR="00CE6294" w:rsidRPr="00EE1A72" w:rsidRDefault="00CE6294" w:rsidP="001B00E0">
      <w:pPr>
        <w:keepNext/>
        <w:keepLines/>
        <w:widowControl/>
        <w:autoSpaceDE/>
        <w:autoSpaceDN/>
        <w:adjustRightInd/>
        <w:rPr>
          <w:sz w:val="28"/>
          <w:szCs w:val="28"/>
        </w:rPr>
      </w:pPr>
    </w:p>
    <w:p w:rsidR="00CE6294" w:rsidRPr="00EE1A72" w:rsidRDefault="00CE6294" w:rsidP="001B00E0">
      <w:pPr>
        <w:keepNext/>
        <w:keepLines/>
        <w:widowControl/>
        <w:autoSpaceDE/>
        <w:autoSpaceDN/>
        <w:adjustRightInd/>
        <w:rPr>
          <w:sz w:val="28"/>
          <w:szCs w:val="28"/>
        </w:rPr>
      </w:pPr>
    </w:p>
    <w:p w:rsidR="00CE6294" w:rsidRPr="00EE1A72" w:rsidRDefault="00CE6294" w:rsidP="001B00E0">
      <w:pPr>
        <w:keepNext/>
        <w:keepLines/>
        <w:widowControl/>
        <w:autoSpaceDE/>
        <w:autoSpaceDN/>
        <w:adjustRightInd/>
        <w:rPr>
          <w:sz w:val="28"/>
          <w:szCs w:val="28"/>
        </w:rPr>
      </w:pPr>
    </w:p>
    <w:p w:rsidR="00CE6294" w:rsidRDefault="00CE6294" w:rsidP="001B00E0">
      <w:pPr>
        <w:keepNext/>
        <w:keepLines/>
        <w:widowControl/>
        <w:autoSpaceDE/>
        <w:autoSpaceDN/>
        <w:adjustRightInd/>
        <w:rPr>
          <w:sz w:val="28"/>
          <w:szCs w:val="28"/>
        </w:rPr>
      </w:pPr>
    </w:p>
    <w:p w:rsidR="001A61D1" w:rsidRDefault="001A61D1" w:rsidP="001B00E0">
      <w:pPr>
        <w:keepNext/>
        <w:keepLines/>
        <w:widowControl/>
        <w:autoSpaceDE/>
        <w:autoSpaceDN/>
        <w:adjustRightInd/>
        <w:rPr>
          <w:sz w:val="28"/>
          <w:szCs w:val="28"/>
        </w:rPr>
      </w:pPr>
    </w:p>
    <w:p w:rsidR="001A61D1" w:rsidRDefault="001A61D1" w:rsidP="001B00E0">
      <w:pPr>
        <w:keepNext/>
        <w:keepLines/>
        <w:widowControl/>
        <w:autoSpaceDE/>
        <w:autoSpaceDN/>
        <w:adjustRightInd/>
        <w:rPr>
          <w:sz w:val="28"/>
          <w:szCs w:val="28"/>
        </w:rPr>
      </w:pPr>
    </w:p>
    <w:p w:rsidR="001A61D1" w:rsidRDefault="001A61D1" w:rsidP="001B00E0">
      <w:pPr>
        <w:keepNext/>
        <w:keepLines/>
        <w:widowControl/>
        <w:autoSpaceDE/>
        <w:autoSpaceDN/>
        <w:adjustRightInd/>
        <w:rPr>
          <w:sz w:val="28"/>
          <w:szCs w:val="28"/>
        </w:rPr>
      </w:pPr>
    </w:p>
    <w:p w:rsidR="001A61D1" w:rsidRDefault="001A61D1" w:rsidP="001B00E0">
      <w:pPr>
        <w:keepNext/>
        <w:keepLines/>
        <w:widowControl/>
        <w:autoSpaceDE/>
        <w:autoSpaceDN/>
        <w:adjustRightInd/>
        <w:rPr>
          <w:sz w:val="28"/>
          <w:szCs w:val="28"/>
        </w:rPr>
      </w:pPr>
    </w:p>
    <w:p w:rsidR="001A61D1" w:rsidRDefault="001A61D1" w:rsidP="001B00E0">
      <w:pPr>
        <w:keepNext/>
        <w:keepLines/>
        <w:widowControl/>
        <w:autoSpaceDE/>
        <w:autoSpaceDN/>
        <w:adjustRightInd/>
        <w:rPr>
          <w:sz w:val="28"/>
          <w:szCs w:val="28"/>
        </w:rPr>
      </w:pPr>
    </w:p>
    <w:p w:rsidR="001A61D1" w:rsidRDefault="001A61D1" w:rsidP="001B00E0">
      <w:pPr>
        <w:keepNext/>
        <w:keepLines/>
        <w:widowControl/>
        <w:autoSpaceDE/>
        <w:autoSpaceDN/>
        <w:adjustRightInd/>
        <w:rPr>
          <w:sz w:val="28"/>
          <w:szCs w:val="28"/>
        </w:rPr>
      </w:pPr>
    </w:p>
    <w:p w:rsidR="001A61D1" w:rsidRDefault="001A61D1" w:rsidP="001B00E0">
      <w:pPr>
        <w:keepNext/>
        <w:keepLines/>
        <w:widowControl/>
        <w:autoSpaceDE/>
        <w:autoSpaceDN/>
        <w:adjustRightInd/>
        <w:rPr>
          <w:sz w:val="28"/>
          <w:szCs w:val="28"/>
        </w:rPr>
      </w:pPr>
    </w:p>
    <w:p w:rsidR="001A61D1" w:rsidRDefault="001A61D1" w:rsidP="001B00E0">
      <w:pPr>
        <w:keepNext/>
        <w:keepLines/>
        <w:widowControl/>
        <w:autoSpaceDE/>
        <w:autoSpaceDN/>
        <w:adjustRightInd/>
        <w:rPr>
          <w:sz w:val="28"/>
          <w:szCs w:val="28"/>
        </w:rPr>
      </w:pPr>
    </w:p>
    <w:p w:rsidR="001A61D1" w:rsidRDefault="001A61D1" w:rsidP="001B00E0">
      <w:pPr>
        <w:keepNext/>
        <w:keepLines/>
        <w:widowControl/>
        <w:autoSpaceDE/>
        <w:autoSpaceDN/>
        <w:adjustRightInd/>
        <w:rPr>
          <w:sz w:val="28"/>
          <w:szCs w:val="28"/>
        </w:rPr>
      </w:pPr>
    </w:p>
    <w:p w:rsidR="001A61D1" w:rsidRDefault="001A61D1" w:rsidP="001B00E0">
      <w:pPr>
        <w:keepNext/>
        <w:keepLines/>
        <w:widowControl/>
        <w:autoSpaceDE/>
        <w:autoSpaceDN/>
        <w:adjustRightInd/>
        <w:rPr>
          <w:sz w:val="28"/>
          <w:szCs w:val="28"/>
        </w:rPr>
      </w:pPr>
    </w:p>
    <w:p w:rsidR="001A61D1" w:rsidRDefault="001A61D1" w:rsidP="001B00E0">
      <w:pPr>
        <w:keepNext/>
        <w:keepLines/>
        <w:widowControl/>
        <w:autoSpaceDE/>
        <w:autoSpaceDN/>
        <w:adjustRightInd/>
        <w:rPr>
          <w:sz w:val="28"/>
          <w:szCs w:val="28"/>
        </w:rPr>
      </w:pPr>
    </w:p>
    <w:p w:rsidR="00CB513F" w:rsidRDefault="00CB513F" w:rsidP="001B00E0">
      <w:pPr>
        <w:keepNext/>
        <w:keepLines/>
        <w:widowControl/>
        <w:autoSpaceDE/>
        <w:autoSpaceDN/>
        <w:adjustRightInd/>
        <w:rPr>
          <w:sz w:val="28"/>
          <w:szCs w:val="28"/>
        </w:rPr>
      </w:pPr>
    </w:p>
    <w:p w:rsidR="00CB513F" w:rsidRDefault="00CB513F" w:rsidP="001B00E0">
      <w:pPr>
        <w:keepNext/>
        <w:keepLines/>
        <w:widowControl/>
        <w:autoSpaceDE/>
        <w:autoSpaceDN/>
        <w:adjustRightInd/>
        <w:rPr>
          <w:sz w:val="28"/>
          <w:szCs w:val="28"/>
        </w:rPr>
      </w:pPr>
    </w:p>
    <w:p w:rsidR="00CB513F" w:rsidRDefault="00CB513F" w:rsidP="001B00E0">
      <w:pPr>
        <w:keepNext/>
        <w:keepLines/>
        <w:widowControl/>
        <w:autoSpaceDE/>
        <w:autoSpaceDN/>
        <w:adjustRightInd/>
        <w:rPr>
          <w:sz w:val="28"/>
          <w:szCs w:val="28"/>
        </w:rPr>
      </w:pPr>
    </w:p>
    <w:p w:rsidR="001A61D1" w:rsidRPr="00EE1A72" w:rsidRDefault="001A61D1" w:rsidP="001B00E0">
      <w:pPr>
        <w:keepNext/>
        <w:keepLines/>
        <w:widowControl/>
        <w:autoSpaceDE/>
        <w:autoSpaceDN/>
        <w:adjustRightInd/>
        <w:rPr>
          <w:sz w:val="28"/>
          <w:szCs w:val="28"/>
        </w:rPr>
      </w:pPr>
    </w:p>
    <w:p w:rsidR="00CE6294" w:rsidRPr="00EE1A72" w:rsidRDefault="00CE6294" w:rsidP="001B00E0">
      <w:pPr>
        <w:keepNext/>
        <w:keepLines/>
        <w:widowControl/>
        <w:autoSpaceDE/>
        <w:autoSpaceDN/>
        <w:adjustRightInd/>
        <w:rPr>
          <w:sz w:val="28"/>
          <w:szCs w:val="28"/>
        </w:rPr>
      </w:pPr>
    </w:p>
    <w:p w:rsidR="00B24746" w:rsidRPr="00EE1A72" w:rsidRDefault="00CE6294" w:rsidP="001B00E0">
      <w:pPr>
        <w:keepNext/>
        <w:keepLines/>
        <w:widowControl/>
        <w:autoSpaceDE/>
        <w:autoSpaceDN/>
        <w:adjustRightInd/>
        <w:jc w:val="center"/>
        <w:rPr>
          <w:b/>
          <w:kern w:val="28"/>
          <w:sz w:val="28"/>
          <w:szCs w:val="28"/>
        </w:rPr>
      </w:pPr>
      <w:r w:rsidRPr="00EE1A72">
        <w:rPr>
          <w:sz w:val="28"/>
          <w:szCs w:val="28"/>
        </w:rPr>
        <w:t>г.</w:t>
      </w:r>
      <w:r w:rsidR="00156762">
        <w:rPr>
          <w:sz w:val="28"/>
          <w:szCs w:val="28"/>
        </w:rPr>
        <w:t xml:space="preserve"> </w:t>
      </w:r>
      <w:r w:rsidR="00FE2DDE">
        <w:rPr>
          <w:sz w:val="28"/>
          <w:szCs w:val="28"/>
        </w:rPr>
        <w:t>Красноярск</w:t>
      </w:r>
      <w:r w:rsidR="00156762">
        <w:rPr>
          <w:sz w:val="28"/>
          <w:szCs w:val="28"/>
        </w:rPr>
        <w:t>,</w:t>
      </w:r>
      <w:r w:rsidRPr="00EE1A72">
        <w:rPr>
          <w:sz w:val="28"/>
          <w:szCs w:val="28"/>
        </w:rPr>
        <w:t xml:space="preserve"> 201</w:t>
      </w:r>
      <w:r w:rsidR="00E02C45">
        <w:rPr>
          <w:sz w:val="28"/>
          <w:szCs w:val="28"/>
        </w:rPr>
        <w:t>9</w:t>
      </w:r>
      <w:r w:rsidR="00285CD3">
        <w:rPr>
          <w:sz w:val="28"/>
          <w:szCs w:val="28"/>
        </w:rPr>
        <w:t xml:space="preserve"> </w:t>
      </w:r>
      <w:r w:rsidRPr="00EE1A72">
        <w:rPr>
          <w:sz w:val="28"/>
          <w:szCs w:val="28"/>
        </w:rPr>
        <w:t>г.</w:t>
      </w:r>
      <w:r w:rsidR="00B24746" w:rsidRPr="00EE1A72">
        <w:rPr>
          <w:sz w:val="28"/>
          <w:szCs w:val="28"/>
        </w:rPr>
        <w:br w:type="page"/>
      </w:r>
    </w:p>
    <w:p w:rsidR="0014784F" w:rsidRPr="00EE1A72" w:rsidRDefault="0014784F" w:rsidP="001B00E0">
      <w:pPr>
        <w:pStyle w:val="aff5"/>
        <w:rPr>
          <w:rFonts w:ascii="Times New Roman" w:hAnsi="Times New Roman"/>
          <w:color w:val="auto"/>
          <w:sz w:val="24"/>
          <w:szCs w:val="24"/>
        </w:rPr>
      </w:pPr>
      <w:r w:rsidRPr="00EE1A72">
        <w:rPr>
          <w:rFonts w:ascii="Times New Roman" w:hAnsi="Times New Roman"/>
          <w:color w:val="auto"/>
          <w:sz w:val="24"/>
          <w:szCs w:val="24"/>
        </w:rPr>
        <w:lastRenderedPageBreak/>
        <w:t>Оглавление</w:t>
      </w:r>
    </w:p>
    <w:p w:rsidR="00F50435" w:rsidRPr="00A05E90" w:rsidRDefault="00532E8E" w:rsidP="00EF5AA5">
      <w:pPr>
        <w:pStyle w:val="15"/>
        <w:rPr>
          <w:rFonts w:ascii="Calibri" w:hAnsi="Calibri"/>
          <w:noProof/>
          <w:sz w:val="22"/>
          <w:szCs w:val="22"/>
        </w:rPr>
      </w:pPr>
      <w:r w:rsidRPr="00EE1A72">
        <w:rPr>
          <w:rStyle w:val="a5"/>
          <w:bCs w:val="0"/>
          <w:caps w:val="0"/>
          <w:noProof/>
          <w:color w:val="auto"/>
          <w:u w:val="none"/>
        </w:rPr>
        <w:fldChar w:fldCharType="begin"/>
      </w:r>
      <w:r w:rsidRPr="00EE1A72">
        <w:rPr>
          <w:rStyle w:val="a5"/>
          <w:bCs w:val="0"/>
          <w:caps w:val="0"/>
          <w:noProof/>
          <w:color w:val="auto"/>
          <w:u w:val="none"/>
        </w:rPr>
        <w:instrText xml:space="preserve"> TOC \o "1-1" \h \z \u </w:instrText>
      </w:r>
      <w:r w:rsidRPr="00EE1A72">
        <w:rPr>
          <w:rStyle w:val="a5"/>
          <w:bCs w:val="0"/>
          <w:caps w:val="0"/>
          <w:noProof/>
          <w:color w:val="auto"/>
          <w:u w:val="none"/>
        </w:rPr>
        <w:fldChar w:fldCharType="separate"/>
      </w:r>
      <w:hyperlink w:anchor="_Toc430086516" w:history="1">
        <w:r w:rsidR="0030739D">
          <w:rPr>
            <w:rStyle w:val="a5"/>
            <w:noProof/>
          </w:rPr>
          <w:t>1</w:t>
        </w:r>
        <w:r w:rsidR="00F50435" w:rsidRPr="00A05E90">
          <w:rPr>
            <w:rFonts w:ascii="Calibri" w:hAnsi="Calibri"/>
            <w:noProof/>
            <w:sz w:val="22"/>
            <w:szCs w:val="22"/>
          </w:rPr>
          <w:tab/>
        </w:r>
        <w:r w:rsidR="00F50435" w:rsidRPr="00AA46AA">
          <w:rPr>
            <w:rStyle w:val="a5"/>
            <w:noProof/>
          </w:rPr>
          <w:t>Общие требования к предмету закупки</w:t>
        </w:r>
        <w:r w:rsidR="00F50435">
          <w:rPr>
            <w:noProof/>
            <w:webHidden/>
          </w:rPr>
          <w:tab/>
        </w:r>
        <w:r w:rsidR="00F50435">
          <w:rPr>
            <w:noProof/>
            <w:webHidden/>
          </w:rPr>
          <w:fldChar w:fldCharType="begin"/>
        </w:r>
        <w:r w:rsidR="00F50435">
          <w:rPr>
            <w:noProof/>
            <w:webHidden/>
          </w:rPr>
          <w:instrText xml:space="preserve"> PAGEREF _Toc430086516 \h </w:instrText>
        </w:r>
        <w:r w:rsidR="00F50435">
          <w:rPr>
            <w:noProof/>
            <w:webHidden/>
          </w:rPr>
        </w:r>
        <w:r w:rsidR="00F50435">
          <w:rPr>
            <w:noProof/>
            <w:webHidden/>
          </w:rPr>
          <w:fldChar w:fldCharType="separate"/>
        </w:r>
        <w:r w:rsidR="000F6F79">
          <w:rPr>
            <w:noProof/>
            <w:webHidden/>
          </w:rPr>
          <w:t>3</w:t>
        </w:r>
        <w:r w:rsidR="00F50435">
          <w:rPr>
            <w:noProof/>
            <w:webHidden/>
          </w:rPr>
          <w:fldChar w:fldCharType="end"/>
        </w:r>
      </w:hyperlink>
    </w:p>
    <w:p w:rsidR="00F50435" w:rsidRPr="00A05E90" w:rsidRDefault="00B1522D" w:rsidP="00EF5AA5">
      <w:pPr>
        <w:pStyle w:val="15"/>
        <w:rPr>
          <w:rFonts w:ascii="Calibri" w:hAnsi="Calibri"/>
          <w:noProof/>
          <w:sz w:val="22"/>
          <w:szCs w:val="22"/>
        </w:rPr>
      </w:pPr>
      <w:hyperlink w:anchor="_Toc430086517" w:history="1">
        <w:r w:rsidR="0030739D">
          <w:rPr>
            <w:rStyle w:val="a5"/>
            <w:noProof/>
          </w:rPr>
          <w:t>2</w:t>
        </w:r>
        <w:r w:rsidR="00F50435" w:rsidRPr="00A05E90">
          <w:rPr>
            <w:rFonts w:ascii="Calibri" w:hAnsi="Calibri"/>
            <w:noProof/>
            <w:sz w:val="22"/>
            <w:szCs w:val="22"/>
          </w:rPr>
          <w:tab/>
        </w:r>
        <w:r w:rsidR="00F50435" w:rsidRPr="00AA46AA">
          <w:rPr>
            <w:rStyle w:val="a5"/>
            <w:noProof/>
          </w:rPr>
          <w:t>Требования к содержанию, форме, оформлению и составу заявки на участие в закупке</w:t>
        </w:r>
        <w:r w:rsidR="00F50435">
          <w:rPr>
            <w:noProof/>
            <w:webHidden/>
          </w:rPr>
          <w:tab/>
        </w:r>
      </w:hyperlink>
      <w:r w:rsidR="00477A64" w:rsidRPr="00477A64">
        <w:rPr>
          <w:rStyle w:val="a5"/>
          <w:noProof/>
          <w:color w:val="auto"/>
          <w:u w:val="none"/>
        </w:rPr>
        <w:t>4</w:t>
      </w:r>
    </w:p>
    <w:p w:rsidR="00F50435" w:rsidRDefault="00B1522D" w:rsidP="00EF5AA5">
      <w:pPr>
        <w:pStyle w:val="15"/>
        <w:rPr>
          <w:rStyle w:val="a5"/>
          <w:noProof/>
        </w:rPr>
      </w:pPr>
      <w:hyperlink w:anchor="_Toc430086518" w:history="1">
        <w:r w:rsidR="0030739D">
          <w:rPr>
            <w:rStyle w:val="a5"/>
            <w:noProof/>
          </w:rPr>
          <w:t>3</w:t>
        </w:r>
        <w:r w:rsidR="00F50435" w:rsidRPr="00A05E90">
          <w:rPr>
            <w:rFonts w:ascii="Calibri" w:hAnsi="Calibri"/>
            <w:noProof/>
            <w:sz w:val="22"/>
            <w:szCs w:val="22"/>
          </w:rPr>
          <w:tab/>
        </w:r>
        <w:r w:rsidR="00F50435" w:rsidRPr="00AA46AA">
          <w:rPr>
            <w:rStyle w:val="a5"/>
            <w:noProof/>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F50435">
          <w:rPr>
            <w:noProof/>
            <w:webHidden/>
          </w:rPr>
          <w:tab/>
        </w:r>
      </w:hyperlink>
      <w:r w:rsidR="00477A64" w:rsidRPr="00477A64">
        <w:rPr>
          <w:rStyle w:val="a5"/>
          <w:noProof/>
          <w:color w:val="auto"/>
          <w:u w:val="none"/>
        </w:rPr>
        <w:t>7</w:t>
      </w:r>
    </w:p>
    <w:p w:rsidR="00EF5AA5" w:rsidRDefault="00EF5AA5" w:rsidP="00EF5AA5"/>
    <w:p w:rsidR="00EF5AA5" w:rsidRPr="00EF5AA5" w:rsidRDefault="00EF5AA5" w:rsidP="002709D5">
      <w:pPr>
        <w:tabs>
          <w:tab w:val="left" w:pos="284"/>
          <w:tab w:val="left" w:pos="567"/>
          <w:tab w:val="left" w:pos="709"/>
          <w:tab w:val="left" w:pos="851"/>
        </w:tabs>
        <w:jc w:val="both"/>
      </w:pPr>
      <w:r w:rsidRPr="00F4137B">
        <w:rPr>
          <w:rFonts w:ascii="Cambria" w:hAnsi="Cambria"/>
          <w:b/>
          <w:sz w:val="24"/>
          <w:szCs w:val="24"/>
        </w:rPr>
        <w:t>4</w:t>
      </w:r>
      <w:r>
        <w:rPr>
          <w:rFonts w:ascii="Cambria" w:hAnsi="Cambria"/>
          <w:b/>
          <w:sz w:val="24"/>
          <w:szCs w:val="24"/>
        </w:rPr>
        <w:t xml:space="preserve"> ПРИОРИТЕТ ТОВАРОВ РОССИЙСКОГО ПРОИСХОЖДЕНИЯ</w:t>
      </w:r>
      <w:r w:rsidRPr="00D3451B">
        <w:rPr>
          <w:rFonts w:ascii="Cambria" w:hAnsi="Cambria"/>
          <w:b/>
          <w:sz w:val="24"/>
          <w:szCs w:val="24"/>
        </w:rPr>
        <w:t>,</w:t>
      </w:r>
      <w:r>
        <w:rPr>
          <w:rFonts w:ascii="Cambria" w:hAnsi="Cambria"/>
          <w:b/>
          <w:sz w:val="24"/>
          <w:szCs w:val="24"/>
        </w:rPr>
        <w:t xml:space="preserve"> РАБОТ</w:t>
      </w:r>
      <w:r w:rsidRPr="00D3451B">
        <w:rPr>
          <w:rFonts w:ascii="Cambria" w:hAnsi="Cambria"/>
          <w:b/>
          <w:sz w:val="24"/>
          <w:szCs w:val="24"/>
        </w:rPr>
        <w:t>,</w:t>
      </w:r>
      <w:r>
        <w:rPr>
          <w:rFonts w:ascii="Cambria" w:hAnsi="Cambria"/>
          <w:b/>
          <w:sz w:val="24"/>
          <w:szCs w:val="24"/>
        </w:rPr>
        <w:t xml:space="preserve"> УСЛУГ</w:t>
      </w:r>
      <w:r w:rsidRPr="00D3451B">
        <w:rPr>
          <w:rFonts w:ascii="Cambria" w:hAnsi="Cambria"/>
          <w:b/>
          <w:sz w:val="24"/>
          <w:szCs w:val="24"/>
        </w:rPr>
        <w:t>,</w:t>
      </w:r>
      <w:r>
        <w:rPr>
          <w:rFonts w:ascii="Cambria" w:hAnsi="Cambria"/>
          <w:b/>
          <w:sz w:val="24"/>
          <w:szCs w:val="24"/>
        </w:rPr>
        <w:t xml:space="preserve"> ВЫПОЛНЯЕМЫХ</w:t>
      </w:r>
      <w:r w:rsidRPr="00D3451B">
        <w:rPr>
          <w:rFonts w:ascii="Cambria" w:hAnsi="Cambria"/>
          <w:b/>
          <w:sz w:val="24"/>
          <w:szCs w:val="24"/>
        </w:rPr>
        <w:t>,</w:t>
      </w:r>
      <w:r>
        <w:rPr>
          <w:rFonts w:ascii="Cambria" w:hAnsi="Cambria"/>
          <w:b/>
          <w:sz w:val="24"/>
          <w:szCs w:val="24"/>
        </w:rPr>
        <w:t xml:space="preserve"> ОКАЗЫВАЕМЫХ РОССИЙСКИМИ ЛИЦАМИ</w:t>
      </w:r>
      <w:r w:rsidRPr="00D3451B">
        <w:rPr>
          <w:rFonts w:ascii="Cambria" w:hAnsi="Cambria"/>
          <w:b/>
          <w:sz w:val="24"/>
          <w:szCs w:val="24"/>
        </w:rPr>
        <w:t>,</w:t>
      </w:r>
      <w:r>
        <w:rPr>
          <w:rFonts w:ascii="Cambria" w:hAnsi="Cambria"/>
          <w:b/>
          <w:sz w:val="24"/>
          <w:szCs w:val="24"/>
        </w:rPr>
        <w:t xml:space="preserve"> ПО ОТНОШЕНИЮ К ТОВАРАМ</w:t>
      </w:r>
      <w:r w:rsidRPr="00D3451B">
        <w:rPr>
          <w:rFonts w:ascii="Cambria" w:hAnsi="Cambria"/>
          <w:b/>
          <w:sz w:val="24"/>
          <w:szCs w:val="24"/>
        </w:rPr>
        <w:t>,</w:t>
      </w:r>
      <w:r>
        <w:rPr>
          <w:rFonts w:ascii="Cambria" w:hAnsi="Cambria"/>
          <w:b/>
          <w:sz w:val="24"/>
          <w:szCs w:val="24"/>
        </w:rPr>
        <w:t xml:space="preserve"> ПРОИСХОДЯЩИМ ИЗ ИНОСТРАННОГО ГОСУДАРСТВА</w:t>
      </w:r>
      <w:r w:rsidRPr="00D3451B">
        <w:rPr>
          <w:rFonts w:ascii="Cambria" w:hAnsi="Cambria"/>
          <w:b/>
          <w:sz w:val="24"/>
          <w:szCs w:val="24"/>
        </w:rPr>
        <w:t>,</w:t>
      </w:r>
      <w:r>
        <w:rPr>
          <w:rFonts w:ascii="Cambria" w:hAnsi="Cambria"/>
          <w:b/>
          <w:sz w:val="24"/>
          <w:szCs w:val="24"/>
        </w:rPr>
        <w:t xml:space="preserve"> РАБОТАМ</w:t>
      </w:r>
      <w:r w:rsidRPr="00D3451B">
        <w:rPr>
          <w:rFonts w:ascii="Cambria" w:hAnsi="Cambria"/>
          <w:b/>
          <w:sz w:val="24"/>
          <w:szCs w:val="24"/>
        </w:rPr>
        <w:t xml:space="preserve">, </w:t>
      </w:r>
      <w:r>
        <w:rPr>
          <w:rFonts w:ascii="Cambria" w:hAnsi="Cambria"/>
          <w:b/>
          <w:sz w:val="24"/>
          <w:szCs w:val="24"/>
        </w:rPr>
        <w:t>УСЛУГАМ</w:t>
      </w:r>
      <w:r w:rsidRPr="00D3451B">
        <w:rPr>
          <w:rFonts w:ascii="Cambria" w:hAnsi="Cambria"/>
          <w:b/>
          <w:sz w:val="24"/>
          <w:szCs w:val="24"/>
        </w:rPr>
        <w:t>,</w:t>
      </w:r>
      <w:r>
        <w:rPr>
          <w:rFonts w:ascii="Cambria" w:hAnsi="Cambria"/>
          <w:b/>
          <w:sz w:val="24"/>
          <w:szCs w:val="24"/>
        </w:rPr>
        <w:t xml:space="preserve"> ВЫПОЛНЯЕМЫМ</w:t>
      </w:r>
      <w:r w:rsidRPr="00D3451B">
        <w:rPr>
          <w:rFonts w:ascii="Cambria" w:hAnsi="Cambria"/>
          <w:b/>
          <w:sz w:val="24"/>
          <w:szCs w:val="24"/>
        </w:rPr>
        <w:t>,</w:t>
      </w:r>
      <w:r>
        <w:rPr>
          <w:rFonts w:ascii="Cambria" w:hAnsi="Cambria"/>
          <w:b/>
          <w:sz w:val="24"/>
          <w:szCs w:val="24"/>
        </w:rPr>
        <w:t xml:space="preserve"> ОКАЗЫВАЕМЫМ ИНОСТРАННЫМИ ЛИЦАМИ……………………………………</w:t>
      </w:r>
      <w:r w:rsidR="00477A64">
        <w:rPr>
          <w:rFonts w:ascii="Cambria" w:hAnsi="Cambria"/>
          <w:b/>
          <w:sz w:val="24"/>
          <w:szCs w:val="24"/>
        </w:rPr>
        <w:t>11</w:t>
      </w:r>
    </w:p>
    <w:p w:rsidR="00F50435" w:rsidRPr="00A05E90" w:rsidRDefault="00B1522D" w:rsidP="00EF5AA5">
      <w:pPr>
        <w:pStyle w:val="15"/>
        <w:rPr>
          <w:rFonts w:ascii="Calibri" w:hAnsi="Calibri"/>
          <w:noProof/>
          <w:sz w:val="22"/>
          <w:szCs w:val="22"/>
        </w:rPr>
      </w:pPr>
      <w:hyperlink w:anchor="_Toc430086519" w:history="1">
        <w:r w:rsidR="00EF5AA5">
          <w:rPr>
            <w:rStyle w:val="a5"/>
            <w:noProof/>
          </w:rPr>
          <w:t>5</w:t>
        </w:r>
        <w:r w:rsidR="00F50435" w:rsidRPr="00A05E90">
          <w:rPr>
            <w:rFonts w:ascii="Calibri" w:hAnsi="Calibri"/>
            <w:noProof/>
            <w:sz w:val="22"/>
            <w:szCs w:val="22"/>
          </w:rPr>
          <w:tab/>
        </w:r>
        <w:r w:rsidR="00F50435" w:rsidRPr="00AA46AA">
          <w:rPr>
            <w:rStyle w:val="a5"/>
            <w:noProof/>
          </w:rPr>
          <w:t xml:space="preserve">Порядок, дата начала и дата окончания срока подачи </w:t>
        </w:r>
        <w:r w:rsidR="0030739D">
          <w:rPr>
            <w:rStyle w:val="a5"/>
            <w:noProof/>
          </w:rPr>
          <w:t>заявок</w:t>
        </w:r>
        <w:r w:rsidR="00F50435" w:rsidRPr="00AA46AA">
          <w:rPr>
            <w:rStyle w:val="a5"/>
            <w:noProof/>
          </w:rPr>
          <w:t xml:space="preserve"> на участие в закупке</w:t>
        </w:r>
        <w:r w:rsidR="00F50435">
          <w:rPr>
            <w:noProof/>
            <w:webHidden/>
          </w:rPr>
          <w:tab/>
        </w:r>
      </w:hyperlink>
      <w:r w:rsidR="00A07079" w:rsidRPr="00A07079">
        <w:rPr>
          <w:rStyle w:val="a5"/>
          <w:noProof/>
          <w:color w:val="auto"/>
          <w:u w:val="none"/>
        </w:rPr>
        <w:t>13</w:t>
      </w:r>
    </w:p>
    <w:p w:rsidR="00A07079" w:rsidRDefault="00B1522D" w:rsidP="00EF5AA5">
      <w:pPr>
        <w:pStyle w:val="15"/>
        <w:rPr>
          <w:rStyle w:val="a5"/>
          <w:noProof/>
          <w:color w:val="auto"/>
          <w:u w:val="none"/>
        </w:rPr>
      </w:pPr>
      <w:hyperlink w:anchor="_Toc430086521" w:history="1">
        <w:r w:rsidR="00EF5AA5">
          <w:rPr>
            <w:rStyle w:val="a5"/>
            <w:noProof/>
          </w:rPr>
          <w:t>6</w:t>
        </w:r>
        <w:r w:rsidR="00F50435" w:rsidRPr="00A05E90">
          <w:rPr>
            <w:rFonts w:ascii="Calibri" w:hAnsi="Calibri"/>
            <w:noProof/>
            <w:sz w:val="22"/>
            <w:szCs w:val="22"/>
          </w:rPr>
          <w:tab/>
        </w:r>
        <w:r w:rsidR="00F50435" w:rsidRPr="00AA46AA">
          <w:rPr>
            <w:rStyle w:val="a5"/>
            <w:noProof/>
          </w:rPr>
          <w:t xml:space="preserve">Рассмотрение </w:t>
        </w:r>
        <w:r w:rsidR="00CD2F5E">
          <w:rPr>
            <w:rStyle w:val="a5"/>
            <w:noProof/>
          </w:rPr>
          <w:t xml:space="preserve">ЗАЯВОК </w:t>
        </w:r>
        <w:r w:rsidR="00F50435" w:rsidRPr="00AA46AA">
          <w:rPr>
            <w:rStyle w:val="a5"/>
            <w:noProof/>
          </w:rPr>
          <w:t xml:space="preserve"> участников закупки и подведение итогов закупки</w:t>
        </w:r>
        <w:r w:rsidR="00F50435">
          <w:rPr>
            <w:noProof/>
            <w:webHidden/>
          </w:rPr>
          <w:tab/>
        </w:r>
      </w:hyperlink>
      <w:r w:rsidR="00D41168" w:rsidRPr="00D41168">
        <w:rPr>
          <w:rStyle w:val="a5"/>
          <w:noProof/>
          <w:color w:val="auto"/>
          <w:u w:val="none"/>
        </w:rPr>
        <w:t>………………………………………………………………………………………………………………………………………</w:t>
      </w:r>
      <w:r w:rsidR="00A07079">
        <w:rPr>
          <w:rStyle w:val="a5"/>
          <w:noProof/>
          <w:color w:val="auto"/>
          <w:u w:val="none"/>
        </w:rPr>
        <w:t>14</w:t>
      </w:r>
    </w:p>
    <w:p w:rsidR="00F50435" w:rsidRPr="00717A4E" w:rsidRDefault="004C3962" w:rsidP="00EF5AA5">
      <w:pPr>
        <w:pStyle w:val="15"/>
        <w:rPr>
          <w:rFonts w:ascii="Calibri" w:hAnsi="Calibri"/>
          <w:noProof/>
          <w:sz w:val="22"/>
          <w:szCs w:val="22"/>
        </w:rPr>
      </w:pPr>
      <w:r w:rsidRPr="004C3962">
        <w:rPr>
          <w:rStyle w:val="a5"/>
          <w:noProof/>
          <w:color w:val="auto"/>
          <w:u w:val="none"/>
        </w:rPr>
        <w:t>7</w:t>
      </w:r>
      <w:hyperlink w:anchor="_Toc430086524" w:history="1">
        <w:r w:rsidR="00F50435" w:rsidRPr="00A05E90">
          <w:rPr>
            <w:rFonts w:ascii="Calibri" w:hAnsi="Calibri"/>
            <w:noProof/>
            <w:sz w:val="22"/>
            <w:szCs w:val="22"/>
          </w:rPr>
          <w:tab/>
        </w:r>
        <w:r w:rsidR="00F50435" w:rsidRPr="00AA46AA">
          <w:rPr>
            <w:rStyle w:val="a5"/>
            <w:noProof/>
          </w:rPr>
          <w:t>Уведомление победите</w:t>
        </w:r>
        <w:r w:rsidR="0030739D">
          <w:rPr>
            <w:rStyle w:val="a5"/>
            <w:noProof/>
          </w:rPr>
          <w:t xml:space="preserve">ля </w:t>
        </w:r>
        <w:r w:rsidR="001B6C02">
          <w:rPr>
            <w:rStyle w:val="a5"/>
            <w:noProof/>
          </w:rPr>
          <w:t>конкурса</w:t>
        </w:r>
        <w:r w:rsidR="00F50435">
          <w:rPr>
            <w:noProof/>
            <w:webHidden/>
          </w:rPr>
          <w:tab/>
        </w:r>
      </w:hyperlink>
      <w:r w:rsidR="00A07079" w:rsidRPr="00A07079">
        <w:rPr>
          <w:rStyle w:val="a5"/>
          <w:noProof/>
          <w:color w:val="auto"/>
          <w:u w:val="none"/>
        </w:rPr>
        <w:t>20</w:t>
      </w:r>
    </w:p>
    <w:p w:rsidR="00F50435" w:rsidRDefault="00EF5AA5" w:rsidP="00EF5AA5">
      <w:pPr>
        <w:pStyle w:val="15"/>
        <w:rPr>
          <w:rStyle w:val="a5"/>
          <w:noProof/>
          <w:color w:val="auto"/>
          <w:u w:val="none"/>
        </w:rPr>
      </w:pPr>
      <w:r>
        <w:rPr>
          <w:rStyle w:val="a5"/>
          <w:noProof/>
          <w:color w:val="auto"/>
          <w:u w:val="none"/>
        </w:rPr>
        <w:t xml:space="preserve">8      </w:t>
      </w:r>
      <w:hyperlink w:anchor="_Toc430086525" w:history="1">
        <w:r w:rsidR="00D41168">
          <w:rPr>
            <w:rStyle w:val="a5"/>
            <w:noProof/>
            <w:color w:val="auto"/>
            <w:u w:val="none"/>
          </w:rPr>
          <w:t>ПоРЯДОК ЗАКЛЮЧЕНИЯ И ИСПОЛНЕНИЯ</w:t>
        </w:r>
        <w:r w:rsidR="00F50435" w:rsidRPr="00717A4E">
          <w:rPr>
            <w:rStyle w:val="a5"/>
            <w:noProof/>
            <w:color w:val="auto"/>
            <w:u w:val="none"/>
          </w:rPr>
          <w:t xml:space="preserve"> Договора</w:t>
        </w:r>
        <w:r w:rsidR="00F50435" w:rsidRPr="00717A4E">
          <w:rPr>
            <w:noProof/>
            <w:webHidden/>
          </w:rPr>
          <w:tab/>
        </w:r>
      </w:hyperlink>
      <w:r w:rsidR="00A07079">
        <w:rPr>
          <w:rStyle w:val="a5"/>
          <w:noProof/>
          <w:color w:val="auto"/>
          <w:u w:val="none"/>
        </w:rPr>
        <w:t>20</w:t>
      </w:r>
    </w:p>
    <w:p w:rsidR="00717A4E" w:rsidRDefault="00717A4E" w:rsidP="00717A4E">
      <w:pPr>
        <w:pStyle w:val="aff3"/>
        <w:ind w:left="0"/>
        <w:outlineLvl w:val="0"/>
        <w:rPr>
          <w:rStyle w:val="a5"/>
          <w:noProof/>
          <w:color w:val="auto"/>
          <w:u w:val="none"/>
        </w:rPr>
      </w:pPr>
    </w:p>
    <w:p w:rsidR="00717A4E" w:rsidRPr="00D41168" w:rsidRDefault="00EF5AA5" w:rsidP="00717A4E">
      <w:pPr>
        <w:pStyle w:val="aff3"/>
        <w:ind w:left="0"/>
        <w:outlineLvl w:val="0"/>
        <w:rPr>
          <w:rFonts w:ascii="Cambria" w:hAnsi="Cambria"/>
          <w:b/>
          <w:sz w:val="24"/>
          <w:szCs w:val="24"/>
        </w:rPr>
      </w:pPr>
      <w:r>
        <w:rPr>
          <w:rStyle w:val="a5"/>
          <w:rFonts w:ascii="Cambria" w:hAnsi="Cambria"/>
          <w:b/>
          <w:noProof/>
          <w:color w:val="auto"/>
          <w:sz w:val="24"/>
          <w:szCs w:val="24"/>
          <w:u w:val="none"/>
        </w:rPr>
        <w:t>9</w:t>
      </w:r>
      <w:r w:rsidR="00D41168">
        <w:rPr>
          <w:rStyle w:val="a5"/>
          <w:noProof/>
          <w:color w:val="auto"/>
          <w:u w:val="none"/>
        </w:rPr>
        <w:t xml:space="preserve">      </w:t>
      </w:r>
      <w:r w:rsidR="00717A4E" w:rsidRPr="00717A4E">
        <w:rPr>
          <w:rStyle w:val="a5"/>
          <w:noProof/>
          <w:color w:val="auto"/>
          <w:u w:val="none"/>
        </w:rPr>
        <w:fldChar w:fldCharType="begin"/>
      </w:r>
      <w:r w:rsidR="00717A4E" w:rsidRPr="00717A4E">
        <w:rPr>
          <w:rStyle w:val="a5"/>
          <w:noProof/>
          <w:color w:val="auto"/>
          <w:u w:val="none"/>
        </w:rPr>
        <w:instrText xml:space="preserve"> </w:instrText>
      </w:r>
      <w:r w:rsidR="00717A4E" w:rsidRPr="00717A4E">
        <w:rPr>
          <w:noProof/>
        </w:rPr>
        <w:instrText>HYPERLINK \l "_Toc430086525"</w:instrText>
      </w:r>
      <w:r w:rsidR="00717A4E" w:rsidRPr="00717A4E">
        <w:rPr>
          <w:rStyle w:val="a5"/>
          <w:noProof/>
          <w:color w:val="auto"/>
          <w:u w:val="none"/>
        </w:rPr>
        <w:instrText xml:space="preserve"> </w:instrText>
      </w:r>
      <w:r w:rsidR="00717A4E" w:rsidRPr="00717A4E">
        <w:rPr>
          <w:rStyle w:val="a5"/>
          <w:noProof/>
          <w:color w:val="auto"/>
          <w:u w:val="none"/>
        </w:rPr>
        <w:fldChar w:fldCharType="separate"/>
      </w:r>
      <w:r w:rsidR="00D41168" w:rsidRPr="00D41168">
        <w:rPr>
          <w:rFonts w:ascii="Cambria" w:hAnsi="Cambria"/>
          <w:b/>
          <w:sz w:val="24"/>
          <w:szCs w:val="24"/>
        </w:rPr>
        <w:t xml:space="preserve">ОБЖАЛОВАНИЕ ДЕЙСТВИЙ (БЕЗДЕЙСТВИЯ) ЗАКАЗЧИКА, ОРГАНИЗАТОРА ЗАКУПКИ, </w:t>
      </w:r>
      <w:r w:rsidR="00E678DD">
        <w:rPr>
          <w:rFonts w:ascii="Cambria" w:hAnsi="Cambria"/>
          <w:b/>
          <w:sz w:val="24"/>
          <w:szCs w:val="24"/>
        </w:rPr>
        <w:t>КОНКУРСНОЙ</w:t>
      </w:r>
      <w:r w:rsidR="00D41168" w:rsidRPr="00D41168">
        <w:rPr>
          <w:rFonts w:ascii="Cambria" w:hAnsi="Cambria"/>
          <w:b/>
          <w:sz w:val="24"/>
          <w:szCs w:val="24"/>
        </w:rPr>
        <w:t xml:space="preserve"> КОМИССИИ</w:t>
      </w:r>
      <w:r w:rsidR="00D41168">
        <w:rPr>
          <w:rFonts w:ascii="Cambria" w:hAnsi="Cambria"/>
          <w:b/>
          <w:sz w:val="24"/>
          <w:szCs w:val="24"/>
        </w:rPr>
        <w:t>…………………………………………………………………………………………………</w:t>
      </w:r>
      <w:r w:rsidR="00A07079">
        <w:rPr>
          <w:rFonts w:ascii="Cambria" w:hAnsi="Cambria"/>
          <w:b/>
          <w:sz w:val="24"/>
          <w:szCs w:val="24"/>
        </w:rPr>
        <w:t>24</w:t>
      </w:r>
    </w:p>
    <w:p w:rsidR="00717A4E" w:rsidRDefault="00717A4E" w:rsidP="00EF5AA5">
      <w:pPr>
        <w:pStyle w:val="15"/>
        <w:rPr>
          <w:rStyle w:val="a5"/>
          <w:noProof/>
          <w:color w:val="auto"/>
          <w:u w:val="none"/>
        </w:rPr>
      </w:pPr>
      <w:r w:rsidRPr="00717A4E">
        <w:rPr>
          <w:rStyle w:val="a5"/>
          <w:noProof/>
          <w:color w:val="auto"/>
          <w:u w:val="none"/>
        </w:rPr>
        <w:fldChar w:fldCharType="end"/>
      </w:r>
    </w:p>
    <w:p w:rsidR="00717A4E" w:rsidRPr="00717A4E" w:rsidRDefault="00717A4E" w:rsidP="00717A4E"/>
    <w:p w:rsidR="00F50435" w:rsidRPr="00A05E90" w:rsidRDefault="00F50435" w:rsidP="00EF5AA5">
      <w:pPr>
        <w:pStyle w:val="15"/>
        <w:rPr>
          <w:noProof/>
        </w:rPr>
      </w:pPr>
    </w:p>
    <w:p w:rsidR="001A434B" w:rsidRDefault="00532E8E" w:rsidP="001B00E0">
      <w:pPr>
        <w:pStyle w:val="10"/>
        <w:keepNext/>
        <w:keepLines/>
        <w:widowControl/>
        <w:numPr>
          <w:ilvl w:val="0"/>
          <w:numId w:val="0"/>
        </w:numPr>
        <w:ind w:left="284"/>
        <w:rPr>
          <w:rStyle w:val="a5"/>
          <w:rFonts w:ascii="Cambria" w:hAnsi="Cambria"/>
          <w:bCs/>
          <w:caps/>
          <w:noProof/>
          <w:color w:val="auto"/>
          <w:kern w:val="0"/>
          <w:sz w:val="24"/>
          <w:szCs w:val="24"/>
          <w:u w:val="none"/>
        </w:rPr>
      </w:pPr>
      <w:r w:rsidRPr="00EE1A72">
        <w:rPr>
          <w:rStyle w:val="a5"/>
          <w:rFonts w:ascii="Cambria" w:hAnsi="Cambria"/>
          <w:bCs/>
          <w:caps/>
          <w:noProof/>
          <w:color w:val="auto"/>
          <w:kern w:val="0"/>
          <w:sz w:val="24"/>
          <w:szCs w:val="24"/>
          <w:u w:val="none"/>
        </w:rPr>
        <w:fldChar w:fldCharType="end"/>
      </w:r>
    </w:p>
    <w:p w:rsidR="002F4311" w:rsidRDefault="002F4311" w:rsidP="002F4311">
      <w:pPr>
        <w:rPr>
          <w:lang w:val="x-none" w:eastAsia="x-none"/>
        </w:rPr>
      </w:pPr>
    </w:p>
    <w:p w:rsidR="00A107F3" w:rsidRDefault="00A107F3" w:rsidP="001B00E0">
      <w:pPr>
        <w:keepNext/>
        <w:keepLines/>
        <w:widowControl/>
        <w:spacing w:line="276" w:lineRule="auto"/>
        <w:jc w:val="both"/>
        <w:rPr>
          <w:sz w:val="24"/>
          <w:szCs w:val="24"/>
        </w:rPr>
      </w:pPr>
    </w:p>
    <w:p w:rsidR="003C706F" w:rsidRDefault="003C706F" w:rsidP="001B00E0">
      <w:pPr>
        <w:keepNext/>
        <w:keepLines/>
        <w:widowControl/>
        <w:spacing w:line="276" w:lineRule="auto"/>
        <w:jc w:val="both"/>
        <w:rPr>
          <w:sz w:val="24"/>
          <w:szCs w:val="24"/>
        </w:rPr>
      </w:pPr>
    </w:p>
    <w:p w:rsidR="003C706F" w:rsidRDefault="003C706F" w:rsidP="001B00E0">
      <w:pPr>
        <w:keepNext/>
        <w:keepLines/>
        <w:widowControl/>
        <w:spacing w:line="276" w:lineRule="auto"/>
        <w:jc w:val="both"/>
        <w:rPr>
          <w:sz w:val="24"/>
          <w:szCs w:val="24"/>
        </w:rPr>
      </w:pPr>
    </w:p>
    <w:p w:rsidR="003C706F" w:rsidRDefault="003C706F" w:rsidP="001B00E0">
      <w:pPr>
        <w:keepNext/>
        <w:keepLines/>
        <w:widowControl/>
        <w:spacing w:line="276" w:lineRule="auto"/>
        <w:jc w:val="both"/>
        <w:rPr>
          <w:sz w:val="24"/>
          <w:szCs w:val="24"/>
        </w:rPr>
      </w:pPr>
    </w:p>
    <w:p w:rsidR="003C706F" w:rsidRDefault="003C706F" w:rsidP="001B00E0">
      <w:pPr>
        <w:keepNext/>
        <w:keepLines/>
        <w:widowControl/>
        <w:spacing w:line="276" w:lineRule="auto"/>
        <w:jc w:val="both"/>
        <w:rPr>
          <w:sz w:val="24"/>
          <w:szCs w:val="24"/>
        </w:rPr>
      </w:pPr>
    </w:p>
    <w:p w:rsidR="003C706F" w:rsidRDefault="003C706F" w:rsidP="001B00E0">
      <w:pPr>
        <w:keepNext/>
        <w:keepLines/>
        <w:widowControl/>
        <w:spacing w:line="276" w:lineRule="auto"/>
        <w:jc w:val="both"/>
        <w:rPr>
          <w:sz w:val="24"/>
          <w:szCs w:val="24"/>
        </w:rPr>
      </w:pPr>
    </w:p>
    <w:p w:rsidR="003C706F" w:rsidRDefault="003C706F" w:rsidP="001B00E0">
      <w:pPr>
        <w:keepNext/>
        <w:keepLines/>
        <w:widowControl/>
        <w:spacing w:line="276" w:lineRule="auto"/>
        <w:jc w:val="both"/>
        <w:rPr>
          <w:sz w:val="24"/>
          <w:szCs w:val="24"/>
        </w:rPr>
      </w:pPr>
    </w:p>
    <w:p w:rsidR="003C706F" w:rsidRDefault="003C706F" w:rsidP="001B00E0">
      <w:pPr>
        <w:keepNext/>
        <w:keepLines/>
        <w:widowControl/>
        <w:spacing w:line="276" w:lineRule="auto"/>
        <w:jc w:val="both"/>
        <w:rPr>
          <w:sz w:val="24"/>
          <w:szCs w:val="24"/>
        </w:rPr>
      </w:pPr>
    </w:p>
    <w:p w:rsidR="003C706F" w:rsidRDefault="003C706F" w:rsidP="001B00E0">
      <w:pPr>
        <w:keepNext/>
        <w:keepLines/>
        <w:widowControl/>
        <w:spacing w:line="276" w:lineRule="auto"/>
        <w:jc w:val="both"/>
        <w:rPr>
          <w:sz w:val="24"/>
          <w:szCs w:val="24"/>
        </w:rPr>
      </w:pPr>
    </w:p>
    <w:p w:rsidR="003C706F" w:rsidRDefault="003C706F" w:rsidP="001B00E0">
      <w:pPr>
        <w:keepNext/>
        <w:keepLines/>
        <w:widowControl/>
        <w:spacing w:line="276" w:lineRule="auto"/>
        <w:jc w:val="both"/>
        <w:rPr>
          <w:sz w:val="24"/>
          <w:szCs w:val="24"/>
        </w:rPr>
      </w:pPr>
    </w:p>
    <w:p w:rsidR="003C706F" w:rsidRDefault="003C706F" w:rsidP="001B00E0">
      <w:pPr>
        <w:keepNext/>
        <w:keepLines/>
        <w:widowControl/>
        <w:spacing w:line="276" w:lineRule="auto"/>
        <w:jc w:val="both"/>
        <w:rPr>
          <w:sz w:val="24"/>
          <w:szCs w:val="24"/>
        </w:rPr>
      </w:pPr>
    </w:p>
    <w:p w:rsidR="003C706F" w:rsidRDefault="003C706F" w:rsidP="001B00E0">
      <w:pPr>
        <w:keepNext/>
        <w:keepLines/>
        <w:widowControl/>
        <w:spacing w:line="276" w:lineRule="auto"/>
        <w:jc w:val="both"/>
        <w:rPr>
          <w:sz w:val="24"/>
          <w:szCs w:val="24"/>
        </w:rPr>
        <w:sectPr w:rsidR="003C706F" w:rsidSect="00656CF8">
          <w:footerReference w:type="even" r:id="rId8"/>
          <w:footerReference w:type="default" r:id="rId9"/>
          <w:pgSz w:w="11906" w:h="16838"/>
          <w:pgMar w:top="539" w:right="567" w:bottom="539" w:left="1134" w:header="567" w:footer="567" w:gutter="0"/>
          <w:cols w:space="708"/>
          <w:docGrid w:linePitch="360"/>
        </w:sectPr>
      </w:pPr>
    </w:p>
    <w:p w:rsidR="00D11040" w:rsidRPr="00EE1A72" w:rsidRDefault="00D11040" w:rsidP="001B00E0">
      <w:pPr>
        <w:pStyle w:val="10"/>
        <w:keepNext/>
        <w:keepLines/>
        <w:widowControl/>
        <w:ind w:left="0" w:firstLine="0"/>
        <w:rPr>
          <w:sz w:val="24"/>
          <w:szCs w:val="24"/>
        </w:rPr>
      </w:pPr>
      <w:bookmarkStart w:id="0" w:name="_Toc430086516"/>
      <w:r w:rsidRPr="00EE1A72">
        <w:rPr>
          <w:sz w:val="24"/>
          <w:szCs w:val="24"/>
        </w:rPr>
        <w:lastRenderedPageBreak/>
        <w:t>Общие требования к предмету закупки</w:t>
      </w:r>
      <w:bookmarkEnd w:id="0"/>
    </w:p>
    <w:p w:rsidR="00252FF5" w:rsidRDefault="001C231A" w:rsidP="00373EAA">
      <w:pPr>
        <w:pStyle w:val="ac"/>
        <w:keepNext/>
        <w:keepLines/>
        <w:numPr>
          <w:ilvl w:val="1"/>
          <w:numId w:val="9"/>
        </w:numPr>
        <w:tabs>
          <w:tab w:val="left" w:pos="0"/>
          <w:tab w:val="left" w:pos="142"/>
          <w:tab w:val="left" w:pos="426"/>
        </w:tabs>
        <w:spacing w:before="220" w:after="120" w:line="220" w:lineRule="atLeast"/>
        <w:ind w:left="0" w:right="-30" w:firstLine="0"/>
        <w:rPr>
          <w:sz w:val="24"/>
        </w:rPr>
      </w:pPr>
      <w:r w:rsidRPr="00252FF5">
        <w:rPr>
          <w:sz w:val="24"/>
        </w:rPr>
        <w:t>Открытый к</w:t>
      </w:r>
      <w:r w:rsidR="001B6C02" w:rsidRPr="00252FF5">
        <w:rPr>
          <w:sz w:val="24"/>
        </w:rPr>
        <w:t>онкурс</w:t>
      </w:r>
      <w:r w:rsidR="00EE2025" w:rsidRPr="00252FF5">
        <w:rPr>
          <w:sz w:val="24"/>
        </w:rPr>
        <w:t xml:space="preserve"> проводится в электронной форме</w:t>
      </w:r>
      <w:r w:rsidR="00472358">
        <w:t xml:space="preserve">. </w:t>
      </w:r>
      <w:r w:rsidR="00666154" w:rsidRPr="00252FF5">
        <w:rPr>
          <w:sz w:val="24"/>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усиленной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252FF5" w:rsidRDefault="00A107F3" w:rsidP="00373EAA">
      <w:pPr>
        <w:pStyle w:val="ac"/>
        <w:keepNext/>
        <w:keepLines/>
        <w:numPr>
          <w:ilvl w:val="1"/>
          <w:numId w:val="9"/>
        </w:numPr>
        <w:tabs>
          <w:tab w:val="left" w:pos="0"/>
          <w:tab w:val="left" w:pos="142"/>
          <w:tab w:val="left" w:pos="426"/>
        </w:tabs>
        <w:spacing w:before="220" w:after="120" w:line="220" w:lineRule="atLeast"/>
        <w:ind w:left="0" w:right="-30" w:firstLine="0"/>
        <w:rPr>
          <w:sz w:val="24"/>
        </w:rPr>
      </w:pPr>
      <w:r w:rsidRPr="00252FF5">
        <w:rPr>
          <w:sz w:val="24"/>
        </w:rPr>
        <w:t xml:space="preserve">Требования, установленные </w:t>
      </w:r>
      <w:r w:rsidR="00144A51" w:rsidRPr="00252FF5">
        <w:rPr>
          <w:sz w:val="24"/>
        </w:rPr>
        <w:t xml:space="preserve">Заказчиком </w:t>
      </w:r>
      <w:r w:rsidRPr="00252FF5">
        <w:rPr>
          <w:sz w:val="24"/>
        </w:rPr>
        <w:t xml:space="preserve">к </w:t>
      </w:r>
      <w:r w:rsidR="004455EB" w:rsidRPr="00252FF5">
        <w:rPr>
          <w:sz w:val="24"/>
        </w:rPr>
        <w:t xml:space="preserve">предмету закупки, </w:t>
      </w:r>
      <w:r w:rsidRPr="00252FF5">
        <w:rPr>
          <w:sz w:val="24"/>
        </w:rPr>
        <w:t>качеству, количест</w:t>
      </w:r>
      <w:r w:rsidR="004F6F00" w:rsidRPr="00252FF5">
        <w:rPr>
          <w:sz w:val="24"/>
        </w:rPr>
        <w:t>ву, техническим характеристикам</w:t>
      </w:r>
      <w:r w:rsidR="004455EB" w:rsidRPr="00252FF5">
        <w:rPr>
          <w:sz w:val="24"/>
        </w:rPr>
        <w:t>,</w:t>
      </w:r>
      <w:r w:rsidRPr="00252FF5">
        <w:rPr>
          <w:sz w:val="24"/>
        </w:rPr>
        <w:t xml:space="preserve"> требова</w:t>
      </w:r>
      <w:r w:rsidR="004F6F00" w:rsidRPr="00252FF5">
        <w:rPr>
          <w:sz w:val="24"/>
        </w:rPr>
        <w:t xml:space="preserve">ния к </w:t>
      </w:r>
      <w:r w:rsidRPr="00252FF5">
        <w:rPr>
          <w:sz w:val="24"/>
        </w:rPr>
        <w:t>безопасности, требования к функциональным характеристикам (потребительским свойствам)</w:t>
      </w:r>
      <w:r w:rsidR="005A4D37" w:rsidRPr="00252FF5">
        <w:rPr>
          <w:sz w:val="24"/>
        </w:rPr>
        <w:t>,</w:t>
      </w:r>
      <w:r w:rsidRPr="00252FF5">
        <w:rPr>
          <w:sz w:val="24"/>
        </w:rPr>
        <w:t xml:space="preserve"> и иные показатели, связанные с определением соответствия </w:t>
      </w:r>
      <w:r w:rsidR="004F6F00" w:rsidRPr="00252FF5">
        <w:rPr>
          <w:sz w:val="24"/>
        </w:rPr>
        <w:t>предмета закупки</w:t>
      </w:r>
      <w:r w:rsidRPr="00252FF5">
        <w:rPr>
          <w:sz w:val="24"/>
        </w:rPr>
        <w:t xml:space="preserve"> потребностям </w:t>
      </w:r>
      <w:r w:rsidR="00A44519" w:rsidRPr="00252FF5">
        <w:rPr>
          <w:sz w:val="24"/>
        </w:rPr>
        <w:t>Заказчика</w:t>
      </w:r>
      <w:r w:rsidR="004455EB" w:rsidRPr="00252FF5">
        <w:rPr>
          <w:sz w:val="24"/>
        </w:rPr>
        <w:t xml:space="preserve">, а также </w:t>
      </w:r>
      <w:r w:rsidR="003C706F" w:rsidRPr="00252FF5">
        <w:rPr>
          <w:sz w:val="24"/>
        </w:rPr>
        <w:t xml:space="preserve"> </w:t>
      </w:r>
      <w:r w:rsidR="004455EB" w:rsidRPr="00252FF5">
        <w:rPr>
          <w:sz w:val="24"/>
        </w:rPr>
        <w:t>условия ис</w:t>
      </w:r>
      <w:r w:rsidR="00EE2025" w:rsidRPr="00252FF5">
        <w:rPr>
          <w:sz w:val="24"/>
        </w:rPr>
        <w:t>полнения договора, подтверждения</w:t>
      </w:r>
      <w:r w:rsidR="004455EB" w:rsidRPr="00252FF5">
        <w:rPr>
          <w:sz w:val="24"/>
        </w:rPr>
        <w:t xml:space="preserve"> соответствия </w:t>
      </w:r>
      <w:r w:rsidR="00786946" w:rsidRPr="00252FF5">
        <w:rPr>
          <w:sz w:val="24"/>
        </w:rPr>
        <w:t xml:space="preserve">результата работ </w:t>
      </w:r>
      <w:r w:rsidR="005A4D37" w:rsidRPr="00252FF5">
        <w:rPr>
          <w:sz w:val="24"/>
        </w:rPr>
        <w:t xml:space="preserve">требованиям </w:t>
      </w:r>
      <w:r w:rsidR="00A44519" w:rsidRPr="00252FF5">
        <w:rPr>
          <w:sz w:val="24"/>
        </w:rPr>
        <w:t xml:space="preserve">Заказчика </w:t>
      </w:r>
      <w:r w:rsidR="003C706F" w:rsidRPr="00252FF5">
        <w:rPr>
          <w:sz w:val="24"/>
        </w:rPr>
        <w:t>указаны в Техническом задании и проекте Договора, который будет заключен по результатам данно</w:t>
      </w:r>
      <w:r w:rsidR="001B6C02" w:rsidRPr="00252FF5">
        <w:rPr>
          <w:sz w:val="24"/>
        </w:rPr>
        <w:t>го</w:t>
      </w:r>
      <w:r w:rsidR="003C706F" w:rsidRPr="00252FF5">
        <w:rPr>
          <w:sz w:val="24"/>
        </w:rPr>
        <w:t xml:space="preserve"> </w:t>
      </w:r>
      <w:r w:rsidR="001C231A" w:rsidRPr="00252FF5">
        <w:rPr>
          <w:sz w:val="24"/>
        </w:rPr>
        <w:t xml:space="preserve">открытого </w:t>
      </w:r>
      <w:r w:rsidR="001B6C02" w:rsidRPr="00252FF5">
        <w:rPr>
          <w:sz w:val="24"/>
        </w:rPr>
        <w:t>конкурса</w:t>
      </w:r>
      <w:r w:rsidR="00A44519" w:rsidRPr="00252FF5">
        <w:rPr>
          <w:sz w:val="24"/>
        </w:rPr>
        <w:t xml:space="preserve"> в электронной форме</w:t>
      </w:r>
      <w:r w:rsidRPr="00252FF5">
        <w:rPr>
          <w:sz w:val="24"/>
        </w:rPr>
        <w:t>.</w:t>
      </w:r>
      <w:r w:rsidR="003C706F" w:rsidRPr="00252FF5">
        <w:rPr>
          <w:sz w:val="24"/>
        </w:rPr>
        <w:t xml:space="preserve"> </w:t>
      </w:r>
      <w:bookmarkStart w:id="1" w:name="_Toc430086517"/>
    </w:p>
    <w:p w:rsidR="00252FF5" w:rsidRPr="00252FF5" w:rsidRDefault="00AA282B" w:rsidP="00373EAA">
      <w:pPr>
        <w:pStyle w:val="ac"/>
        <w:keepNext/>
        <w:keepLines/>
        <w:numPr>
          <w:ilvl w:val="1"/>
          <w:numId w:val="9"/>
        </w:numPr>
        <w:tabs>
          <w:tab w:val="left" w:pos="0"/>
          <w:tab w:val="left" w:pos="142"/>
          <w:tab w:val="left" w:pos="426"/>
        </w:tabs>
        <w:spacing w:before="220" w:after="120" w:line="220" w:lineRule="atLeast"/>
        <w:ind w:left="0" w:right="-30" w:firstLine="0"/>
        <w:rPr>
          <w:sz w:val="24"/>
        </w:rPr>
      </w:pPr>
      <w:r w:rsidRPr="00252FF5">
        <w:rPr>
          <w:sz w:val="24"/>
        </w:rPr>
        <w:t xml:space="preserve">Закупка проводится в соответствии с Федеральным законом от 18 июля 2011 года </w:t>
      </w:r>
      <w:r w:rsidR="008A151B">
        <w:rPr>
          <w:sz w:val="24"/>
        </w:rPr>
        <w:t>№</w:t>
      </w:r>
      <w:r w:rsidRPr="00252FF5">
        <w:rPr>
          <w:sz w:val="24"/>
        </w:rPr>
        <w:t xml:space="preserve"> 223-ФЗ "О закупках товаров, работ, услуг отдельными видами юридических лиц". </w:t>
      </w:r>
    </w:p>
    <w:p w:rsidR="00373EAA" w:rsidRPr="00252FF5" w:rsidRDefault="00373EAA" w:rsidP="00373EAA">
      <w:pPr>
        <w:pStyle w:val="ac"/>
        <w:keepNext/>
        <w:keepLines/>
        <w:numPr>
          <w:ilvl w:val="1"/>
          <w:numId w:val="9"/>
        </w:numPr>
        <w:tabs>
          <w:tab w:val="left" w:pos="0"/>
          <w:tab w:val="left" w:pos="142"/>
          <w:tab w:val="left" w:pos="284"/>
          <w:tab w:val="left" w:pos="426"/>
          <w:tab w:val="left" w:pos="709"/>
        </w:tabs>
        <w:spacing w:before="220" w:after="120" w:line="220" w:lineRule="atLeast"/>
        <w:ind w:left="0" w:right="-30" w:firstLine="0"/>
        <w:rPr>
          <w:sz w:val="24"/>
        </w:rPr>
      </w:pPr>
      <w:r w:rsidRPr="00252FF5">
        <w:rPr>
          <w:sz w:val="24"/>
        </w:rPr>
        <w:t xml:space="preserve">Заказчик вправе отменить проведение </w:t>
      </w:r>
      <w:r w:rsidR="00252FF5">
        <w:rPr>
          <w:sz w:val="24"/>
        </w:rPr>
        <w:t xml:space="preserve">открытого конкурса в электронной форме </w:t>
      </w:r>
      <w:r w:rsidRPr="00252FF5">
        <w:rPr>
          <w:sz w:val="24"/>
        </w:rPr>
        <w:t>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 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144A51" w:rsidRPr="00AA282B" w:rsidRDefault="00144A51" w:rsidP="00AA282B">
      <w:pPr>
        <w:pStyle w:val="ac"/>
        <w:keepNext/>
        <w:keepLines/>
        <w:numPr>
          <w:ilvl w:val="1"/>
          <w:numId w:val="9"/>
        </w:numPr>
        <w:tabs>
          <w:tab w:val="left" w:pos="0"/>
          <w:tab w:val="left" w:pos="142"/>
          <w:tab w:val="left" w:pos="284"/>
          <w:tab w:val="left" w:pos="426"/>
          <w:tab w:val="left" w:pos="709"/>
        </w:tabs>
        <w:spacing w:before="0" w:line="240" w:lineRule="auto"/>
        <w:ind w:left="0" w:firstLine="0"/>
        <w:rPr>
          <w:sz w:val="24"/>
        </w:rPr>
      </w:pPr>
      <w:r w:rsidRPr="00AA282B">
        <w:rPr>
          <w:sz w:val="24"/>
        </w:rPr>
        <w:t>Информация о закупке:</w:t>
      </w:r>
    </w:p>
    <w:p w:rsidR="00223B42" w:rsidRDefault="00144A51" w:rsidP="00223B42">
      <w:pPr>
        <w:pStyle w:val="ac"/>
        <w:keepNext/>
        <w:keepLines/>
        <w:tabs>
          <w:tab w:val="left" w:pos="284"/>
          <w:tab w:val="left" w:pos="567"/>
        </w:tabs>
        <w:spacing w:line="240" w:lineRule="auto"/>
        <w:rPr>
          <w:snapToGrid w:val="0"/>
          <w:sz w:val="24"/>
        </w:rPr>
      </w:pPr>
      <w:r w:rsidRPr="001D460B">
        <w:rPr>
          <w:sz w:val="24"/>
        </w:rPr>
        <w:t>1.</w:t>
      </w:r>
      <w:r w:rsidR="00666154">
        <w:rPr>
          <w:sz w:val="24"/>
        </w:rPr>
        <w:t>4</w:t>
      </w:r>
      <w:r w:rsidRPr="001D460B">
        <w:rPr>
          <w:sz w:val="24"/>
        </w:rPr>
        <w:t xml:space="preserve">.1. </w:t>
      </w:r>
      <w:r w:rsidR="00786946" w:rsidRPr="00786946">
        <w:rPr>
          <w:b/>
          <w:snapToGrid w:val="0"/>
          <w:sz w:val="24"/>
        </w:rPr>
        <w:t>Место выполнения работ</w:t>
      </w:r>
      <w:r w:rsidR="00786946" w:rsidRPr="00786946">
        <w:rPr>
          <w:snapToGrid w:val="0"/>
          <w:sz w:val="24"/>
        </w:rPr>
        <w:t xml:space="preserve">: </w:t>
      </w:r>
      <w:r w:rsidR="00D82693" w:rsidRPr="00D82693">
        <w:rPr>
          <w:snapToGrid w:val="0"/>
          <w:sz w:val="24"/>
        </w:rPr>
        <w:t>Красноярский край, г. Красноярск. Конкретные адреса объектов, на которых выполняются работы, указаны в Техническом задании.</w:t>
      </w:r>
    </w:p>
    <w:p w:rsidR="004D6F14" w:rsidRPr="004D6F14" w:rsidRDefault="004D6F14" w:rsidP="004D6F14">
      <w:pPr>
        <w:widowControl/>
        <w:jc w:val="both"/>
        <w:rPr>
          <w:b/>
          <w:sz w:val="24"/>
          <w:szCs w:val="24"/>
        </w:rPr>
      </w:pPr>
      <w:r w:rsidRPr="004D6F14">
        <w:rPr>
          <w:sz w:val="24"/>
          <w:szCs w:val="24"/>
        </w:rPr>
        <w:t>1.4.2.</w:t>
      </w:r>
      <w:r>
        <w:rPr>
          <w:b/>
          <w:sz w:val="24"/>
          <w:szCs w:val="24"/>
        </w:rPr>
        <w:t xml:space="preserve"> </w:t>
      </w:r>
      <w:r w:rsidR="003E5804" w:rsidRPr="004D6F14">
        <w:rPr>
          <w:b/>
          <w:sz w:val="24"/>
          <w:szCs w:val="24"/>
        </w:rPr>
        <w:t>Сроки выполнения работ</w:t>
      </w:r>
      <w:r>
        <w:rPr>
          <w:b/>
          <w:sz w:val="24"/>
          <w:szCs w:val="24"/>
        </w:rPr>
        <w:t xml:space="preserve"> для осуществления</w:t>
      </w:r>
      <w:r w:rsidR="003E5804" w:rsidRPr="004D6F14">
        <w:rPr>
          <w:b/>
          <w:sz w:val="24"/>
          <w:szCs w:val="24"/>
        </w:rPr>
        <w:t xml:space="preserve">: </w:t>
      </w:r>
    </w:p>
    <w:p w:rsidR="001448AE" w:rsidRPr="00B1522D" w:rsidRDefault="00DC3F3B" w:rsidP="00B1522D">
      <w:pPr>
        <w:ind w:left="57" w:firstLine="227"/>
        <w:jc w:val="both"/>
        <w:rPr>
          <w:sz w:val="24"/>
          <w:szCs w:val="24"/>
        </w:rPr>
      </w:pPr>
      <w:r w:rsidRPr="00D5736A">
        <w:rPr>
          <w:b/>
          <w:bCs/>
          <w:sz w:val="22"/>
          <w:szCs w:val="22"/>
        </w:rPr>
        <w:t>1.</w:t>
      </w:r>
      <w:r>
        <w:rPr>
          <w:sz w:val="22"/>
          <w:szCs w:val="22"/>
        </w:rPr>
        <w:t xml:space="preserve"> </w:t>
      </w:r>
      <w:r w:rsidR="001448AE" w:rsidRPr="00B1522D">
        <w:rPr>
          <w:sz w:val="24"/>
          <w:szCs w:val="24"/>
        </w:rPr>
        <w:t>Техническое перевооружение ОРУ-35 ГПП-2 ПС17 с заменой силового трансформатора ТД-35/6/10000кВА на трансформатор силовой ТДНС -10000/35 -Ун/Д11, УХЛ1</w:t>
      </w:r>
      <w:r w:rsidR="00B1522D">
        <w:rPr>
          <w:sz w:val="24"/>
          <w:szCs w:val="24"/>
        </w:rPr>
        <w:t>,</w:t>
      </w:r>
      <w:r w:rsidR="001448AE" w:rsidRPr="00B1522D">
        <w:rPr>
          <w:sz w:val="24"/>
          <w:szCs w:val="24"/>
        </w:rPr>
        <w:t xml:space="preserve"> расположенного по адресу: Красноярский край, г. Красноярск, ул. 26 Бакинских комиссаров, д. 1 (кадастровый номер 24:50:0500399:43) - с момента заключения договора до «31» августа 2019 года;</w:t>
      </w:r>
    </w:p>
    <w:p w:rsidR="001448AE" w:rsidRPr="00B1522D" w:rsidRDefault="001448AE" w:rsidP="00B1522D">
      <w:pPr>
        <w:ind w:left="57" w:firstLine="227"/>
        <w:jc w:val="both"/>
        <w:rPr>
          <w:sz w:val="24"/>
          <w:szCs w:val="24"/>
        </w:rPr>
      </w:pPr>
      <w:r w:rsidRPr="00B1522D">
        <w:rPr>
          <w:b/>
          <w:bCs/>
          <w:sz w:val="24"/>
          <w:szCs w:val="24"/>
        </w:rPr>
        <w:t>2.</w:t>
      </w:r>
      <w:r w:rsidRPr="00B1522D">
        <w:rPr>
          <w:sz w:val="24"/>
          <w:szCs w:val="24"/>
        </w:rPr>
        <w:t xml:space="preserve"> Техническое перевооружение ячеек трансформаторов напряжения ПС17 ОРУ-110 ГПП-1 (110/35/6): с заменой трансформаторов напряжения НКФ-110-57 на трансформатор напряжения НКФ-110-57 -У1 в количестве 6 штук на земельном участке, расположенном по адресу: г. Красноярск, ул. 26 Бакинских комиссаров, д. 1 (кадастровый номер 24:50:0500104:16) - </w:t>
      </w:r>
      <w:r w:rsidR="00B1522D" w:rsidRPr="00B1522D">
        <w:rPr>
          <w:sz w:val="24"/>
          <w:szCs w:val="24"/>
        </w:rPr>
        <w:t xml:space="preserve">с момента заключения договора </w:t>
      </w:r>
      <w:r w:rsidRPr="00B1522D">
        <w:rPr>
          <w:sz w:val="24"/>
          <w:szCs w:val="24"/>
        </w:rPr>
        <w:t>до «30» сентября 2019 года;</w:t>
      </w:r>
    </w:p>
    <w:p w:rsidR="001448AE" w:rsidRPr="00B1522D" w:rsidRDefault="001448AE" w:rsidP="00B1522D">
      <w:pPr>
        <w:ind w:left="57" w:firstLine="227"/>
        <w:jc w:val="both"/>
        <w:rPr>
          <w:sz w:val="24"/>
          <w:szCs w:val="24"/>
        </w:rPr>
      </w:pPr>
      <w:r w:rsidRPr="00B1522D">
        <w:rPr>
          <w:b/>
          <w:bCs/>
          <w:sz w:val="24"/>
          <w:szCs w:val="24"/>
        </w:rPr>
        <w:t>3.</w:t>
      </w:r>
      <w:r w:rsidRPr="00B1522D">
        <w:rPr>
          <w:sz w:val="24"/>
          <w:szCs w:val="24"/>
        </w:rPr>
        <w:t xml:space="preserve"> Техническое перевооружение щита постоянного тока ОРУ-110кВ ПС-17 ГПП-1 с заменой аккумуляторной батареи постоянного оперативного тока типа СКК-6 (300Ач) на: 1. Свинцово-кислотная батарея Hoppecke тип 12 GroЕe 300 с стандартными комплектующими. 2. Стеллаж аккумуляторный. 3.Устройство зарядно-подзарядное УЗП М-80/40. 4. Щит постоянного тока на 32 фидера с выносным блоком предохранителей, микропроцессорной системой автоматики и устройством пофидорного контроля изоляции СКИПЕТР</w:t>
      </w:r>
      <w:r w:rsidR="00B1522D">
        <w:rPr>
          <w:sz w:val="24"/>
          <w:szCs w:val="24"/>
        </w:rPr>
        <w:t>,</w:t>
      </w:r>
      <w:r w:rsidRPr="00B1522D">
        <w:rPr>
          <w:sz w:val="24"/>
          <w:szCs w:val="24"/>
        </w:rPr>
        <w:t xml:space="preserve"> расположенном по адресу: г. Красноярск, ул. 26 Бакинских комиссаров, д. 1 (кадастровый номер 24:50:0500104:16) - </w:t>
      </w:r>
      <w:r w:rsidR="00B1522D" w:rsidRPr="00B1522D">
        <w:rPr>
          <w:sz w:val="24"/>
          <w:szCs w:val="24"/>
        </w:rPr>
        <w:t xml:space="preserve">с момента заключения договора </w:t>
      </w:r>
      <w:r w:rsidRPr="00B1522D">
        <w:rPr>
          <w:sz w:val="24"/>
          <w:szCs w:val="24"/>
        </w:rPr>
        <w:t>до «31» октября 2019 года.</w:t>
      </w:r>
    </w:p>
    <w:p w:rsidR="003E5804" w:rsidRPr="005A369E" w:rsidRDefault="003E5804" w:rsidP="00B1522D">
      <w:pPr>
        <w:ind w:left="57" w:firstLine="227"/>
        <w:jc w:val="both"/>
        <w:rPr>
          <w:sz w:val="24"/>
          <w:szCs w:val="24"/>
        </w:rPr>
      </w:pPr>
      <w:r>
        <w:rPr>
          <w:sz w:val="24"/>
          <w:szCs w:val="24"/>
        </w:rPr>
        <w:t>Объем работ определяется в соответствии с Техническим заданием</w:t>
      </w:r>
      <w:r w:rsidRPr="001D460B">
        <w:rPr>
          <w:sz w:val="24"/>
          <w:szCs w:val="24"/>
        </w:rPr>
        <w:t>.</w:t>
      </w:r>
      <w:r>
        <w:rPr>
          <w:sz w:val="24"/>
          <w:szCs w:val="24"/>
        </w:rPr>
        <w:t xml:space="preserve"> </w:t>
      </w:r>
      <w:bookmarkStart w:id="2" w:name="_Hlk492996428"/>
      <w:r>
        <w:rPr>
          <w:sz w:val="24"/>
          <w:szCs w:val="24"/>
        </w:rPr>
        <w:t>Е</w:t>
      </w:r>
      <w:r w:rsidRPr="005A369E">
        <w:rPr>
          <w:sz w:val="24"/>
          <w:szCs w:val="24"/>
        </w:rPr>
        <w:t xml:space="preserve">сли </w:t>
      </w:r>
      <w:r>
        <w:rPr>
          <w:sz w:val="24"/>
          <w:szCs w:val="24"/>
        </w:rPr>
        <w:t>п</w:t>
      </w:r>
      <w:r w:rsidRPr="009709C4">
        <w:rPr>
          <w:sz w:val="24"/>
          <w:szCs w:val="24"/>
        </w:rPr>
        <w:t xml:space="preserve">ри </w:t>
      </w:r>
      <w:r>
        <w:rPr>
          <w:sz w:val="24"/>
          <w:szCs w:val="24"/>
        </w:rPr>
        <w:t xml:space="preserve">исполнении </w:t>
      </w:r>
      <w:r w:rsidRPr="009709C4">
        <w:rPr>
          <w:sz w:val="24"/>
          <w:szCs w:val="24"/>
        </w:rPr>
        <w:t xml:space="preserve">договора </w:t>
      </w:r>
      <w:r>
        <w:rPr>
          <w:sz w:val="24"/>
          <w:szCs w:val="24"/>
        </w:rPr>
        <w:t>по предложению З</w:t>
      </w:r>
      <w:r w:rsidRPr="005A369E">
        <w:rPr>
          <w:sz w:val="24"/>
          <w:szCs w:val="24"/>
        </w:rPr>
        <w:t>аказчи</w:t>
      </w:r>
      <w:r>
        <w:rPr>
          <w:sz w:val="24"/>
          <w:szCs w:val="24"/>
        </w:rPr>
        <w:t>ка увеличивается предусмотренный</w:t>
      </w:r>
      <w:r w:rsidRPr="005A369E">
        <w:rPr>
          <w:sz w:val="24"/>
          <w:szCs w:val="24"/>
        </w:rPr>
        <w:t xml:space="preserve"> </w:t>
      </w:r>
      <w:r>
        <w:rPr>
          <w:sz w:val="24"/>
          <w:szCs w:val="24"/>
        </w:rPr>
        <w:t xml:space="preserve">договором </w:t>
      </w:r>
      <w:r w:rsidRPr="005A369E">
        <w:rPr>
          <w:sz w:val="24"/>
          <w:szCs w:val="24"/>
        </w:rPr>
        <w:t xml:space="preserve">объем работы не более чем </w:t>
      </w:r>
      <w:r>
        <w:rPr>
          <w:sz w:val="24"/>
          <w:szCs w:val="24"/>
        </w:rPr>
        <w:t>на десять процентов или уменьшается предусмотренный</w:t>
      </w:r>
      <w:r w:rsidRPr="005A369E">
        <w:rPr>
          <w:sz w:val="24"/>
          <w:szCs w:val="24"/>
        </w:rPr>
        <w:t xml:space="preserve"> </w:t>
      </w:r>
      <w:r>
        <w:rPr>
          <w:sz w:val="24"/>
          <w:szCs w:val="24"/>
        </w:rPr>
        <w:t>договором</w:t>
      </w:r>
      <w:r w:rsidRPr="005A369E">
        <w:rPr>
          <w:sz w:val="24"/>
          <w:szCs w:val="24"/>
        </w:rPr>
        <w:t xml:space="preserve"> объем выполняемой работы н</w:t>
      </w:r>
      <w:r>
        <w:rPr>
          <w:sz w:val="24"/>
          <w:szCs w:val="24"/>
        </w:rPr>
        <w:t xml:space="preserve">е более чем на десять процентов, </w:t>
      </w:r>
      <w:r w:rsidRPr="005A369E">
        <w:rPr>
          <w:sz w:val="24"/>
          <w:szCs w:val="24"/>
        </w:rPr>
        <w:t xml:space="preserve">по соглашению сторон допускается изменение цены </w:t>
      </w:r>
      <w:r>
        <w:rPr>
          <w:sz w:val="24"/>
          <w:szCs w:val="24"/>
        </w:rPr>
        <w:t>договора</w:t>
      </w:r>
      <w:r w:rsidRPr="005A369E">
        <w:rPr>
          <w:sz w:val="24"/>
          <w:szCs w:val="24"/>
        </w:rPr>
        <w:t xml:space="preserve"> пропорционально дополнительному объему работы исходя из установленной в </w:t>
      </w:r>
      <w:r>
        <w:rPr>
          <w:sz w:val="24"/>
          <w:szCs w:val="24"/>
        </w:rPr>
        <w:t>договоре</w:t>
      </w:r>
      <w:r w:rsidRPr="005A369E">
        <w:rPr>
          <w:sz w:val="24"/>
          <w:szCs w:val="24"/>
        </w:rPr>
        <w:t xml:space="preserve"> цены единицы работы, но не более чем на десять процентов цены </w:t>
      </w:r>
      <w:r>
        <w:rPr>
          <w:sz w:val="24"/>
          <w:szCs w:val="24"/>
        </w:rPr>
        <w:t>договора. При уменьшении предусмотренного договором</w:t>
      </w:r>
      <w:r w:rsidRPr="005A369E">
        <w:rPr>
          <w:sz w:val="24"/>
          <w:szCs w:val="24"/>
        </w:rPr>
        <w:t xml:space="preserve"> объема работы стороны </w:t>
      </w:r>
      <w:r>
        <w:rPr>
          <w:sz w:val="24"/>
          <w:szCs w:val="24"/>
        </w:rPr>
        <w:t>договора</w:t>
      </w:r>
      <w:r w:rsidRPr="005A369E">
        <w:rPr>
          <w:sz w:val="24"/>
          <w:szCs w:val="24"/>
        </w:rPr>
        <w:t xml:space="preserve"> обязаны уменьшить цену </w:t>
      </w:r>
      <w:r>
        <w:rPr>
          <w:sz w:val="24"/>
          <w:szCs w:val="24"/>
        </w:rPr>
        <w:lastRenderedPageBreak/>
        <w:t>договора</w:t>
      </w:r>
      <w:r w:rsidRPr="005A369E">
        <w:rPr>
          <w:sz w:val="24"/>
          <w:szCs w:val="24"/>
        </w:rPr>
        <w:t xml:space="preserve"> исходя из цены единицы работы. </w:t>
      </w:r>
      <w:r>
        <w:rPr>
          <w:sz w:val="24"/>
          <w:szCs w:val="24"/>
        </w:rPr>
        <w:t>Объем работ, предусмотренный договором, изменяется по соглашению сторон в случае необходимости выполнения дополнительных работ, прямо не предусмотренных договором, но выполнение которых необходимо для выполнения работ, предусмотренных договором.</w:t>
      </w:r>
    </w:p>
    <w:bookmarkEnd w:id="2"/>
    <w:p w:rsidR="003E5804" w:rsidRPr="00B1522D" w:rsidRDefault="00110C81" w:rsidP="003E5804">
      <w:pPr>
        <w:widowControl/>
        <w:jc w:val="both"/>
        <w:rPr>
          <w:sz w:val="24"/>
          <w:szCs w:val="24"/>
        </w:rPr>
      </w:pPr>
      <w:r>
        <w:rPr>
          <w:sz w:val="24"/>
          <w:szCs w:val="24"/>
        </w:rPr>
        <w:t>1.</w:t>
      </w:r>
      <w:r w:rsidR="00666154">
        <w:rPr>
          <w:sz w:val="24"/>
          <w:szCs w:val="24"/>
        </w:rPr>
        <w:t>4</w:t>
      </w:r>
      <w:r>
        <w:rPr>
          <w:sz w:val="24"/>
          <w:szCs w:val="24"/>
        </w:rPr>
        <w:t>.</w:t>
      </w:r>
      <w:r w:rsidR="004D6F14">
        <w:rPr>
          <w:sz w:val="24"/>
          <w:szCs w:val="24"/>
        </w:rPr>
        <w:t>3</w:t>
      </w:r>
      <w:r w:rsidR="00144A51">
        <w:rPr>
          <w:sz w:val="24"/>
          <w:szCs w:val="24"/>
        </w:rPr>
        <w:t xml:space="preserve">. </w:t>
      </w:r>
      <w:r w:rsidR="004F543B" w:rsidRPr="004814B4">
        <w:rPr>
          <w:sz w:val="24"/>
        </w:rPr>
        <w:t xml:space="preserve">Начальная (максимальная) цена договора: </w:t>
      </w:r>
      <w:r w:rsidR="00A6026A" w:rsidRPr="00B1522D">
        <w:rPr>
          <w:b/>
          <w:sz w:val="24"/>
          <w:szCs w:val="24"/>
        </w:rPr>
        <w:t xml:space="preserve">4 514 380, 80 (четыре миллиона пятьсот четырнадцать тысяч триста восемьдесят) рублей 80 копеек, в т.ч. НДС 20%. </w:t>
      </w:r>
      <w:r w:rsidR="00A6026A" w:rsidRPr="00B1522D">
        <w:rPr>
          <w:sz w:val="24"/>
          <w:szCs w:val="24"/>
        </w:rPr>
        <w:t>Порядок формирования цены договора: цена договора включает в себя стоимость всех работ (демонтажные работы; монтажные работы; проведение пусконаладочных работ; проведени</w:t>
      </w:r>
      <w:r w:rsidR="00B1522D">
        <w:rPr>
          <w:sz w:val="24"/>
          <w:szCs w:val="24"/>
        </w:rPr>
        <w:t>е</w:t>
      </w:r>
      <w:r w:rsidR="00A6026A" w:rsidRPr="00B1522D">
        <w:rPr>
          <w:sz w:val="24"/>
          <w:szCs w:val="24"/>
        </w:rPr>
        <w:t xml:space="preserve"> необходимых испытаний и измерений; оформлени</w:t>
      </w:r>
      <w:r w:rsidR="00B1522D">
        <w:rPr>
          <w:sz w:val="24"/>
          <w:szCs w:val="24"/>
        </w:rPr>
        <w:t>е</w:t>
      </w:r>
      <w:r w:rsidR="00A6026A" w:rsidRPr="00B1522D">
        <w:rPr>
          <w:sz w:val="24"/>
          <w:szCs w:val="24"/>
        </w:rPr>
        <w:t xml:space="preserve"> приемо-сдаточной документации), транспортных работ, погрузочно- разгрузочных работ (такелажные работы; разгрузка оборудования; транспортировка и такелаж оборудования), расходов на страхование, уплату налогов, сборов и других обязательных платежей, другие сопутствующие расходы, связанные с осуществлением технического перевооружения электротехнического оборудования</w:t>
      </w:r>
      <w:r w:rsidR="00B1522D">
        <w:rPr>
          <w:sz w:val="24"/>
          <w:szCs w:val="24"/>
        </w:rPr>
        <w:t>.</w:t>
      </w:r>
    </w:p>
    <w:p w:rsidR="00E736C8" w:rsidRPr="00E736C8" w:rsidRDefault="00110C81" w:rsidP="003E5804">
      <w:pPr>
        <w:widowControl/>
        <w:jc w:val="both"/>
        <w:rPr>
          <w:sz w:val="24"/>
          <w:szCs w:val="24"/>
        </w:rPr>
      </w:pPr>
      <w:r w:rsidRPr="00E736C8">
        <w:rPr>
          <w:sz w:val="24"/>
          <w:szCs w:val="24"/>
        </w:rPr>
        <w:t>1.</w:t>
      </w:r>
      <w:r w:rsidR="00666154">
        <w:rPr>
          <w:sz w:val="24"/>
          <w:szCs w:val="24"/>
        </w:rPr>
        <w:t>4</w:t>
      </w:r>
      <w:r w:rsidRPr="00E736C8">
        <w:rPr>
          <w:sz w:val="24"/>
          <w:szCs w:val="24"/>
        </w:rPr>
        <w:t>.</w:t>
      </w:r>
      <w:r w:rsidR="004D6F14">
        <w:rPr>
          <w:sz w:val="24"/>
          <w:szCs w:val="24"/>
        </w:rPr>
        <w:t>4</w:t>
      </w:r>
      <w:r w:rsidR="00144A51" w:rsidRPr="00E736C8">
        <w:rPr>
          <w:sz w:val="24"/>
          <w:szCs w:val="24"/>
        </w:rPr>
        <w:t>. Форма, сроки и порядок оплаты товара, работы, услуги:</w:t>
      </w:r>
      <w:r w:rsidR="00DD03BC" w:rsidRPr="00E736C8">
        <w:rPr>
          <w:sz w:val="24"/>
          <w:szCs w:val="24"/>
        </w:rPr>
        <w:t xml:space="preserve"> </w:t>
      </w:r>
    </w:p>
    <w:p w:rsidR="003E5804" w:rsidRDefault="003E5804" w:rsidP="003E5804">
      <w:pPr>
        <w:pStyle w:val="32"/>
        <w:spacing w:after="0" w:line="240" w:lineRule="auto"/>
        <w:ind w:firstLine="0"/>
        <w:rPr>
          <w:sz w:val="24"/>
          <w:szCs w:val="24"/>
        </w:rPr>
      </w:pPr>
      <w:r w:rsidRPr="00837FEA">
        <w:rPr>
          <w:sz w:val="24"/>
          <w:szCs w:val="24"/>
        </w:rPr>
        <w:t>оплата за выполненные работы осуществляется в безналичной форме путем перечисления денежных средств на расчетный счет Подрядчика по факту выполнения работ, согласно выставленным счетам (счетам-фактурам) на основании подписанного Сторонами акта приемки- передачи работ в течение 20 (двадцати) рабочих дней с момента приемки выполненных работ.</w:t>
      </w:r>
    </w:p>
    <w:p w:rsidR="00144A51" w:rsidRDefault="00144A51" w:rsidP="00144A51">
      <w:pPr>
        <w:pStyle w:val="32"/>
        <w:spacing w:after="0" w:line="240" w:lineRule="auto"/>
        <w:ind w:firstLine="0"/>
        <w:rPr>
          <w:sz w:val="24"/>
          <w:szCs w:val="24"/>
          <w:lang w:val="ru-RU"/>
        </w:rPr>
      </w:pPr>
      <w:r>
        <w:rPr>
          <w:sz w:val="24"/>
          <w:szCs w:val="24"/>
          <w:lang w:val="ru-RU"/>
        </w:rPr>
        <w:t>1.</w:t>
      </w:r>
      <w:r w:rsidR="00666154">
        <w:rPr>
          <w:sz w:val="24"/>
          <w:szCs w:val="24"/>
          <w:lang w:val="ru-RU"/>
        </w:rPr>
        <w:t>4</w:t>
      </w:r>
      <w:r>
        <w:rPr>
          <w:sz w:val="24"/>
          <w:szCs w:val="24"/>
          <w:lang w:val="ru-RU"/>
        </w:rPr>
        <w:t>.</w:t>
      </w:r>
      <w:r w:rsidR="004D6F14">
        <w:rPr>
          <w:sz w:val="24"/>
          <w:szCs w:val="24"/>
          <w:lang w:val="ru-RU"/>
        </w:rPr>
        <w:t>5</w:t>
      </w:r>
      <w:r>
        <w:rPr>
          <w:sz w:val="24"/>
          <w:szCs w:val="24"/>
          <w:lang w:val="ru-RU"/>
        </w:rPr>
        <w:t xml:space="preserve">. Критерии оценки и сопоставления заявок на участие в закупке: </w:t>
      </w:r>
      <w:r w:rsidR="00DD03BC">
        <w:rPr>
          <w:sz w:val="24"/>
          <w:szCs w:val="24"/>
          <w:lang w:val="ru-RU"/>
        </w:rPr>
        <w:t>в разделе 6 настоящей Конкурсной документации.</w:t>
      </w:r>
    </w:p>
    <w:p w:rsidR="00AA282B" w:rsidRDefault="00144A51" w:rsidP="00AA282B">
      <w:pPr>
        <w:pStyle w:val="32"/>
        <w:spacing w:after="0" w:line="240" w:lineRule="auto"/>
        <w:ind w:firstLine="0"/>
        <w:rPr>
          <w:sz w:val="24"/>
          <w:szCs w:val="24"/>
          <w:lang w:val="ru-RU"/>
        </w:rPr>
      </w:pPr>
      <w:r>
        <w:rPr>
          <w:sz w:val="24"/>
          <w:szCs w:val="24"/>
          <w:lang w:val="ru-RU"/>
        </w:rPr>
        <w:t>1.</w:t>
      </w:r>
      <w:r w:rsidR="00666154">
        <w:rPr>
          <w:sz w:val="24"/>
          <w:szCs w:val="24"/>
          <w:lang w:val="ru-RU"/>
        </w:rPr>
        <w:t>4</w:t>
      </w:r>
      <w:r>
        <w:rPr>
          <w:sz w:val="24"/>
          <w:szCs w:val="24"/>
          <w:lang w:val="ru-RU"/>
        </w:rPr>
        <w:t>.</w:t>
      </w:r>
      <w:r w:rsidR="004D6F14">
        <w:rPr>
          <w:sz w:val="24"/>
          <w:szCs w:val="24"/>
          <w:lang w:val="ru-RU"/>
        </w:rPr>
        <w:t>6</w:t>
      </w:r>
      <w:r>
        <w:rPr>
          <w:sz w:val="24"/>
          <w:szCs w:val="24"/>
          <w:lang w:val="ru-RU"/>
        </w:rPr>
        <w:t xml:space="preserve">. Порядок оценки и сопоставления заявок на участие в закупке: </w:t>
      </w:r>
      <w:r w:rsidR="00DD03BC">
        <w:rPr>
          <w:sz w:val="24"/>
          <w:szCs w:val="24"/>
          <w:lang w:val="ru-RU"/>
        </w:rPr>
        <w:t>в разделе 6 настоящей Конкурсной документации.</w:t>
      </w:r>
    </w:p>
    <w:p w:rsidR="00AA282B" w:rsidRPr="00666154" w:rsidRDefault="004D68CA" w:rsidP="00AA282B">
      <w:pPr>
        <w:pStyle w:val="32"/>
        <w:spacing w:after="0" w:line="240" w:lineRule="auto"/>
        <w:ind w:firstLine="0"/>
        <w:rPr>
          <w:sz w:val="24"/>
          <w:szCs w:val="24"/>
        </w:rPr>
      </w:pPr>
      <w:r>
        <w:rPr>
          <w:sz w:val="24"/>
          <w:szCs w:val="24"/>
          <w:lang w:val="ru-RU"/>
        </w:rPr>
        <w:t>1.</w:t>
      </w:r>
      <w:r w:rsidR="00666154">
        <w:rPr>
          <w:sz w:val="24"/>
          <w:szCs w:val="24"/>
          <w:lang w:val="ru-RU"/>
        </w:rPr>
        <w:t>4</w:t>
      </w:r>
      <w:r>
        <w:rPr>
          <w:sz w:val="24"/>
          <w:szCs w:val="24"/>
          <w:lang w:val="ru-RU"/>
        </w:rPr>
        <w:t>.</w:t>
      </w:r>
      <w:r w:rsidR="004D6F14">
        <w:rPr>
          <w:sz w:val="24"/>
          <w:szCs w:val="24"/>
          <w:lang w:val="ru-RU"/>
        </w:rPr>
        <w:t>7</w:t>
      </w:r>
      <w:r>
        <w:rPr>
          <w:sz w:val="24"/>
          <w:szCs w:val="24"/>
          <w:lang w:val="ru-RU"/>
        </w:rPr>
        <w:t xml:space="preserve">. </w:t>
      </w:r>
      <w:r w:rsidRPr="00666154">
        <w:rPr>
          <w:sz w:val="24"/>
          <w:szCs w:val="24"/>
        </w:rPr>
        <w:t>При осуществлении конкурентной закупки в электронной форме оператор электронной площадки обеспечивает:</w:t>
      </w:r>
    </w:p>
    <w:p w:rsidR="00AA282B" w:rsidRPr="00666154" w:rsidRDefault="004D68CA" w:rsidP="00AA282B">
      <w:pPr>
        <w:pStyle w:val="32"/>
        <w:spacing w:after="0" w:line="240" w:lineRule="auto"/>
        <w:ind w:firstLine="0"/>
        <w:rPr>
          <w:sz w:val="24"/>
          <w:szCs w:val="24"/>
        </w:rPr>
      </w:pPr>
      <w:r w:rsidRPr="00666154">
        <w:rPr>
          <w:sz w:val="24"/>
          <w:szCs w:val="24"/>
        </w:rPr>
        <w:t>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AA282B" w:rsidRPr="00666154" w:rsidRDefault="004D68CA" w:rsidP="00AA282B">
      <w:pPr>
        <w:pStyle w:val="32"/>
        <w:spacing w:after="0" w:line="240" w:lineRule="auto"/>
        <w:ind w:firstLine="0"/>
        <w:rPr>
          <w:sz w:val="24"/>
          <w:szCs w:val="24"/>
        </w:rPr>
      </w:pPr>
      <w:r w:rsidRPr="00666154">
        <w:rPr>
          <w:sz w:val="24"/>
          <w:szCs w:val="24"/>
        </w:rPr>
        <w:t>2) размещение в ЕИС таких разъяснений;</w:t>
      </w:r>
    </w:p>
    <w:p w:rsidR="00AA282B" w:rsidRPr="00666154" w:rsidRDefault="004D68CA" w:rsidP="00AA282B">
      <w:pPr>
        <w:pStyle w:val="32"/>
        <w:spacing w:after="0" w:line="240" w:lineRule="auto"/>
        <w:ind w:firstLine="0"/>
        <w:rPr>
          <w:sz w:val="24"/>
          <w:szCs w:val="24"/>
        </w:rPr>
      </w:pPr>
      <w:r w:rsidRPr="00666154">
        <w:rPr>
          <w:sz w:val="24"/>
          <w:szCs w:val="24"/>
        </w:rPr>
        <w:t>3) подачу заявок на участие в конкурентной закупке в электронной форме, окончательных предложений;</w:t>
      </w:r>
    </w:p>
    <w:p w:rsidR="00AA282B" w:rsidRPr="00666154" w:rsidRDefault="004D68CA" w:rsidP="00AA282B">
      <w:pPr>
        <w:pStyle w:val="32"/>
        <w:spacing w:after="0" w:line="240" w:lineRule="auto"/>
        <w:ind w:firstLine="0"/>
        <w:rPr>
          <w:sz w:val="24"/>
          <w:szCs w:val="24"/>
        </w:rPr>
      </w:pPr>
      <w:r w:rsidRPr="00666154">
        <w:rPr>
          <w:sz w:val="24"/>
          <w:szCs w:val="24"/>
        </w:rPr>
        <w:t xml:space="preserve">4) предоставление комиссии по закупкам доступа к указанным заявкам; </w:t>
      </w:r>
    </w:p>
    <w:p w:rsidR="00AA282B" w:rsidRPr="00666154" w:rsidRDefault="004D68CA" w:rsidP="00AA282B">
      <w:pPr>
        <w:pStyle w:val="32"/>
        <w:spacing w:after="0" w:line="240" w:lineRule="auto"/>
        <w:ind w:firstLine="0"/>
        <w:rPr>
          <w:sz w:val="24"/>
          <w:szCs w:val="24"/>
        </w:rPr>
      </w:pPr>
      <w:r w:rsidRPr="00666154">
        <w:rPr>
          <w:sz w:val="24"/>
          <w:szCs w:val="24"/>
        </w:rPr>
        <w:t xml:space="preserve">5) сопоставление ценовых предложений, дополнительных ценовых предложений участников конкурентной закупки в электронной форме; </w:t>
      </w:r>
    </w:p>
    <w:p w:rsidR="004D68CA" w:rsidRPr="00666154" w:rsidRDefault="004D68CA" w:rsidP="00AA282B">
      <w:pPr>
        <w:pStyle w:val="32"/>
        <w:spacing w:after="0" w:line="240" w:lineRule="auto"/>
        <w:ind w:firstLine="0"/>
        <w:rPr>
          <w:sz w:val="24"/>
          <w:szCs w:val="24"/>
        </w:rPr>
      </w:pPr>
      <w:r w:rsidRPr="00666154">
        <w:rPr>
          <w:sz w:val="24"/>
          <w:szCs w:val="24"/>
        </w:rPr>
        <w:t>6) формирование проектов протоколов, составляемых в соответствии с Законом № 223-ФЗ.</w:t>
      </w:r>
    </w:p>
    <w:p w:rsidR="004D68CA" w:rsidRDefault="004D68CA" w:rsidP="00AA282B">
      <w:pPr>
        <w:pStyle w:val="32"/>
        <w:spacing w:after="0" w:line="240" w:lineRule="auto"/>
        <w:ind w:firstLine="0"/>
        <w:rPr>
          <w:sz w:val="24"/>
          <w:szCs w:val="24"/>
          <w:lang w:val="ru-RU"/>
        </w:rPr>
      </w:pPr>
    </w:p>
    <w:p w:rsidR="00EE2025" w:rsidRDefault="00EE2025" w:rsidP="00EE2025">
      <w:pPr>
        <w:rPr>
          <w:b/>
          <w:sz w:val="24"/>
          <w:szCs w:val="24"/>
        </w:rPr>
      </w:pPr>
      <w:r>
        <w:rPr>
          <w:b/>
          <w:kern w:val="28"/>
          <w:sz w:val="24"/>
          <w:szCs w:val="24"/>
          <w:lang w:eastAsia="x-none"/>
        </w:rPr>
        <w:t xml:space="preserve">2 </w:t>
      </w:r>
      <w:r w:rsidR="00933EEE">
        <w:rPr>
          <w:b/>
          <w:kern w:val="28"/>
          <w:sz w:val="24"/>
          <w:szCs w:val="24"/>
          <w:lang w:eastAsia="x-none"/>
        </w:rPr>
        <w:t xml:space="preserve">     </w:t>
      </w:r>
      <w:r w:rsidRPr="00EE2025">
        <w:rPr>
          <w:b/>
          <w:sz w:val="24"/>
          <w:szCs w:val="24"/>
        </w:rPr>
        <w:t xml:space="preserve">Требования к содержанию, форме, оформлению и составу </w:t>
      </w:r>
      <w:r w:rsidR="00D64518">
        <w:rPr>
          <w:b/>
          <w:sz w:val="24"/>
          <w:szCs w:val="24"/>
        </w:rPr>
        <w:t>З</w:t>
      </w:r>
      <w:r w:rsidRPr="00EE2025">
        <w:rPr>
          <w:b/>
          <w:sz w:val="24"/>
          <w:szCs w:val="24"/>
        </w:rPr>
        <w:t>аявки на участие в закупк</w:t>
      </w:r>
      <w:r>
        <w:rPr>
          <w:b/>
          <w:sz w:val="24"/>
          <w:szCs w:val="24"/>
        </w:rPr>
        <w:t>е</w:t>
      </w:r>
      <w:bookmarkEnd w:id="1"/>
    </w:p>
    <w:p w:rsidR="00EE2025" w:rsidRDefault="00EE2025" w:rsidP="00EE2025">
      <w:pPr>
        <w:rPr>
          <w:b/>
          <w:sz w:val="24"/>
          <w:szCs w:val="24"/>
        </w:rPr>
      </w:pPr>
      <w:r>
        <w:rPr>
          <w:b/>
          <w:sz w:val="24"/>
          <w:szCs w:val="24"/>
        </w:rPr>
        <w:t xml:space="preserve">2.1. </w:t>
      </w:r>
      <w:r w:rsidR="00E03E0D" w:rsidRPr="00EE2025">
        <w:rPr>
          <w:b/>
          <w:sz w:val="24"/>
          <w:szCs w:val="24"/>
        </w:rPr>
        <w:t xml:space="preserve">Общие требования к </w:t>
      </w:r>
      <w:r w:rsidR="00D64518">
        <w:rPr>
          <w:b/>
          <w:sz w:val="24"/>
          <w:szCs w:val="24"/>
        </w:rPr>
        <w:t>З</w:t>
      </w:r>
      <w:r w:rsidR="0030739D" w:rsidRPr="00EE2025">
        <w:rPr>
          <w:b/>
          <w:sz w:val="24"/>
          <w:szCs w:val="24"/>
        </w:rPr>
        <w:t xml:space="preserve">аявке на участие в </w:t>
      </w:r>
      <w:r w:rsidR="005A4D37">
        <w:rPr>
          <w:b/>
          <w:sz w:val="24"/>
          <w:szCs w:val="24"/>
        </w:rPr>
        <w:t xml:space="preserve">открытом </w:t>
      </w:r>
      <w:r w:rsidR="00C86A6C">
        <w:rPr>
          <w:b/>
          <w:sz w:val="24"/>
          <w:szCs w:val="24"/>
        </w:rPr>
        <w:t xml:space="preserve">конкурсе </w:t>
      </w:r>
      <w:r>
        <w:rPr>
          <w:b/>
          <w:sz w:val="24"/>
          <w:szCs w:val="24"/>
        </w:rPr>
        <w:t>в электронной форме</w:t>
      </w:r>
      <w:r w:rsidR="0030739D" w:rsidRPr="00EE2025">
        <w:rPr>
          <w:b/>
          <w:sz w:val="24"/>
          <w:szCs w:val="24"/>
        </w:rPr>
        <w:t>.</w:t>
      </w:r>
    </w:p>
    <w:p w:rsidR="00C17B1A" w:rsidRDefault="00EE2025" w:rsidP="00090171">
      <w:pPr>
        <w:jc w:val="both"/>
        <w:rPr>
          <w:sz w:val="24"/>
          <w:szCs w:val="24"/>
        </w:rPr>
      </w:pPr>
      <w:r w:rsidRPr="00EE2025">
        <w:rPr>
          <w:sz w:val="24"/>
          <w:szCs w:val="24"/>
        </w:rPr>
        <w:t xml:space="preserve">2.1.1. </w:t>
      </w:r>
      <w:r w:rsidR="006962E5">
        <w:rPr>
          <w:sz w:val="24"/>
          <w:szCs w:val="24"/>
        </w:rPr>
        <w:t xml:space="preserve">Участнику открытого конкурса в электронной форме </w:t>
      </w:r>
      <w:r w:rsidR="004D040D">
        <w:rPr>
          <w:sz w:val="24"/>
          <w:szCs w:val="24"/>
        </w:rPr>
        <w:t xml:space="preserve">необходимо подготовить </w:t>
      </w:r>
      <w:r w:rsidR="006962E5">
        <w:rPr>
          <w:sz w:val="24"/>
          <w:szCs w:val="24"/>
        </w:rPr>
        <w:t xml:space="preserve">Заявку </w:t>
      </w:r>
      <w:r w:rsidR="004D040D">
        <w:rPr>
          <w:sz w:val="24"/>
          <w:szCs w:val="24"/>
        </w:rPr>
        <w:t>по форме</w:t>
      </w:r>
      <w:r w:rsidR="006962E5">
        <w:rPr>
          <w:sz w:val="24"/>
          <w:szCs w:val="24"/>
        </w:rPr>
        <w:t xml:space="preserve"> 1</w:t>
      </w:r>
      <w:r w:rsidR="004D040D">
        <w:rPr>
          <w:sz w:val="24"/>
          <w:szCs w:val="24"/>
        </w:rPr>
        <w:t xml:space="preserve">, прилагаемой к настоящей Конкурсной документации. </w:t>
      </w:r>
      <w:r w:rsidR="006962E5">
        <w:rPr>
          <w:sz w:val="24"/>
          <w:szCs w:val="24"/>
        </w:rPr>
        <w:t>Заявка</w:t>
      </w:r>
      <w:r w:rsidR="00BC72FC">
        <w:rPr>
          <w:sz w:val="24"/>
          <w:szCs w:val="24"/>
        </w:rPr>
        <w:t>, подписанная ЭЦП,</w:t>
      </w:r>
      <w:r w:rsidR="006962E5">
        <w:rPr>
          <w:sz w:val="24"/>
          <w:szCs w:val="24"/>
        </w:rPr>
        <w:t xml:space="preserve"> </w:t>
      </w:r>
      <w:r w:rsidR="00E03E0D" w:rsidRPr="00EE2025">
        <w:rPr>
          <w:sz w:val="24"/>
          <w:szCs w:val="24"/>
        </w:rPr>
        <w:t>пода</w:t>
      </w:r>
      <w:r w:rsidR="006962E5">
        <w:rPr>
          <w:sz w:val="24"/>
          <w:szCs w:val="24"/>
        </w:rPr>
        <w:t>ется в электронной форме (</w:t>
      </w:r>
      <w:r w:rsidR="00DD03BC">
        <w:rPr>
          <w:sz w:val="24"/>
          <w:szCs w:val="24"/>
        </w:rPr>
        <w:t>сканированн</w:t>
      </w:r>
      <w:r w:rsidR="006962E5">
        <w:rPr>
          <w:sz w:val="24"/>
          <w:szCs w:val="24"/>
        </w:rPr>
        <w:t>ая</w:t>
      </w:r>
      <w:r w:rsidR="00DD03BC">
        <w:rPr>
          <w:sz w:val="24"/>
          <w:szCs w:val="24"/>
        </w:rPr>
        <w:t xml:space="preserve"> копи</w:t>
      </w:r>
      <w:r w:rsidR="006962E5">
        <w:rPr>
          <w:sz w:val="24"/>
          <w:szCs w:val="24"/>
        </w:rPr>
        <w:t>я)</w:t>
      </w:r>
      <w:r w:rsidR="00DD03BC">
        <w:rPr>
          <w:sz w:val="24"/>
          <w:szCs w:val="24"/>
        </w:rPr>
        <w:t xml:space="preserve"> </w:t>
      </w:r>
      <w:r w:rsidR="006962E5">
        <w:rPr>
          <w:sz w:val="24"/>
          <w:szCs w:val="24"/>
        </w:rPr>
        <w:t xml:space="preserve">через электронную торговую </w:t>
      </w:r>
      <w:r w:rsidR="006962E5" w:rsidRPr="00BC72FC">
        <w:rPr>
          <w:sz w:val="24"/>
          <w:szCs w:val="24"/>
        </w:rPr>
        <w:t xml:space="preserve">площадку </w:t>
      </w:r>
      <w:hyperlink r:id="rId10" w:history="1">
        <w:r w:rsidR="006962E5" w:rsidRPr="00BC72FC">
          <w:rPr>
            <w:rStyle w:val="a5"/>
            <w:b/>
            <w:sz w:val="24"/>
            <w:szCs w:val="24"/>
          </w:rPr>
          <w:t>www.otc.ru</w:t>
        </w:r>
      </w:hyperlink>
      <w:r w:rsidR="006962E5" w:rsidRPr="000A3A1F">
        <w:rPr>
          <w:b/>
          <w:color w:val="0070C0"/>
          <w:sz w:val="22"/>
          <w:szCs w:val="22"/>
          <w:u w:val="single"/>
        </w:rPr>
        <w:t>.</w:t>
      </w:r>
      <w:r w:rsidR="00933EEE">
        <w:rPr>
          <w:sz w:val="24"/>
          <w:szCs w:val="24"/>
        </w:rPr>
        <w:t xml:space="preserve"> </w:t>
      </w:r>
      <w:r w:rsidR="00BC72FC">
        <w:rPr>
          <w:sz w:val="24"/>
          <w:szCs w:val="24"/>
        </w:rPr>
        <w:t xml:space="preserve">Перечень сведений и документов, направляемых в </w:t>
      </w:r>
      <w:r w:rsidR="00933EEE">
        <w:rPr>
          <w:sz w:val="24"/>
          <w:szCs w:val="24"/>
        </w:rPr>
        <w:t>электронной форме</w:t>
      </w:r>
      <w:r w:rsidR="00BC72FC">
        <w:rPr>
          <w:sz w:val="24"/>
          <w:szCs w:val="24"/>
        </w:rPr>
        <w:t xml:space="preserve"> (сканированные копии)</w:t>
      </w:r>
      <w:r w:rsidR="00933EEE">
        <w:rPr>
          <w:sz w:val="24"/>
          <w:szCs w:val="24"/>
        </w:rPr>
        <w:t xml:space="preserve"> </w:t>
      </w:r>
      <w:r w:rsidR="00E03E0D" w:rsidRPr="00EE2025">
        <w:rPr>
          <w:sz w:val="24"/>
          <w:szCs w:val="24"/>
        </w:rPr>
        <w:t xml:space="preserve">в составе </w:t>
      </w:r>
      <w:r w:rsidR="00933EEE">
        <w:rPr>
          <w:sz w:val="24"/>
          <w:szCs w:val="24"/>
        </w:rPr>
        <w:t>заявки</w:t>
      </w:r>
      <w:r w:rsidR="00DD03BC">
        <w:rPr>
          <w:sz w:val="24"/>
          <w:szCs w:val="24"/>
        </w:rPr>
        <w:t>,</w:t>
      </w:r>
      <w:r w:rsidR="00933EEE">
        <w:rPr>
          <w:sz w:val="24"/>
          <w:szCs w:val="24"/>
        </w:rPr>
        <w:t xml:space="preserve"> </w:t>
      </w:r>
      <w:r w:rsidR="00E03E0D" w:rsidRPr="00EE2025">
        <w:rPr>
          <w:sz w:val="24"/>
          <w:szCs w:val="24"/>
        </w:rPr>
        <w:t>приведены в</w:t>
      </w:r>
      <w:r w:rsidR="00BC72FC">
        <w:rPr>
          <w:sz w:val="24"/>
          <w:szCs w:val="24"/>
        </w:rPr>
        <w:t xml:space="preserve"> настоящей Конкурсной документации</w:t>
      </w:r>
      <w:r w:rsidR="00047B27">
        <w:rPr>
          <w:sz w:val="24"/>
          <w:szCs w:val="24"/>
        </w:rPr>
        <w:t>.</w:t>
      </w:r>
      <w:r w:rsidR="00C435FC">
        <w:rPr>
          <w:sz w:val="24"/>
          <w:szCs w:val="24"/>
        </w:rPr>
        <w:t xml:space="preserve"> Заявка должна содержать Опись входящих в нее документов, подписанную Участником закупки и заверенную печатью (при наличии).</w:t>
      </w:r>
    </w:p>
    <w:p w:rsidR="00933EEE" w:rsidRPr="00933EEE" w:rsidRDefault="00090171" w:rsidP="00090171">
      <w:pPr>
        <w:jc w:val="both"/>
        <w:rPr>
          <w:sz w:val="24"/>
          <w:szCs w:val="24"/>
        </w:rPr>
      </w:pPr>
      <w:r>
        <w:rPr>
          <w:sz w:val="24"/>
          <w:szCs w:val="24"/>
        </w:rPr>
        <w:t>2.1.2. В составе заявки в электронной форме Участники закупки подают д</w:t>
      </w:r>
      <w:r w:rsidR="00DC20D3" w:rsidRPr="00933EEE">
        <w:rPr>
          <w:sz w:val="24"/>
          <w:szCs w:val="24"/>
        </w:rPr>
        <w:t xml:space="preserve">окументы, подтверждающие соответствие Участника требованиям настоящей </w:t>
      </w:r>
      <w:r w:rsidR="00E678DD">
        <w:rPr>
          <w:sz w:val="24"/>
          <w:szCs w:val="24"/>
        </w:rPr>
        <w:t>Конкурсной</w:t>
      </w:r>
      <w:r w:rsidR="00DC20D3" w:rsidRPr="00933EEE">
        <w:rPr>
          <w:sz w:val="24"/>
          <w:szCs w:val="24"/>
        </w:rPr>
        <w:t xml:space="preserve"> документации, указанные в </w:t>
      </w:r>
      <w:r w:rsidR="0029787C">
        <w:rPr>
          <w:sz w:val="24"/>
          <w:szCs w:val="24"/>
        </w:rPr>
        <w:t>разделе 3</w:t>
      </w:r>
      <w:r w:rsidR="006C56CE">
        <w:rPr>
          <w:sz w:val="24"/>
          <w:szCs w:val="24"/>
        </w:rPr>
        <w:t xml:space="preserve"> документации.</w:t>
      </w:r>
    </w:p>
    <w:p w:rsidR="00933EEE" w:rsidRPr="0086209F" w:rsidRDefault="00FE142A" w:rsidP="00090171">
      <w:pPr>
        <w:jc w:val="both"/>
        <w:rPr>
          <w:sz w:val="24"/>
          <w:szCs w:val="24"/>
        </w:rPr>
      </w:pPr>
      <w:r>
        <w:rPr>
          <w:sz w:val="24"/>
          <w:szCs w:val="24"/>
        </w:rPr>
        <w:t>2.1</w:t>
      </w:r>
      <w:r w:rsidR="006C56CE">
        <w:rPr>
          <w:sz w:val="24"/>
          <w:szCs w:val="24"/>
        </w:rPr>
        <w:t>.</w:t>
      </w:r>
      <w:r>
        <w:rPr>
          <w:sz w:val="24"/>
          <w:szCs w:val="24"/>
        </w:rPr>
        <w:t>3.</w:t>
      </w:r>
      <w:r w:rsidR="006C56CE">
        <w:rPr>
          <w:sz w:val="24"/>
          <w:szCs w:val="24"/>
        </w:rPr>
        <w:t xml:space="preserve"> </w:t>
      </w:r>
      <w:r w:rsidR="00E03E0D" w:rsidRPr="00933EEE">
        <w:rPr>
          <w:sz w:val="24"/>
          <w:szCs w:val="24"/>
        </w:rPr>
        <w:t>Участник</w:t>
      </w:r>
      <w:r w:rsidR="005743CA" w:rsidRPr="00933EEE">
        <w:rPr>
          <w:sz w:val="24"/>
          <w:szCs w:val="24"/>
        </w:rPr>
        <w:t xml:space="preserve"> имеет право подать </w:t>
      </w:r>
      <w:r w:rsidR="006C56CE">
        <w:rPr>
          <w:sz w:val="24"/>
          <w:szCs w:val="24"/>
        </w:rPr>
        <w:t xml:space="preserve">в электронной форме </w:t>
      </w:r>
      <w:r w:rsidR="005743CA" w:rsidRPr="00933EEE">
        <w:rPr>
          <w:sz w:val="24"/>
          <w:szCs w:val="24"/>
        </w:rPr>
        <w:t xml:space="preserve">только </w:t>
      </w:r>
      <w:r w:rsidR="005743CA" w:rsidRPr="0029787C">
        <w:rPr>
          <w:b/>
          <w:sz w:val="24"/>
          <w:szCs w:val="24"/>
        </w:rPr>
        <w:t>одну заявку</w:t>
      </w:r>
      <w:r w:rsidR="006C56CE" w:rsidRPr="0029787C">
        <w:rPr>
          <w:b/>
          <w:sz w:val="24"/>
          <w:szCs w:val="24"/>
        </w:rPr>
        <w:t>, подписанную ЭЦП</w:t>
      </w:r>
      <w:r w:rsidR="005743CA" w:rsidRPr="00933EEE">
        <w:rPr>
          <w:sz w:val="24"/>
          <w:szCs w:val="24"/>
        </w:rPr>
        <w:t xml:space="preserve">. </w:t>
      </w:r>
      <w:r w:rsidR="00E03E0D" w:rsidRPr="00933EEE">
        <w:rPr>
          <w:sz w:val="24"/>
          <w:szCs w:val="24"/>
        </w:rPr>
        <w:t xml:space="preserve">В случае нарушения этого требования все </w:t>
      </w:r>
      <w:r w:rsidR="005743CA" w:rsidRPr="00933EEE">
        <w:rPr>
          <w:sz w:val="24"/>
          <w:szCs w:val="24"/>
        </w:rPr>
        <w:t>заявки</w:t>
      </w:r>
      <w:r w:rsidR="00E03E0D" w:rsidRPr="00933EEE">
        <w:rPr>
          <w:sz w:val="24"/>
          <w:szCs w:val="24"/>
        </w:rPr>
        <w:t xml:space="preserve"> такого Участника отклоняются без </w:t>
      </w:r>
      <w:r w:rsidR="00B02F2E" w:rsidRPr="00933EEE">
        <w:rPr>
          <w:sz w:val="24"/>
          <w:szCs w:val="24"/>
        </w:rPr>
        <w:t>рассмотрения,</w:t>
      </w:r>
      <w:r w:rsidR="00DD03BC">
        <w:rPr>
          <w:sz w:val="24"/>
          <w:szCs w:val="24"/>
        </w:rPr>
        <w:t xml:space="preserve"> </w:t>
      </w:r>
      <w:r w:rsidR="00E03E0D" w:rsidRPr="00933EEE">
        <w:rPr>
          <w:sz w:val="24"/>
          <w:szCs w:val="24"/>
        </w:rPr>
        <w:t>по существу.</w:t>
      </w:r>
      <w:r w:rsidR="0086209F" w:rsidRPr="0086209F">
        <w:rPr>
          <w:sz w:val="22"/>
          <w:szCs w:val="22"/>
        </w:rPr>
        <w:t xml:space="preserve"> </w:t>
      </w:r>
      <w:r w:rsidR="0086209F" w:rsidRPr="0086209F">
        <w:rPr>
          <w:sz w:val="24"/>
          <w:szCs w:val="24"/>
        </w:rPr>
        <w:t>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713439" w:rsidRPr="00933EEE" w:rsidRDefault="006C56CE" w:rsidP="00713439">
      <w:pPr>
        <w:jc w:val="both"/>
        <w:rPr>
          <w:sz w:val="24"/>
          <w:szCs w:val="24"/>
        </w:rPr>
      </w:pPr>
      <w:r>
        <w:rPr>
          <w:sz w:val="24"/>
          <w:szCs w:val="24"/>
        </w:rPr>
        <w:t>2.</w:t>
      </w:r>
      <w:r w:rsidR="00FE142A">
        <w:rPr>
          <w:sz w:val="24"/>
          <w:szCs w:val="24"/>
        </w:rPr>
        <w:t>1</w:t>
      </w:r>
      <w:r>
        <w:rPr>
          <w:sz w:val="24"/>
          <w:szCs w:val="24"/>
        </w:rPr>
        <w:t>.</w:t>
      </w:r>
      <w:r w:rsidR="00FE142A">
        <w:rPr>
          <w:sz w:val="24"/>
          <w:szCs w:val="24"/>
        </w:rPr>
        <w:t>4.</w:t>
      </w:r>
      <w:r>
        <w:rPr>
          <w:sz w:val="24"/>
          <w:szCs w:val="24"/>
        </w:rPr>
        <w:t xml:space="preserve"> </w:t>
      </w:r>
      <w:r w:rsidR="00E03E0D" w:rsidRPr="00933EEE">
        <w:rPr>
          <w:sz w:val="24"/>
          <w:szCs w:val="24"/>
        </w:rPr>
        <w:t xml:space="preserve">Каждый документ, входящий в </w:t>
      </w:r>
      <w:r w:rsidR="00D22EB0" w:rsidRPr="00933EEE">
        <w:rPr>
          <w:sz w:val="24"/>
          <w:szCs w:val="24"/>
        </w:rPr>
        <w:t>заявку</w:t>
      </w:r>
      <w:r w:rsidR="00E03E0D" w:rsidRPr="00933EEE">
        <w:rPr>
          <w:sz w:val="24"/>
          <w:szCs w:val="24"/>
        </w:rPr>
        <w:t>,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w:t>
      </w:r>
      <w:r>
        <w:rPr>
          <w:sz w:val="24"/>
          <w:szCs w:val="24"/>
        </w:rPr>
        <w:t>далее-</w:t>
      </w:r>
      <w:r w:rsidR="00713439">
        <w:rPr>
          <w:sz w:val="24"/>
          <w:szCs w:val="24"/>
        </w:rPr>
        <w:t xml:space="preserve"> уполномоченного лица), если настоящей документацией не установлены иные требования к </w:t>
      </w:r>
      <w:r w:rsidR="00713439">
        <w:rPr>
          <w:sz w:val="24"/>
          <w:szCs w:val="24"/>
        </w:rPr>
        <w:lastRenderedPageBreak/>
        <w:t>оформлению документов</w:t>
      </w:r>
      <w:r w:rsidR="00713439" w:rsidRPr="00933EEE">
        <w:rPr>
          <w:sz w:val="24"/>
          <w:szCs w:val="24"/>
        </w:rPr>
        <w:t>.</w:t>
      </w:r>
      <w:r w:rsidR="00E03E0D" w:rsidRPr="00933EEE">
        <w:rPr>
          <w:sz w:val="24"/>
          <w:szCs w:val="24"/>
        </w:rPr>
        <w:t xml:space="preserve"> </w:t>
      </w:r>
      <w:r w:rsidR="00713439">
        <w:rPr>
          <w:sz w:val="24"/>
          <w:szCs w:val="24"/>
        </w:rPr>
        <w:t>Д</w:t>
      </w:r>
      <w:r w:rsidR="00713439" w:rsidRPr="00933EEE">
        <w:rPr>
          <w:sz w:val="24"/>
          <w:szCs w:val="24"/>
        </w:rPr>
        <w:t>оверенност</w:t>
      </w:r>
      <w:r w:rsidR="00713439">
        <w:rPr>
          <w:sz w:val="24"/>
          <w:szCs w:val="24"/>
        </w:rPr>
        <w:t>ь подается в составе</w:t>
      </w:r>
      <w:r w:rsidR="00713439" w:rsidRPr="00933EEE">
        <w:rPr>
          <w:sz w:val="24"/>
          <w:szCs w:val="24"/>
        </w:rPr>
        <w:t xml:space="preserve"> заявк</w:t>
      </w:r>
      <w:r w:rsidR="00713439">
        <w:rPr>
          <w:sz w:val="24"/>
          <w:szCs w:val="24"/>
        </w:rPr>
        <w:t>и</w:t>
      </w:r>
      <w:r w:rsidR="00713439" w:rsidRPr="00933EEE">
        <w:rPr>
          <w:sz w:val="24"/>
          <w:szCs w:val="24"/>
        </w:rPr>
        <w:t>.</w:t>
      </w:r>
    </w:p>
    <w:p w:rsidR="00933EEE" w:rsidRPr="00933EEE" w:rsidRDefault="00FE142A" w:rsidP="00090171">
      <w:pPr>
        <w:jc w:val="both"/>
        <w:rPr>
          <w:sz w:val="24"/>
          <w:szCs w:val="24"/>
        </w:rPr>
      </w:pPr>
      <w:r>
        <w:rPr>
          <w:sz w:val="24"/>
          <w:szCs w:val="24"/>
        </w:rPr>
        <w:t>2.1</w:t>
      </w:r>
      <w:r w:rsidR="006C56CE">
        <w:rPr>
          <w:sz w:val="24"/>
          <w:szCs w:val="24"/>
        </w:rPr>
        <w:t>.</w:t>
      </w:r>
      <w:r>
        <w:rPr>
          <w:sz w:val="24"/>
          <w:szCs w:val="24"/>
        </w:rPr>
        <w:t>5.</w:t>
      </w:r>
      <w:r w:rsidR="006C56CE">
        <w:rPr>
          <w:sz w:val="24"/>
          <w:szCs w:val="24"/>
        </w:rPr>
        <w:t xml:space="preserve"> </w:t>
      </w:r>
      <w:r w:rsidR="00E03E0D" w:rsidRPr="00933EEE">
        <w:rPr>
          <w:sz w:val="24"/>
          <w:szCs w:val="24"/>
        </w:rPr>
        <w:t xml:space="preserve">Каждый документ, входящий </w:t>
      </w:r>
      <w:r w:rsidR="005743CA" w:rsidRPr="00933EEE">
        <w:rPr>
          <w:sz w:val="24"/>
          <w:szCs w:val="24"/>
        </w:rPr>
        <w:t>в заявку</w:t>
      </w:r>
      <w:r w:rsidR="00E03E0D" w:rsidRPr="00933EEE">
        <w:rPr>
          <w:sz w:val="24"/>
          <w:szCs w:val="24"/>
        </w:rPr>
        <w:t>, должен быть скреплен печатью Участника</w:t>
      </w:r>
      <w:r w:rsidR="0029787C">
        <w:rPr>
          <w:sz w:val="24"/>
          <w:szCs w:val="24"/>
        </w:rPr>
        <w:t xml:space="preserve"> (при ее наличии)</w:t>
      </w:r>
      <w:r w:rsidR="00713439">
        <w:rPr>
          <w:sz w:val="24"/>
          <w:szCs w:val="24"/>
        </w:rPr>
        <w:t>, если настоящей документацией не установлены иные требования к оформлению документов</w:t>
      </w:r>
      <w:r w:rsidR="00713439" w:rsidRPr="00933EEE">
        <w:rPr>
          <w:sz w:val="24"/>
          <w:szCs w:val="24"/>
        </w:rPr>
        <w:t>.</w:t>
      </w:r>
    </w:p>
    <w:p w:rsidR="00933EEE" w:rsidRPr="00933EEE" w:rsidRDefault="00FE142A" w:rsidP="00090171">
      <w:pPr>
        <w:jc w:val="both"/>
        <w:rPr>
          <w:sz w:val="24"/>
          <w:szCs w:val="24"/>
        </w:rPr>
      </w:pPr>
      <w:r>
        <w:rPr>
          <w:sz w:val="24"/>
          <w:szCs w:val="24"/>
        </w:rPr>
        <w:t>2.1</w:t>
      </w:r>
      <w:r w:rsidR="006C56CE">
        <w:rPr>
          <w:sz w:val="24"/>
          <w:szCs w:val="24"/>
        </w:rPr>
        <w:t>.</w:t>
      </w:r>
      <w:r>
        <w:rPr>
          <w:sz w:val="24"/>
          <w:szCs w:val="24"/>
        </w:rPr>
        <w:t>6.</w:t>
      </w:r>
      <w:r w:rsidR="006C56CE">
        <w:rPr>
          <w:sz w:val="24"/>
          <w:szCs w:val="24"/>
        </w:rPr>
        <w:t xml:space="preserve"> </w:t>
      </w:r>
      <w:r w:rsidR="00E73263" w:rsidRPr="00933EEE">
        <w:rPr>
          <w:sz w:val="24"/>
          <w:szCs w:val="24"/>
        </w:rPr>
        <w:t>Копии документов должны быть: удостоверены подписью участника, заверенной печатью участника, либо каждая страница документа должна содержать отметку о том, что «Копия верна, Ф.И.О., подпись», заверенную печатью.</w:t>
      </w:r>
      <w:r w:rsidR="00BC72FC">
        <w:rPr>
          <w:sz w:val="24"/>
          <w:szCs w:val="24"/>
        </w:rPr>
        <w:t xml:space="preserve"> Копии документов в составе заявки предоставляются в электронной форме (сканированные копии).</w:t>
      </w:r>
    </w:p>
    <w:p w:rsidR="00933EEE" w:rsidRPr="00933EEE" w:rsidRDefault="00FE142A" w:rsidP="00090171">
      <w:pPr>
        <w:jc w:val="both"/>
        <w:rPr>
          <w:sz w:val="24"/>
          <w:szCs w:val="24"/>
        </w:rPr>
      </w:pPr>
      <w:r>
        <w:rPr>
          <w:sz w:val="24"/>
          <w:szCs w:val="24"/>
        </w:rPr>
        <w:t>2.1.7</w:t>
      </w:r>
      <w:r w:rsidR="006C56CE">
        <w:rPr>
          <w:sz w:val="24"/>
          <w:szCs w:val="24"/>
        </w:rPr>
        <w:t xml:space="preserve">. </w:t>
      </w:r>
      <w:r w:rsidR="00E03E0D" w:rsidRPr="00933EEE">
        <w:rPr>
          <w:sz w:val="24"/>
          <w:szCs w:val="24"/>
        </w:rPr>
        <w:t xml:space="preserve">Требования пунктов </w:t>
      </w:r>
      <w:r>
        <w:rPr>
          <w:sz w:val="24"/>
          <w:szCs w:val="24"/>
        </w:rPr>
        <w:t>2.1.5</w:t>
      </w:r>
      <w:r w:rsidR="00B7764D" w:rsidRPr="00933EEE">
        <w:rPr>
          <w:sz w:val="24"/>
          <w:szCs w:val="24"/>
        </w:rPr>
        <w:t xml:space="preserve"> </w:t>
      </w:r>
      <w:r w:rsidR="00E03E0D" w:rsidRPr="00933EEE">
        <w:rPr>
          <w:sz w:val="24"/>
          <w:szCs w:val="24"/>
        </w:rPr>
        <w:t xml:space="preserve">и </w:t>
      </w:r>
      <w:r>
        <w:rPr>
          <w:sz w:val="24"/>
          <w:szCs w:val="24"/>
        </w:rPr>
        <w:t>2.1.6</w:t>
      </w:r>
      <w:r w:rsidR="00B7764D" w:rsidRPr="00933EEE">
        <w:rPr>
          <w:sz w:val="24"/>
          <w:szCs w:val="24"/>
        </w:rPr>
        <w:t xml:space="preserve"> </w:t>
      </w:r>
      <w:r w:rsidR="00BC72FC">
        <w:rPr>
          <w:sz w:val="24"/>
          <w:szCs w:val="24"/>
        </w:rPr>
        <w:t xml:space="preserve">настоящей документации </w:t>
      </w:r>
      <w:r w:rsidR="00B7764D" w:rsidRPr="00933EEE">
        <w:rPr>
          <w:sz w:val="24"/>
          <w:szCs w:val="24"/>
        </w:rPr>
        <w:t>н</w:t>
      </w:r>
      <w:r w:rsidR="00E03E0D" w:rsidRPr="00933EEE">
        <w:rPr>
          <w:sz w:val="24"/>
          <w:szCs w:val="24"/>
        </w:rPr>
        <w:t>е распространяются на нотариально заверенные копии документов.</w:t>
      </w:r>
    </w:p>
    <w:p w:rsidR="00933EEE" w:rsidRPr="00933EEE" w:rsidRDefault="0029787C" w:rsidP="00090171">
      <w:pPr>
        <w:jc w:val="both"/>
        <w:rPr>
          <w:sz w:val="24"/>
          <w:szCs w:val="24"/>
        </w:rPr>
      </w:pPr>
      <w:r>
        <w:rPr>
          <w:sz w:val="24"/>
          <w:szCs w:val="24"/>
        </w:rPr>
        <w:t>2.1.8</w:t>
      </w:r>
      <w:r w:rsidR="00FE142A">
        <w:rPr>
          <w:sz w:val="24"/>
          <w:szCs w:val="24"/>
        </w:rPr>
        <w:t xml:space="preserve">. </w:t>
      </w:r>
      <w:r w:rsidR="00CB3158">
        <w:rPr>
          <w:sz w:val="24"/>
          <w:szCs w:val="24"/>
        </w:rPr>
        <w:t>Заявки</w:t>
      </w:r>
      <w:r w:rsidR="00134D4D" w:rsidRPr="00933EEE">
        <w:rPr>
          <w:sz w:val="24"/>
          <w:szCs w:val="24"/>
        </w:rPr>
        <w:t xml:space="preserve"> на участие </w:t>
      </w:r>
      <w:r w:rsidR="005A4D37">
        <w:rPr>
          <w:sz w:val="24"/>
          <w:szCs w:val="24"/>
        </w:rPr>
        <w:t xml:space="preserve">в открытом конкурсе в электронной форме </w:t>
      </w:r>
      <w:r w:rsidR="00134D4D" w:rsidRPr="00933EEE">
        <w:rPr>
          <w:sz w:val="24"/>
          <w:szCs w:val="24"/>
        </w:rPr>
        <w:t>направляются в электронном сканированном виде</w:t>
      </w:r>
      <w:r>
        <w:rPr>
          <w:sz w:val="24"/>
          <w:szCs w:val="24"/>
        </w:rPr>
        <w:t>, подписываются ЭЦП участника либо уполномоченного представителя</w:t>
      </w:r>
      <w:r w:rsidR="007A7FDA">
        <w:rPr>
          <w:sz w:val="24"/>
          <w:szCs w:val="24"/>
        </w:rPr>
        <w:t>, подписавшего заявку</w:t>
      </w:r>
      <w:r w:rsidR="00134D4D" w:rsidRPr="00933EEE">
        <w:rPr>
          <w:sz w:val="24"/>
          <w:szCs w:val="24"/>
        </w:rPr>
        <w:t xml:space="preserve">.  </w:t>
      </w:r>
      <w:r w:rsidR="00E03E0D" w:rsidRPr="00933EEE">
        <w:rPr>
          <w:sz w:val="24"/>
          <w:szCs w:val="24"/>
        </w:rPr>
        <w:t xml:space="preserve"> </w:t>
      </w:r>
      <w:r w:rsidR="006D1869" w:rsidRPr="00933EEE">
        <w:rPr>
          <w:sz w:val="24"/>
          <w:szCs w:val="24"/>
        </w:rPr>
        <w:t xml:space="preserve">При отправке файлов в теме сообщения необходимо указать </w:t>
      </w:r>
      <w:r w:rsidR="00FE142A">
        <w:rPr>
          <w:sz w:val="24"/>
          <w:szCs w:val="24"/>
        </w:rPr>
        <w:t xml:space="preserve">предмет закупки и </w:t>
      </w:r>
      <w:r w:rsidR="006D1869" w:rsidRPr="00933EEE">
        <w:rPr>
          <w:sz w:val="24"/>
          <w:szCs w:val="24"/>
        </w:rPr>
        <w:t>«Закупка №</w:t>
      </w:r>
      <w:r w:rsidR="00523A70">
        <w:rPr>
          <w:sz w:val="24"/>
          <w:szCs w:val="24"/>
        </w:rPr>
        <w:t xml:space="preserve"> </w:t>
      </w:r>
      <w:r w:rsidR="00A6026A">
        <w:rPr>
          <w:sz w:val="24"/>
          <w:szCs w:val="24"/>
        </w:rPr>
        <w:t>4</w:t>
      </w:r>
      <w:r w:rsidR="00BF0540" w:rsidRPr="00933EEE">
        <w:rPr>
          <w:sz w:val="24"/>
          <w:szCs w:val="24"/>
        </w:rPr>
        <w:t>-</w:t>
      </w:r>
      <w:r w:rsidR="00D6114A">
        <w:rPr>
          <w:sz w:val="24"/>
          <w:szCs w:val="24"/>
        </w:rPr>
        <w:t>201</w:t>
      </w:r>
      <w:r w:rsidR="00A6026A">
        <w:rPr>
          <w:sz w:val="24"/>
          <w:szCs w:val="24"/>
        </w:rPr>
        <w:t>9</w:t>
      </w:r>
      <w:r w:rsidR="006D1869" w:rsidRPr="00933EEE">
        <w:rPr>
          <w:sz w:val="24"/>
          <w:szCs w:val="24"/>
        </w:rPr>
        <w:t>». Размер</w:t>
      </w:r>
      <w:r>
        <w:rPr>
          <w:sz w:val="24"/>
          <w:szCs w:val="24"/>
        </w:rPr>
        <w:t xml:space="preserve"> сообщения не должен превышать 6</w:t>
      </w:r>
      <w:r w:rsidR="006D1869" w:rsidRPr="00933EEE">
        <w:rPr>
          <w:sz w:val="24"/>
          <w:szCs w:val="24"/>
        </w:rPr>
        <w:t xml:space="preserve">0 Мбайт. </w:t>
      </w:r>
      <w:r w:rsidR="00E03E0D" w:rsidRPr="00933EEE">
        <w:rPr>
          <w:sz w:val="24"/>
          <w:szCs w:val="24"/>
        </w:rPr>
        <w:t>Каждый файл должен иметь краткое название</w:t>
      </w:r>
      <w:r w:rsidR="006D1869" w:rsidRPr="00933EEE">
        <w:rPr>
          <w:sz w:val="24"/>
          <w:szCs w:val="24"/>
        </w:rPr>
        <w:t xml:space="preserve"> (не более 30 символов!)</w:t>
      </w:r>
      <w:r w:rsidR="00E03E0D" w:rsidRPr="00933EEE">
        <w:rPr>
          <w:sz w:val="24"/>
          <w:szCs w:val="24"/>
        </w:rPr>
        <w:t xml:space="preserve"> (</w:t>
      </w:r>
      <w:r w:rsidR="007125EA" w:rsidRPr="00933EEE">
        <w:rPr>
          <w:sz w:val="24"/>
          <w:szCs w:val="24"/>
        </w:rPr>
        <w:t>например,</w:t>
      </w:r>
      <w:r w:rsidR="00E03E0D" w:rsidRPr="00933EEE">
        <w:rPr>
          <w:sz w:val="24"/>
          <w:szCs w:val="24"/>
        </w:rPr>
        <w:t xml:space="preserve"> </w:t>
      </w:r>
      <w:r w:rsidR="00FE142A">
        <w:rPr>
          <w:sz w:val="24"/>
          <w:szCs w:val="24"/>
        </w:rPr>
        <w:t>анкета участника</w:t>
      </w:r>
      <w:r w:rsidR="00E03E0D" w:rsidRPr="00933EEE">
        <w:rPr>
          <w:sz w:val="24"/>
          <w:szCs w:val="24"/>
        </w:rPr>
        <w:t xml:space="preserve">, </w:t>
      </w:r>
      <w:r w:rsidR="00FE142A">
        <w:rPr>
          <w:sz w:val="24"/>
          <w:szCs w:val="24"/>
        </w:rPr>
        <w:t xml:space="preserve">коммерческое предложение, </w:t>
      </w:r>
      <w:r w:rsidR="00E03E0D" w:rsidRPr="00933EEE">
        <w:rPr>
          <w:sz w:val="24"/>
          <w:szCs w:val="24"/>
        </w:rPr>
        <w:t>приложение 1- 5</w:t>
      </w:r>
      <w:r w:rsidR="004C7387" w:rsidRPr="00933EEE">
        <w:rPr>
          <w:sz w:val="24"/>
          <w:szCs w:val="24"/>
        </w:rPr>
        <w:t xml:space="preserve"> и т.п.</w:t>
      </w:r>
      <w:r w:rsidR="006D1869" w:rsidRPr="00933EEE">
        <w:rPr>
          <w:sz w:val="24"/>
          <w:szCs w:val="24"/>
        </w:rPr>
        <w:t>). Файлы должны быть заархивированы и иметь следующий вид: *.zip.</w:t>
      </w:r>
      <w:r w:rsidR="00E03E0D" w:rsidRPr="00933EEE">
        <w:rPr>
          <w:sz w:val="24"/>
          <w:szCs w:val="24"/>
        </w:rPr>
        <w:t xml:space="preserve"> </w:t>
      </w:r>
    </w:p>
    <w:p w:rsidR="00933EEE" w:rsidRPr="00933EEE" w:rsidRDefault="0029787C" w:rsidP="00090171">
      <w:pPr>
        <w:jc w:val="both"/>
        <w:rPr>
          <w:sz w:val="24"/>
          <w:szCs w:val="24"/>
        </w:rPr>
      </w:pPr>
      <w:r>
        <w:rPr>
          <w:sz w:val="24"/>
          <w:szCs w:val="24"/>
        </w:rPr>
        <w:t>2.1.9</w:t>
      </w:r>
      <w:r w:rsidR="00FE142A">
        <w:rPr>
          <w:sz w:val="24"/>
          <w:szCs w:val="24"/>
        </w:rPr>
        <w:t xml:space="preserve">. </w:t>
      </w:r>
      <w:r w:rsidR="00E03E0D" w:rsidRPr="00933EEE">
        <w:rPr>
          <w:sz w:val="24"/>
          <w:szCs w:val="24"/>
        </w:rPr>
        <w:t xml:space="preserve">Никакие исправления в тексте </w:t>
      </w:r>
      <w:r w:rsidR="00D22EB0" w:rsidRPr="00933EEE">
        <w:rPr>
          <w:sz w:val="24"/>
          <w:szCs w:val="24"/>
        </w:rPr>
        <w:t>заявки</w:t>
      </w:r>
      <w:r w:rsidR="00E03E0D" w:rsidRPr="00933EEE">
        <w:rPr>
          <w:sz w:val="24"/>
          <w:szCs w:val="24"/>
        </w:rPr>
        <w:t xml:space="preserve"> не имеют силу, за исключением тех случаев, когда эти исправления заверены рукописной </w:t>
      </w:r>
      <w:r w:rsidR="00B02F2E" w:rsidRPr="00933EEE">
        <w:rPr>
          <w:sz w:val="24"/>
          <w:szCs w:val="24"/>
        </w:rPr>
        <w:t>надписью:</w:t>
      </w:r>
      <w:r w:rsidR="00E03E0D" w:rsidRPr="00933EEE">
        <w:rPr>
          <w:sz w:val="24"/>
          <w:szCs w:val="24"/>
        </w:rPr>
        <w:t xml:space="preserve"> «исправленному верить» и собственноручной подписью уполномоченного лица, расположенной рядом с каждым исправлением.</w:t>
      </w:r>
    </w:p>
    <w:p w:rsidR="00FE142A" w:rsidRDefault="00FE142A" w:rsidP="00FE142A">
      <w:pPr>
        <w:jc w:val="both"/>
        <w:rPr>
          <w:sz w:val="24"/>
          <w:szCs w:val="24"/>
        </w:rPr>
      </w:pPr>
      <w:r>
        <w:rPr>
          <w:sz w:val="24"/>
          <w:szCs w:val="24"/>
        </w:rPr>
        <w:t>2.1.1</w:t>
      </w:r>
      <w:r w:rsidR="0029787C">
        <w:rPr>
          <w:sz w:val="24"/>
          <w:szCs w:val="24"/>
        </w:rPr>
        <w:t>0</w:t>
      </w:r>
      <w:r>
        <w:rPr>
          <w:sz w:val="24"/>
          <w:szCs w:val="24"/>
        </w:rPr>
        <w:t xml:space="preserve">. </w:t>
      </w:r>
      <w:r w:rsidR="00D22EB0" w:rsidRPr="00933EEE">
        <w:rPr>
          <w:sz w:val="24"/>
          <w:szCs w:val="24"/>
        </w:rPr>
        <w:t>Заявка</w:t>
      </w:r>
      <w:r w:rsidR="00BE4953" w:rsidRPr="00933EEE">
        <w:rPr>
          <w:sz w:val="24"/>
          <w:szCs w:val="24"/>
        </w:rPr>
        <w:t xml:space="preserve"> уч</w:t>
      </w:r>
      <w:r w:rsidR="00D22EB0" w:rsidRPr="00933EEE">
        <w:rPr>
          <w:sz w:val="24"/>
          <w:szCs w:val="24"/>
        </w:rPr>
        <w:t>астника должно быть подготовлена</w:t>
      </w:r>
      <w:r>
        <w:rPr>
          <w:sz w:val="24"/>
          <w:szCs w:val="24"/>
        </w:rPr>
        <w:t xml:space="preserve"> в строгом соответствии с </w:t>
      </w:r>
      <w:r w:rsidR="00E678DD">
        <w:rPr>
          <w:sz w:val="24"/>
          <w:szCs w:val="24"/>
        </w:rPr>
        <w:t>Конкурсной</w:t>
      </w:r>
      <w:r w:rsidR="00BE4953" w:rsidRPr="00933EEE">
        <w:rPr>
          <w:sz w:val="24"/>
          <w:szCs w:val="24"/>
        </w:rPr>
        <w:t xml:space="preserve"> документацией</w:t>
      </w:r>
      <w:r w:rsidR="006D1869" w:rsidRPr="00933EEE">
        <w:rPr>
          <w:sz w:val="24"/>
          <w:szCs w:val="24"/>
        </w:rPr>
        <w:t>.</w:t>
      </w:r>
    </w:p>
    <w:p w:rsidR="00F25F8A" w:rsidRPr="00B1522D" w:rsidRDefault="00D64292" w:rsidP="00D64292">
      <w:pPr>
        <w:jc w:val="both"/>
        <w:rPr>
          <w:sz w:val="24"/>
          <w:szCs w:val="24"/>
        </w:rPr>
      </w:pPr>
      <w:r>
        <w:rPr>
          <w:sz w:val="24"/>
          <w:szCs w:val="24"/>
        </w:rPr>
        <w:t xml:space="preserve">2.1.11. </w:t>
      </w:r>
      <w:r w:rsidRPr="00B1522D">
        <w:rPr>
          <w:sz w:val="24"/>
          <w:szCs w:val="24"/>
        </w:rPr>
        <w:t xml:space="preserve">Заказчик устанавливает требование </w:t>
      </w:r>
      <w:r w:rsidRPr="00B1522D">
        <w:rPr>
          <w:b/>
          <w:sz w:val="24"/>
          <w:szCs w:val="24"/>
        </w:rPr>
        <w:t xml:space="preserve">обеспечения заявки на участие в открытом конкурсе в электронной форме в размере 5 (пяти) процентов начальной (максимальной) цены Договора- </w:t>
      </w:r>
      <w:r w:rsidR="00A6026A" w:rsidRPr="00B1522D">
        <w:rPr>
          <w:b/>
          <w:snapToGrid w:val="0"/>
          <w:sz w:val="24"/>
          <w:szCs w:val="24"/>
        </w:rPr>
        <w:t>225 719, 04 руб., НДС не облагается</w:t>
      </w:r>
      <w:r w:rsidRPr="00B1522D">
        <w:rPr>
          <w:sz w:val="24"/>
          <w:szCs w:val="24"/>
        </w:rPr>
        <w:t xml:space="preserve">. </w:t>
      </w:r>
    </w:p>
    <w:p w:rsidR="00F25F8A" w:rsidRPr="005A74AA" w:rsidRDefault="00F25F8A" w:rsidP="00F25F8A">
      <w:pPr>
        <w:ind w:firstLine="426"/>
        <w:jc w:val="both"/>
        <w:rPr>
          <w:sz w:val="24"/>
          <w:szCs w:val="24"/>
        </w:rPr>
      </w:pPr>
      <w:r w:rsidRPr="005A74AA">
        <w:rPr>
          <w:sz w:val="24"/>
          <w:szCs w:val="24"/>
        </w:rPr>
        <w:t xml:space="preserve">Обеспечение заявки на участие в </w:t>
      </w:r>
      <w:r>
        <w:rPr>
          <w:sz w:val="24"/>
          <w:szCs w:val="24"/>
        </w:rPr>
        <w:t xml:space="preserve">открытом конкурсе в электронной форме </w:t>
      </w:r>
      <w:r w:rsidRPr="005A74AA">
        <w:rPr>
          <w:sz w:val="24"/>
          <w:szCs w:val="24"/>
        </w:rPr>
        <w:t>может предоставляться участнико</w:t>
      </w:r>
      <w:r>
        <w:rPr>
          <w:sz w:val="24"/>
          <w:szCs w:val="24"/>
        </w:rPr>
        <w:t>м</w:t>
      </w:r>
      <w:r w:rsidRPr="005A74AA">
        <w:rPr>
          <w:sz w:val="24"/>
          <w:szCs w:val="24"/>
        </w:rPr>
        <w:t xml:space="preserve"> закупки путем внесения денежных средств, предоставления банковской гарантии</w:t>
      </w:r>
      <w:r>
        <w:rPr>
          <w:sz w:val="24"/>
          <w:szCs w:val="24"/>
        </w:rPr>
        <w:t>.</w:t>
      </w:r>
      <w:r w:rsidRPr="005A74AA">
        <w:rPr>
          <w:sz w:val="24"/>
          <w:szCs w:val="24"/>
        </w:rPr>
        <w:t xml:space="preserve"> </w:t>
      </w:r>
      <w:r>
        <w:rPr>
          <w:sz w:val="24"/>
          <w:szCs w:val="24"/>
        </w:rPr>
        <w:t>В</w:t>
      </w:r>
      <w:r w:rsidRPr="005A74AA">
        <w:rPr>
          <w:sz w:val="24"/>
          <w:szCs w:val="24"/>
        </w:rPr>
        <w:t>ыбор способа обеспечения заявки на участие в</w:t>
      </w:r>
      <w:r>
        <w:rPr>
          <w:sz w:val="24"/>
          <w:szCs w:val="24"/>
        </w:rPr>
        <w:t xml:space="preserve"> открытом конкурсе в электронной форме </w:t>
      </w:r>
      <w:r w:rsidRPr="005A74AA">
        <w:rPr>
          <w:sz w:val="24"/>
          <w:szCs w:val="24"/>
        </w:rPr>
        <w:t>осуществляется участником закупки из числа предусмотренных Заказчиком.</w:t>
      </w:r>
    </w:p>
    <w:p w:rsidR="00F25F8A" w:rsidRPr="00150B4C" w:rsidRDefault="00F25F8A" w:rsidP="00F25F8A">
      <w:pPr>
        <w:pStyle w:val="ac"/>
        <w:keepNext/>
        <w:keepLines/>
        <w:spacing w:before="0" w:line="240" w:lineRule="auto"/>
        <w:ind w:firstLine="426"/>
        <w:rPr>
          <w:sz w:val="24"/>
        </w:rPr>
      </w:pPr>
      <w:r w:rsidRPr="00150B4C">
        <w:rPr>
          <w:sz w:val="24"/>
        </w:rPr>
        <w:t xml:space="preserve">Участник закупки в обеспечение заявки на участие в </w:t>
      </w:r>
      <w:r>
        <w:rPr>
          <w:sz w:val="24"/>
        </w:rPr>
        <w:t>открытом конкурсе в электронной форме</w:t>
      </w:r>
      <w:r w:rsidRPr="00150B4C">
        <w:rPr>
          <w:sz w:val="24"/>
        </w:rPr>
        <w:t xml:space="preserve"> обязан внести обеспечительный платеж по следующим реквизитам:</w:t>
      </w:r>
    </w:p>
    <w:p w:rsidR="00F25F8A" w:rsidRPr="00150B4C" w:rsidRDefault="00F25F8A" w:rsidP="00F25F8A">
      <w:pPr>
        <w:pStyle w:val="ConsPlusNonformat"/>
        <w:widowControl/>
        <w:ind w:firstLine="426"/>
        <w:jc w:val="both"/>
        <w:rPr>
          <w:rFonts w:ascii="Times New Roman" w:hAnsi="Times New Roman" w:cs="Times New Roman"/>
          <w:color w:val="000000"/>
          <w:sz w:val="24"/>
          <w:szCs w:val="24"/>
        </w:rPr>
      </w:pPr>
      <w:r w:rsidRPr="00150B4C">
        <w:rPr>
          <w:rFonts w:ascii="Times New Roman" w:hAnsi="Times New Roman" w:cs="Times New Roman"/>
          <w:sz w:val="24"/>
          <w:szCs w:val="24"/>
        </w:rPr>
        <w:t xml:space="preserve">«Получатель: Общество с ограниченной ответственностью «ПЕСЧАНКА ЭНЕРГО», </w:t>
      </w:r>
      <w:r w:rsidRPr="00150B4C">
        <w:rPr>
          <w:rFonts w:ascii="Times New Roman" w:hAnsi="Times New Roman" w:cs="Times New Roman"/>
          <w:color w:val="000000"/>
          <w:sz w:val="24"/>
          <w:szCs w:val="24"/>
        </w:rPr>
        <w:t>ИНН 2466172249, КПП 246601001</w:t>
      </w:r>
    </w:p>
    <w:p w:rsidR="00F25F8A" w:rsidRPr="00150B4C" w:rsidRDefault="00F25F8A" w:rsidP="00F25F8A">
      <w:pPr>
        <w:pStyle w:val="ConsPlusNonformat"/>
        <w:widowControl/>
        <w:ind w:firstLine="426"/>
        <w:jc w:val="both"/>
        <w:rPr>
          <w:rFonts w:ascii="Times New Roman" w:hAnsi="Times New Roman" w:cs="Times New Roman"/>
          <w:sz w:val="24"/>
          <w:szCs w:val="24"/>
        </w:rPr>
      </w:pPr>
      <w:r w:rsidRPr="00150B4C">
        <w:rPr>
          <w:rFonts w:ascii="Times New Roman" w:hAnsi="Times New Roman" w:cs="Times New Roman"/>
          <w:color w:val="000000"/>
          <w:sz w:val="24"/>
          <w:szCs w:val="24"/>
        </w:rPr>
        <w:t>Банковские реквизиты: р</w:t>
      </w:r>
      <w:r w:rsidRPr="00150B4C">
        <w:rPr>
          <w:rFonts w:ascii="Times New Roman" w:hAnsi="Times New Roman" w:cs="Times New Roman"/>
          <w:sz w:val="24"/>
          <w:szCs w:val="24"/>
        </w:rPr>
        <w:t xml:space="preserve">/с 40702810231000006300 в </w:t>
      </w:r>
      <w:r w:rsidRPr="00150B4C">
        <w:rPr>
          <w:rFonts w:ascii="Times New Roman" w:eastAsia="Calibri" w:hAnsi="Times New Roman" w:cs="Times New Roman"/>
          <w:sz w:val="24"/>
          <w:szCs w:val="24"/>
        </w:rPr>
        <w:t>Красноярское отделение № 8646 ПАО СБЕРБАНК Г.КРАСНОЯРСК,</w:t>
      </w:r>
      <w:r w:rsidRPr="00150B4C">
        <w:rPr>
          <w:rFonts w:ascii="Times New Roman" w:hAnsi="Times New Roman" w:cs="Times New Roman"/>
          <w:sz w:val="24"/>
          <w:szCs w:val="24"/>
        </w:rPr>
        <w:t xml:space="preserve"> к/с 30101810800000000627, БИК 040407627</w:t>
      </w:r>
    </w:p>
    <w:p w:rsidR="00F25F8A" w:rsidRPr="00150B4C" w:rsidRDefault="00F25F8A" w:rsidP="00F25F8A">
      <w:pPr>
        <w:pStyle w:val="ConsPlusNonformat"/>
        <w:widowControl/>
        <w:ind w:firstLine="426"/>
        <w:jc w:val="both"/>
        <w:rPr>
          <w:rFonts w:ascii="Times New Roman" w:hAnsi="Times New Roman" w:cs="Times New Roman"/>
          <w:sz w:val="24"/>
          <w:szCs w:val="24"/>
        </w:rPr>
      </w:pPr>
      <w:r w:rsidRPr="00F25F8A">
        <w:rPr>
          <w:rFonts w:ascii="Times New Roman" w:hAnsi="Times New Roman" w:cs="Times New Roman"/>
          <w:sz w:val="24"/>
          <w:szCs w:val="24"/>
        </w:rPr>
        <w:t>Назначение платежа: Обеспечение заявки на участие в открытом конкурсе в электронной форме на право заключения Договора</w:t>
      </w:r>
      <w:r w:rsidRPr="00F25F8A">
        <w:rPr>
          <w:rFonts w:ascii="Times New Roman" w:hAnsi="Times New Roman" w:cs="Times New Roman"/>
        </w:rPr>
        <w:t xml:space="preserve"> </w:t>
      </w:r>
      <w:r w:rsidR="00A6026A" w:rsidRPr="00A6026A">
        <w:rPr>
          <w:rFonts w:ascii="Times New Roman" w:hAnsi="Times New Roman" w:cs="Times New Roman"/>
          <w:sz w:val="24"/>
          <w:szCs w:val="24"/>
        </w:rPr>
        <w:t>подряда на выполнение работ по техническому перевооружению электротехнического оборудования для нужд ООО «ПЕСЧАНКА ЭНЕРГО»</w:t>
      </w:r>
      <w:r w:rsidRPr="00F25F8A">
        <w:rPr>
          <w:rFonts w:ascii="Times New Roman" w:hAnsi="Times New Roman" w:cs="Times New Roman"/>
          <w:sz w:val="24"/>
          <w:szCs w:val="24"/>
        </w:rPr>
        <w:t xml:space="preserve"> (Закупка № </w:t>
      </w:r>
      <w:r w:rsidR="00A6026A">
        <w:rPr>
          <w:rFonts w:ascii="Times New Roman" w:hAnsi="Times New Roman" w:cs="Times New Roman"/>
          <w:sz w:val="24"/>
          <w:szCs w:val="24"/>
        </w:rPr>
        <w:t>4</w:t>
      </w:r>
      <w:r w:rsidRPr="00F25F8A">
        <w:rPr>
          <w:rFonts w:ascii="Times New Roman" w:hAnsi="Times New Roman" w:cs="Times New Roman"/>
          <w:sz w:val="24"/>
          <w:szCs w:val="24"/>
        </w:rPr>
        <w:t>-201</w:t>
      </w:r>
      <w:r w:rsidR="00A6026A">
        <w:rPr>
          <w:rFonts w:ascii="Times New Roman" w:hAnsi="Times New Roman" w:cs="Times New Roman"/>
          <w:sz w:val="24"/>
          <w:szCs w:val="24"/>
        </w:rPr>
        <w:t>9</w:t>
      </w:r>
      <w:r w:rsidRPr="00F25F8A">
        <w:rPr>
          <w:rFonts w:ascii="Times New Roman" w:hAnsi="Times New Roman" w:cs="Times New Roman"/>
          <w:sz w:val="24"/>
          <w:szCs w:val="24"/>
        </w:rPr>
        <w:t>)».</w:t>
      </w:r>
      <w:r>
        <w:rPr>
          <w:rFonts w:ascii="Times New Roman" w:hAnsi="Times New Roman" w:cs="Times New Roman"/>
          <w:sz w:val="24"/>
          <w:szCs w:val="24"/>
        </w:rPr>
        <w:t xml:space="preserve"> </w:t>
      </w:r>
    </w:p>
    <w:p w:rsidR="00F25F8A" w:rsidRPr="00F25F8A" w:rsidRDefault="00F25F8A" w:rsidP="00F25F8A">
      <w:pPr>
        <w:pStyle w:val="ConsPlusNonformat"/>
        <w:widowControl/>
        <w:ind w:firstLine="426"/>
        <w:jc w:val="both"/>
        <w:rPr>
          <w:rFonts w:ascii="Times New Roman" w:hAnsi="Times New Roman" w:cs="Times New Roman"/>
          <w:b/>
          <w:sz w:val="24"/>
          <w:szCs w:val="24"/>
        </w:rPr>
      </w:pPr>
      <w:r w:rsidRPr="00DC3F3B">
        <w:rPr>
          <w:rFonts w:ascii="Times New Roman" w:hAnsi="Times New Roman" w:cs="Times New Roman"/>
          <w:sz w:val="24"/>
          <w:szCs w:val="24"/>
        </w:rPr>
        <w:t xml:space="preserve">Обеспечительный платеж вносится участником закупки до окончания срока подачи заявок на участие в открытом конкурсе в электронной форме - </w:t>
      </w:r>
      <w:r w:rsidRPr="00DC3F3B">
        <w:rPr>
          <w:rFonts w:ascii="Times New Roman" w:hAnsi="Times New Roman" w:cs="Times New Roman"/>
          <w:b/>
          <w:sz w:val="24"/>
          <w:szCs w:val="24"/>
        </w:rPr>
        <w:t xml:space="preserve">до 06:00 </w:t>
      </w:r>
      <w:r w:rsidRPr="00DC3F3B">
        <w:rPr>
          <w:rStyle w:val="a5"/>
          <w:rFonts w:ascii="Times New Roman" w:hAnsi="Times New Roman"/>
          <w:b/>
          <w:color w:val="auto"/>
          <w:sz w:val="24"/>
          <w:szCs w:val="24"/>
          <w:u w:val="none"/>
        </w:rPr>
        <w:t xml:space="preserve">часов московского времени </w:t>
      </w:r>
      <w:r w:rsidR="00A6026A" w:rsidRPr="00DC3F3B">
        <w:rPr>
          <w:rStyle w:val="a5"/>
          <w:rFonts w:ascii="Times New Roman" w:hAnsi="Times New Roman"/>
          <w:b/>
          <w:color w:val="auto"/>
          <w:sz w:val="24"/>
          <w:szCs w:val="24"/>
          <w:u w:val="none"/>
        </w:rPr>
        <w:t>0</w:t>
      </w:r>
      <w:r w:rsidR="00DC3F3B" w:rsidRPr="00DC3F3B">
        <w:rPr>
          <w:rStyle w:val="a5"/>
          <w:rFonts w:ascii="Times New Roman" w:hAnsi="Times New Roman"/>
          <w:b/>
          <w:color w:val="auto"/>
          <w:sz w:val="24"/>
          <w:szCs w:val="24"/>
          <w:u w:val="none"/>
        </w:rPr>
        <w:t>9</w:t>
      </w:r>
      <w:r w:rsidRPr="00DC3F3B">
        <w:rPr>
          <w:rStyle w:val="a5"/>
          <w:rFonts w:ascii="Times New Roman" w:hAnsi="Times New Roman"/>
          <w:b/>
          <w:color w:val="auto"/>
          <w:sz w:val="24"/>
          <w:szCs w:val="24"/>
          <w:u w:val="none"/>
        </w:rPr>
        <w:t>.</w:t>
      </w:r>
      <w:r w:rsidR="006E19AE" w:rsidRPr="00DC3F3B">
        <w:rPr>
          <w:rStyle w:val="a5"/>
          <w:rFonts w:ascii="Times New Roman" w:hAnsi="Times New Roman"/>
          <w:b/>
          <w:color w:val="auto"/>
          <w:sz w:val="24"/>
          <w:szCs w:val="24"/>
          <w:u w:val="none"/>
        </w:rPr>
        <w:t>0</w:t>
      </w:r>
      <w:r w:rsidR="00697364" w:rsidRPr="00DC3F3B">
        <w:rPr>
          <w:rStyle w:val="a5"/>
          <w:rFonts w:ascii="Times New Roman" w:hAnsi="Times New Roman"/>
          <w:b/>
          <w:color w:val="auto"/>
          <w:sz w:val="24"/>
          <w:szCs w:val="24"/>
          <w:u w:val="none"/>
        </w:rPr>
        <w:t>7</w:t>
      </w:r>
      <w:r w:rsidRPr="00DC3F3B">
        <w:rPr>
          <w:rStyle w:val="a5"/>
          <w:rFonts w:ascii="Times New Roman" w:hAnsi="Times New Roman"/>
          <w:b/>
          <w:color w:val="auto"/>
          <w:sz w:val="24"/>
          <w:szCs w:val="24"/>
          <w:u w:val="none"/>
        </w:rPr>
        <w:t>.201</w:t>
      </w:r>
      <w:r w:rsidR="006E19AE" w:rsidRPr="00DC3F3B">
        <w:rPr>
          <w:rStyle w:val="a5"/>
          <w:rFonts w:ascii="Times New Roman" w:hAnsi="Times New Roman"/>
          <w:b/>
          <w:color w:val="auto"/>
          <w:sz w:val="24"/>
          <w:szCs w:val="24"/>
          <w:u w:val="none"/>
        </w:rPr>
        <w:t>9</w:t>
      </w:r>
      <w:r w:rsidRPr="00DC3F3B">
        <w:rPr>
          <w:rStyle w:val="a5"/>
          <w:rFonts w:ascii="Times New Roman" w:hAnsi="Times New Roman"/>
          <w:b/>
          <w:color w:val="auto"/>
          <w:sz w:val="24"/>
          <w:szCs w:val="24"/>
          <w:u w:val="none"/>
        </w:rPr>
        <w:t xml:space="preserve"> г</w:t>
      </w:r>
      <w:r w:rsidRPr="00DC3F3B">
        <w:rPr>
          <w:rFonts w:ascii="Times New Roman" w:hAnsi="Times New Roman" w:cs="Times New Roman"/>
          <w:b/>
          <w:sz w:val="24"/>
          <w:szCs w:val="24"/>
        </w:rPr>
        <w:t>.</w:t>
      </w:r>
    </w:p>
    <w:p w:rsidR="007F31FB" w:rsidRDefault="00F25F8A" w:rsidP="007F31FB">
      <w:pPr>
        <w:ind w:firstLine="426"/>
        <w:jc w:val="both"/>
        <w:rPr>
          <w:sz w:val="24"/>
          <w:szCs w:val="24"/>
        </w:rPr>
      </w:pPr>
      <w:r w:rsidRPr="00150B4C">
        <w:rPr>
          <w:sz w:val="24"/>
          <w:szCs w:val="24"/>
        </w:rPr>
        <w:t xml:space="preserve">Обеспечительный платеж обеспечивает заключение договора победителем </w:t>
      </w:r>
      <w:r>
        <w:rPr>
          <w:sz w:val="24"/>
          <w:szCs w:val="24"/>
        </w:rPr>
        <w:t xml:space="preserve">открытого конкурса </w:t>
      </w:r>
      <w:r w:rsidRPr="00150B4C">
        <w:rPr>
          <w:sz w:val="24"/>
          <w:szCs w:val="24"/>
        </w:rPr>
        <w:t xml:space="preserve">в электронной форме либо заключение договора участником </w:t>
      </w:r>
      <w:r>
        <w:rPr>
          <w:sz w:val="24"/>
          <w:szCs w:val="24"/>
        </w:rPr>
        <w:t>открытого конкурса</w:t>
      </w:r>
      <w:r w:rsidRPr="00150B4C">
        <w:rPr>
          <w:sz w:val="24"/>
          <w:szCs w:val="24"/>
        </w:rPr>
        <w:t xml:space="preserve"> в электронной форме, предложившего лучшие условия исполнения договора после победителя, в случае уклонения победителя от заключения договора. </w:t>
      </w:r>
    </w:p>
    <w:p w:rsidR="007F31FB" w:rsidRDefault="007F31FB" w:rsidP="007F31FB">
      <w:pPr>
        <w:ind w:firstLine="426"/>
        <w:jc w:val="both"/>
        <w:rPr>
          <w:sz w:val="24"/>
          <w:szCs w:val="24"/>
        </w:rPr>
      </w:pPr>
      <w:r w:rsidRPr="007F31FB">
        <w:rPr>
          <w:sz w:val="24"/>
          <w:szCs w:val="24"/>
        </w:rPr>
        <w:t>Обеспечение заявки на участие в закупке не возвращается участнику в следующих случаях:</w:t>
      </w:r>
    </w:p>
    <w:p w:rsidR="007F31FB" w:rsidRDefault="007F31FB" w:rsidP="007F31FB">
      <w:pPr>
        <w:ind w:firstLine="426"/>
        <w:jc w:val="both"/>
        <w:rPr>
          <w:sz w:val="24"/>
          <w:szCs w:val="24"/>
        </w:rPr>
      </w:pPr>
      <w:r w:rsidRPr="007F31FB">
        <w:rPr>
          <w:sz w:val="24"/>
          <w:szCs w:val="24"/>
        </w:rPr>
        <w:t>1) уклонение или отказ участника закупки от заключения договора;</w:t>
      </w:r>
    </w:p>
    <w:p w:rsidR="007F31FB" w:rsidRDefault="007F31FB" w:rsidP="007F31FB">
      <w:pPr>
        <w:ind w:firstLine="426"/>
        <w:jc w:val="both"/>
        <w:rPr>
          <w:sz w:val="24"/>
          <w:szCs w:val="24"/>
        </w:rPr>
      </w:pPr>
      <w:r w:rsidRPr="007F31FB">
        <w:rPr>
          <w:sz w:val="24"/>
          <w:szCs w:val="24"/>
        </w:rPr>
        <w:t>2) непредоставление или предоставление с нарушением условий, установленных Законом №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7F31FB" w:rsidRDefault="007F31FB" w:rsidP="007F31FB">
      <w:pPr>
        <w:ind w:firstLine="426"/>
        <w:jc w:val="both"/>
        <w:rPr>
          <w:sz w:val="24"/>
          <w:szCs w:val="24"/>
        </w:rPr>
      </w:pPr>
      <w:r w:rsidRPr="007F31FB">
        <w:rPr>
          <w:sz w:val="24"/>
          <w:szCs w:val="24"/>
        </w:rPr>
        <w:t>Заказчик возвращает обеспечение заявки на участие в закупке в течение семи рабочих дней:</w:t>
      </w:r>
    </w:p>
    <w:p w:rsidR="007F31FB" w:rsidRDefault="007F31FB" w:rsidP="007F31FB">
      <w:pPr>
        <w:ind w:firstLine="426"/>
        <w:jc w:val="both"/>
        <w:rPr>
          <w:sz w:val="24"/>
          <w:szCs w:val="24"/>
        </w:rPr>
      </w:pPr>
      <w:r w:rsidRPr="007F31FB">
        <w:rPr>
          <w:sz w:val="24"/>
          <w:szCs w:val="24"/>
        </w:rPr>
        <w:t>- со дня заключения договора - победителю закупки и участнику закупки, заявке которого присвоено второе место после победителя;</w:t>
      </w:r>
    </w:p>
    <w:p w:rsidR="007F31FB" w:rsidRDefault="007F31FB" w:rsidP="007F31FB">
      <w:pPr>
        <w:ind w:firstLine="426"/>
        <w:jc w:val="both"/>
        <w:rPr>
          <w:sz w:val="24"/>
          <w:szCs w:val="24"/>
        </w:rPr>
      </w:pPr>
      <w:r w:rsidRPr="007F31FB">
        <w:rPr>
          <w:sz w:val="24"/>
          <w:szCs w:val="24"/>
        </w:rPr>
        <w:lastRenderedPageBreak/>
        <w:t>- со дня подписания итогового протокола закупки - допущенным к закупке участникам, заявкам которых присвоены места ниже второго;</w:t>
      </w:r>
    </w:p>
    <w:p w:rsidR="007F31FB" w:rsidRDefault="007F31FB" w:rsidP="007F31FB">
      <w:pPr>
        <w:ind w:firstLine="426"/>
        <w:jc w:val="both"/>
        <w:rPr>
          <w:sz w:val="24"/>
          <w:szCs w:val="24"/>
        </w:rPr>
      </w:pPr>
      <w:r w:rsidRPr="007F31FB">
        <w:rPr>
          <w:sz w:val="24"/>
          <w:szCs w:val="24"/>
        </w:rPr>
        <w:t>- со дня подписания протокола, указанного в п. 1.10.3 или п. 1.10.4 Положения</w:t>
      </w:r>
      <w:r w:rsidR="00373EAA">
        <w:rPr>
          <w:sz w:val="24"/>
          <w:szCs w:val="24"/>
        </w:rPr>
        <w:t xml:space="preserve"> о закупках</w:t>
      </w:r>
      <w:r w:rsidRPr="007F31FB">
        <w:rPr>
          <w:sz w:val="24"/>
          <w:szCs w:val="24"/>
        </w:rPr>
        <w:t>,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7F31FB" w:rsidRDefault="007F31FB" w:rsidP="007F31FB">
      <w:pPr>
        <w:ind w:firstLine="426"/>
        <w:jc w:val="both"/>
        <w:rPr>
          <w:sz w:val="24"/>
          <w:szCs w:val="24"/>
        </w:rPr>
      </w:pPr>
      <w:r w:rsidRPr="007F31FB">
        <w:rPr>
          <w:sz w:val="24"/>
          <w:szCs w:val="24"/>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7F31FB" w:rsidRPr="007F31FB" w:rsidRDefault="007F31FB" w:rsidP="007F31FB">
      <w:pPr>
        <w:ind w:firstLine="426"/>
        <w:jc w:val="both"/>
        <w:rPr>
          <w:sz w:val="24"/>
          <w:szCs w:val="24"/>
        </w:rPr>
      </w:pPr>
      <w:r w:rsidRPr="007F31FB">
        <w:rPr>
          <w:sz w:val="24"/>
          <w:szCs w:val="24"/>
        </w:rPr>
        <w:t>- со дня принятия решения об отказе от проведения закупки - всем участникам, предоставившим обеспечение заявки на участие в закупке.</w:t>
      </w:r>
    </w:p>
    <w:p w:rsidR="00F25F8A" w:rsidRPr="00600C55" w:rsidRDefault="00F25F8A" w:rsidP="00F25F8A">
      <w:pPr>
        <w:ind w:firstLine="540"/>
        <w:jc w:val="both"/>
        <w:rPr>
          <w:rFonts w:ascii="Verdana" w:hAnsi="Verdana"/>
          <w:sz w:val="21"/>
          <w:szCs w:val="21"/>
        </w:rPr>
      </w:pPr>
      <w:r>
        <w:rPr>
          <w:sz w:val="24"/>
          <w:szCs w:val="24"/>
        </w:rPr>
        <w:t xml:space="preserve">Банковская гарантия, подаваемая участником </w:t>
      </w:r>
      <w:r w:rsidR="00B62CD6">
        <w:rPr>
          <w:sz w:val="24"/>
          <w:szCs w:val="24"/>
        </w:rPr>
        <w:t xml:space="preserve">открытого конкурса в электронной форме </w:t>
      </w:r>
      <w:r>
        <w:rPr>
          <w:sz w:val="24"/>
          <w:szCs w:val="24"/>
        </w:rPr>
        <w:t xml:space="preserve">в обеспечение заявки на участие в </w:t>
      </w:r>
      <w:r w:rsidR="00B62CD6">
        <w:rPr>
          <w:sz w:val="24"/>
          <w:szCs w:val="24"/>
        </w:rPr>
        <w:t>открытом конкурсе в электронной форме</w:t>
      </w:r>
      <w:r>
        <w:rPr>
          <w:sz w:val="24"/>
          <w:szCs w:val="24"/>
        </w:rPr>
        <w:t xml:space="preserve">, должна отвечать следующим требованиям и содержать следующие условия: </w:t>
      </w:r>
      <w:r w:rsidRPr="00600C55">
        <w:rPr>
          <w:sz w:val="24"/>
          <w:szCs w:val="24"/>
        </w:rPr>
        <w:t xml:space="preserve">в качестве обеспечения заявок </w:t>
      </w:r>
      <w:r>
        <w:rPr>
          <w:sz w:val="24"/>
          <w:szCs w:val="24"/>
        </w:rPr>
        <w:t xml:space="preserve">на участие в </w:t>
      </w:r>
      <w:r w:rsidR="00B62CD6">
        <w:rPr>
          <w:sz w:val="24"/>
          <w:szCs w:val="24"/>
        </w:rPr>
        <w:t xml:space="preserve">открытом конкурсе в электронной форме </w:t>
      </w:r>
      <w:r w:rsidRPr="00600C55">
        <w:rPr>
          <w:sz w:val="24"/>
          <w:szCs w:val="24"/>
        </w:rPr>
        <w:t>принимают</w:t>
      </w:r>
      <w:r>
        <w:rPr>
          <w:sz w:val="24"/>
          <w:szCs w:val="24"/>
        </w:rPr>
        <w:t>ся</w:t>
      </w:r>
      <w:r w:rsidRPr="00600C55">
        <w:rPr>
          <w:sz w:val="24"/>
          <w:szCs w:val="24"/>
        </w:rPr>
        <w:t xml:space="preserve"> банковские гарантии, выданные банками, соответствующими требованиям,</w:t>
      </w:r>
      <w:r>
        <w:rPr>
          <w:sz w:val="24"/>
          <w:szCs w:val="24"/>
        </w:rPr>
        <w:t xml:space="preserve"> установленным п</w:t>
      </w:r>
      <w:r w:rsidRPr="00CA0046">
        <w:rPr>
          <w:sz w:val="24"/>
          <w:szCs w:val="24"/>
        </w:rPr>
        <w:t>остановление</w:t>
      </w:r>
      <w:r>
        <w:rPr>
          <w:sz w:val="24"/>
          <w:szCs w:val="24"/>
        </w:rPr>
        <w:t>м</w:t>
      </w:r>
      <w:r w:rsidRPr="00CA0046">
        <w:rPr>
          <w:sz w:val="24"/>
          <w:szCs w:val="24"/>
        </w:rPr>
        <w:t xml:space="preserve"> Правительства РФ от 12.04.2018 N 440 "О требованиях к банкам, которые вправе выдавать банковские гарантии для обеспечения заявок и исполнения контрактов"</w:t>
      </w:r>
      <w:r>
        <w:rPr>
          <w:sz w:val="24"/>
          <w:szCs w:val="24"/>
        </w:rPr>
        <w:t xml:space="preserve">. </w:t>
      </w:r>
      <w:r w:rsidRPr="00600C55">
        <w:rPr>
          <w:sz w:val="24"/>
          <w:szCs w:val="24"/>
        </w:rPr>
        <w:t>Банковская гарантия должна быть безотзывной и должна содержать:</w:t>
      </w:r>
    </w:p>
    <w:p w:rsidR="00F25F8A" w:rsidRPr="00600C55" w:rsidRDefault="00F25F8A" w:rsidP="00F25F8A">
      <w:pPr>
        <w:ind w:firstLine="540"/>
        <w:jc w:val="both"/>
        <w:rPr>
          <w:rFonts w:ascii="Verdana" w:hAnsi="Verdana"/>
          <w:color w:val="828282"/>
          <w:sz w:val="21"/>
          <w:szCs w:val="21"/>
        </w:rPr>
      </w:pPr>
      <w:r w:rsidRPr="00600C55">
        <w:rPr>
          <w:sz w:val="24"/>
          <w:szCs w:val="24"/>
        </w:rPr>
        <w:t xml:space="preserve">1) сумму банковской гарантии, подлежащую уплате гарантом </w:t>
      </w:r>
      <w:r>
        <w:rPr>
          <w:sz w:val="24"/>
          <w:szCs w:val="24"/>
        </w:rPr>
        <w:t>З</w:t>
      </w:r>
      <w:r w:rsidRPr="00600C55">
        <w:rPr>
          <w:sz w:val="24"/>
          <w:szCs w:val="24"/>
        </w:rPr>
        <w:t>аказчику</w:t>
      </w:r>
      <w:r>
        <w:rPr>
          <w:sz w:val="24"/>
          <w:szCs w:val="24"/>
        </w:rPr>
        <w:t>, в размере обеспечения</w:t>
      </w:r>
      <w:r w:rsidR="00B62CD6">
        <w:rPr>
          <w:sz w:val="24"/>
          <w:szCs w:val="24"/>
        </w:rPr>
        <w:t xml:space="preserve"> заявки на участие в открытом конкурсе</w:t>
      </w:r>
      <w:r>
        <w:rPr>
          <w:sz w:val="24"/>
          <w:szCs w:val="24"/>
        </w:rPr>
        <w:t>, установленно</w:t>
      </w:r>
      <w:r w:rsidR="00B62CD6">
        <w:rPr>
          <w:sz w:val="24"/>
          <w:szCs w:val="24"/>
        </w:rPr>
        <w:t>м</w:t>
      </w:r>
      <w:r>
        <w:rPr>
          <w:sz w:val="24"/>
          <w:szCs w:val="24"/>
        </w:rPr>
        <w:t xml:space="preserve"> в </w:t>
      </w:r>
      <w:r w:rsidR="00B62CD6">
        <w:rPr>
          <w:sz w:val="24"/>
          <w:szCs w:val="24"/>
        </w:rPr>
        <w:t>Конкурсной документации</w:t>
      </w:r>
      <w:r>
        <w:rPr>
          <w:sz w:val="24"/>
          <w:szCs w:val="24"/>
        </w:rPr>
        <w:t>;</w:t>
      </w:r>
    </w:p>
    <w:p w:rsidR="00F25F8A" w:rsidRPr="00600C55" w:rsidRDefault="00F25F8A" w:rsidP="00F25F8A">
      <w:pPr>
        <w:ind w:firstLine="540"/>
        <w:jc w:val="both"/>
        <w:rPr>
          <w:rFonts w:ascii="Verdana" w:hAnsi="Verdana"/>
          <w:sz w:val="21"/>
          <w:szCs w:val="21"/>
        </w:rPr>
      </w:pPr>
      <w:r w:rsidRPr="00600C55">
        <w:rPr>
          <w:sz w:val="24"/>
          <w:szCs w:val="24"/>
        </w:rPr>
        <w:t>2) обязательства принципала, надлежащее исполнение которых обеспечивается банковской гарантией;</w:t>
      </w:r>
    </w:p>
    <w:p w:rsidR="00F25F8A" w:rsidRPr="00600C55" w:rsidRDefault="00F25F8A" w:rsidP="00F25F8A">
      <w:pPr>
        <w:ind w:firstLine="540"/>
        <w:jc w:val="both"/>
        <w:rPr>
          <w:rFonts w:ascii="Verdana" w:hAnsi="Verdana"/>
          <w:sz w:val="21"/>
          <w:szCs w:val="21"/>
        </w:rPr>
      </w:pPr>
      <w:r w:rsidRPr="00600C55">
        <w:rPr>
          <w:sz w:val="24"/>
          <w:szCs w:val="24"/>
        </w:rPr>
        <w:t xml:space="preserve">3) обязанность гаранта уплатить </w:t>
      </w:r>
      <w:r>
        <w:rPr>
          <w:sz w:val="24"/>
          <w:szCs w:val="24"/>
        </w:rPr>
        <w:t>З</w:t>
      </w:r>
      <w:r w:rsidRPr="00600C55">
        <w:rPr>
          <w:sz w:val="24"/>
          <w:szCs w:val="24"/>
        </w:rPr>
        <w:t>аказчику неустойку в размере 0,1 процента денежной суммы, подлежащей уплате, за каждый день просрочки;</w:t>
      </w:r>
    </w:p>
    <w:p w:rsidR="00F25F8A" w:rsidRPr="00600C55" w:rsidRDefault="00F25F8A" w:rsidP="00F25F8A">
      <w:pPr>
        <w:ind w:firstLine="540"/>
        <w:jc w:val="both"/>
        <w:rPr>
          <w:rFonts w:ascii="Verdana" w:hAnsi="Verdana"/>
          <w:sz w:val="21"/>
          <w:szCs w:val="21"/>
        </w:rPr>
      </w:pPr>
      <w:r w:rsidRPr="00600C55">
        <w:rPr>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sz w:val="24"/>
          <w:szCs w:val="24"/>
        </w:rPr>
        <w:t xml:space="preserve"> Заказчика</w:t>
      </w:r>
      <w:r w:rsidRPr="00600C55">
        <w:rPr>
          <w:sz w:val="24"/>
          <w:szCs w:val="24"/>
        </w:rPr>
        <w:t>;</w:t>
      </w:r>
    </w:p>
    <w:p w:rsidR="00F25F8A" w:rsidRDefault="00F25F8A" w:rsidP="00F25F8A">
      <w:pPr>
        <w:ind w:firstLine="540"/>
        <w:jc w:val="both"/>
        <w:rPr>
          <w:sz w:val="24"/>
          <w:szCs w:val="24"/>
        </w:rPr>
      </w:pPr>
      <w:r w:rsidRPr="00600C55">
        <w:rPr>
          <w:sz w:val="24"/>
          <w:szCs w:val="24"/>
        </w:rPr>
        <w:t>5) срок действия банковской гарантии</w:t>
      </w:r>
      <w:r>
        <w:rPr>
          <w:sz w:val="24"/>
          <w:szCs w:val="24"/>
        </w:rPr>
        <w:t>- не менее 2 месяцев с момента предоставления банковской гарантии гарантом.</w:t>
      </w:r>
      <w:r w:rsidRPr="00600C55">
        <w:rPr>
          <w:sz w:val="24"/>
          <w:szCs w:val="24"/>
        </w:rPr>
        <w:t xml:space="preserve"> </w:t>
      </w:r>
    </w:p>
    <w:p w:rsidR="006D1869" w:rsidRDefault="00FE142A" w:rsidP="00FE142A">
      <w:pPr>
        <w:jc w:val="both"/>
        <w:rPr>
          <w:sz w:val="24"/>
          <w:szCs w:val="24"/>
        </w:rPr>
      </w:pPr>
      <w:r>
        <w:rPr>
          <w:sz w:val="24"/>
          <w:szCs w:val="24"/>
        </w:rPr>
        <w:t>2.1.1</w:t>
      </w:r>
      <w:r w:rsidR="00D64292">
        <w:rPr>
          <w:sz w:val="24"/>
          <w:szCs w:val="24"/>
        </w:rPr>
        <w:t>2</w:t>
      </w:r>
      <w:r>
        <w:rPr>
          <w:sz w:val="24"/>
          <w:szCs w:val="24"/>
        </w:rPr>
        <w:t xml:space="preserve">. </w:t>
      </w:r>
      <w:r w:rsidR="00D9388F" w:rsidRPr="006E4980">
        <w:rPr>
          <w:sz w:val="24"/>
          <w:szCs w:val="24"/>
        </w:rPr>
        <w:t xml:space="preserve">При отсутствии документов согласно п. </w:t>
      </w:r>
      <w:r w:rsidR="006E4980">
        <w:rPr>
          <w:sz w:val="24"/>
          <w:szCs w:val="24"/>
        </w:rPr>
        <w:t xml:space="preserve">2.1.1 и </w:t>
      </w:r>
      <w:r w:rsidR="0029787C">
        <w:rPr>
          <w:sz w:val="24"/>
          <w:szCs w:val="24"/>
        </w:rPr>
        <w:t xml:space="preserve">п. </w:t>
      </w:r>
      <w:r w:rsidR="006E4980">
        <w:rPr>
          <w:sz w:val="24"/>
          <w:szCs w:val="24"/>
        </w:rPr>
        <w:t>2</w:t>
      </w:r>
      <w:r w:rsidR="00D9388F" w:rsidRPr="006E4980">
        <w:rPr>
          <w:sz w:val="24"/>
          <w:szCs w:val="24"/>
        </w:rPr>
        <w:t>.</w:t>
      </w:r>
      <w:r w:rsidR="006E4980">
        <w:rPr>
          <w:sz w:val="24"/>
          <w:szCs w:val="24"/>
        </w:rPr>
        <w:t>1</w:t>
      </w:r>
      <w:r w:rsidR="00D9388F" w:rsidRPr="006E4980">
        <w:rPr>
          <w:sz w:val="24"/>
          <w:szCs w:val="24"/>
        </w:rPr>
        <w:t>.</w:t>
      </w:r>
      <w:r w:rsidR="006E4980">
        <w:rPr>
          <w:sz w:val="24"/>
          <w:szCs w:val="24"/>
        </w:rPr>
        <w:t>2</w:t>
      </w:r>
      <w:r w:rsidR="00717A4E">
        <w:rPr>
          <w:sz w:val="24"/>
          <w:szCs w:val="24"/>
        </w:rPr>
        <w:t>, п.</w:t>
      </w:r>
      <w:r w:rsidR="00D64518">
        <w:rPr>
          <w:sz w:val="24"/>
          <w:szCs w:val="24"/>
        </w:rPr>
        <w:t xml:space="preserve"> </w:t>
      </w:r>
      <w:r w:rsidR="00717A4E">
        <w:rPr>
          <w:sz w:val="24"/>
          <w:szCs w:val="24"/>
        </w:rPr>
        <w:t>3.</w:t>
      </w:r>
      <w:r w:rsidR="003A0BC2">
        <w:rPr>
          <w:sz w:val="24"/>
          <w:szCs w:val="24"/>
        </w:rPr>
        <w:t>6</w:t>
      </w:r>
      <w:r w:rsidR="00D9388F" w:rsidRPr="006E4980">
        <w:rPr>
          <w:sz w:val="24"/>
          <w:szCs w:val="24"/>
        </w:rPr>
        <w:t xml:space="preserve"> </w:t>
      </w:r>
      <w:r w:rsidR="00E678DD">
        <w:rPr>
          <w:sz w:val="24"/>
          <w:szCs w:val="24"/>
        </w:rPr>
        <w:t>Конкурсной</w:t>
      </w:r>
      <w:r w:rsidR="00D9388F" w:rsidRPr="006E4980">
        <w:rPr>
          <w:sz w:val="24"/>
          <w:szCs w:val="24"/>
        </w:rPr>
        <w:t xml:space="preserve"> документации </w:t>
      </w:r>
      <w:r w:rsidR="005C2D44" w:rsidRPr="006E4980">
        <w:rPr>
          <w:sz w:val="24"/>
          <w:szCs w:val="24"/>
        </w:rPr>
        <w:t xml:space="preserve">и при </w:t>
      </w:r>
      <w:r w:rsidR="002F768C" w:rsidRPr="006E4980">
        <w:rPr>
          <w:sz w:val="24"/>
          <w:szCs w:val="24"/>
        </w:rPr>
        <w:t>предоставлении</w:t>
      </w:r>
      <w:r w:rsidR="005C2D44" w:rsidRPr="006E4980">
        <w:rPr>
          <w:sz w:val="24"/>
          <w:szCs w:val="24"/>
        </w:rPr>
        <w:t xml:space="preserve"> документов, оформленных с нарушением требований п. </w:t>
      </w:r>
      <w:r w:rsidR="006E4980">
        <w:rPr>
          <w:sz w:val="24"/>
          <w:szCs w:val="24"/>
        </w:rPr>
        <w:t>2.1.3 – 2</w:t>
      </w:r>
      <w:r w:rsidR="005C2D44" w:rsidRPr="006E4980">
        <w:rPr>
          <w:sz w:val="24"/>
          <w:szCs w:val="24"/>
        </w:rPr>
        <w:t xml:space="preserve">.1.10 </w:t>
      </w:r>
      <w:r w:rsidR="00E678DD">
        <w:rPr>
          <w:sz w:val="24"/>
          <w:szCs w:val="24"/>
        </w:rPr>
        <w:t>Конкурсной</w:t>
      </w:r>
      <w:r w:rsidR="005C2D44" w:rsidRPr="006E4980">
        <w:rPr>
          <w:sz w:val="24"/>
          <w:szCs w:val="24"/>
        </w:rPr>
        <w:t xml:space="preserve"> документации, </w:t>
      </w:r>
      <w:r w:rsidR="001758C0" w:rsidRPr="006E4980">
        <w:rPr>
          <w:sz w:val="24"/>
          <w:szCs w:val="24"/>
        </w:rPr>
        <w:t>заявка</w:t>
      </w:r>
      <w:r w:rsidR="005C2D44" w:rsidRPr="006E4980">
        <w:rPr>
          <w:sz w:val="24"/>
          <w:szCs w:val="24"/>
        </w:rPr>
        <w:t xml:space="preserve"> Участника может быть отклонен</w:t>
      </w:r>
      <w:r w:rsidR="001758C0" w:rsidRPr="006E4980">
        <w:rPr>
          <w:sz w:val="24"/>
          <w:szCs w:val="24"/>
        </w:rPr>
        <w:t>а</w:t>
      </w:r>
      <w:r w:rsidR="005C2D44" w:rsidRPr="006E4980">
        <w:rPr>
          <w:sz w:val="24"/>
          <w:szCs w:val="24"/>
        </w:rPr>
        <w:t>.</w:t>
      </w:r>
    </w:p>
    <w:p w:rsidR="00547D5C" w:rsidRDefault="00547D5C" w:rsidP="00FE142A">
      <w:pPr>
        <w:jc w:val="both"/>
        <w:rPr>
          <w:sz w:val="24"/>
          <w:szCs w:val="24"/>
        </w:rPr>
      </w:pPr>
    </w:p>
    <w:p w:rsidR="00547D5C" w:rsidRPr="006E4980" w:rsidRDefault="00547D5C" w:rsidP="009C1051">
      <w:pPr>
        <w:pStyle w:val="2"/>
        <w:keepLines/>
        <w:numPr>
          <w:ilvl w:val="1"/>
          <w:numId w:val="19"/>
        </w:numPr>
        <w:suppressAutoHyphens w:val="0"/>
        <w:spacing w:before="120" w:after="0"/>
        <w:rPr>
          <w:sz w:val="24"/>
          <w:szCs w:val="24"/>
        </w:rPr>
      </w:pPr>
      <w:r w:rsidRPr="006E4980">
        <w:rPr>
          <w:sz w:val="24"/>
          <w:szCs w:val="24"/>
        </w:rPr>
        <w:t xml:space="preserve">Требования к сроку действия </w:t>
      </w:r>
      <w:r>
        <w:rPr>
          <w:sz w:val="24"/>
          <w:szCs w:val="24"/>
          <w:lang w:val="ru-RU"/>
        </w:rPr>
        <w:t>З</w:t>
      </w:r>
      <w:r w:rsidRPr="006E4980">
        <w:rPr>
          <w:sz w:val="24"/>
          <w:szCs w:val="24"/>
          <w:lang w:val="ru-RU"/>
        </w:rPr>
        <w:t>аявки.</w:t>
      </w:r>
    </w:p>
    <w:p w:rsidR="00547D5C" w:rsidRPr="0030739D" w:rsidRDefault="00547D5C" w:rsidP="00547D5C">
      <w:pPr>
        <w:pStyle w:val="af5"/>
        <w:keepNext/>
        <w:keepLines/>
        <w:tabs>
          <w:tab w:val="clear" w:pos="1134"/>
        </w:tabs>
        <w:spacing w:line="240" w:lineRule="auto"/>
        <w:ind w:left="0" w:firstLine="0"/>
        <w:rPr>
          <w:sz w:val="24"/>
          <w:szCs w:val="24"/>
        </w:rPr>
      </w:pPr>
      <w:r>
        <w:rPr>
          <w:sz w:val="24"/>
          <w:szCs w:val="24"/>
          <w:lang w:val="ru-RU"/>
        </w:rPr>
        <w:t>2</w:t>
      </w:r>
      <w:r w:rsidRPr="006E4980">
        <w:rPr>
          <w:sz w:val="24"/>
          <w:szCs w:val="24"/>
        </w:rPr>
        <w:t>.2.1</w:t>
      </w:r>
      <w:r>
        <w:rPr>
          <w:sz w:val="24"/>
          <w:szCs w:val="24"/>
          <w:lang w:val="ru-RU"/>
        </w:rPr>
        <w:t>.</w:t>
      </w:r>
      <w:r w:rsidRPr="006E4980">
        <w:rPr>
          <w:sz w:val="24"/>
          <w:szCs w:val="24"/>
        </w:rPr>
        <w:t xml:space="preserve"> </w:t>
      </w:r>
      <w:r w:rsidRPr="006E4980">
        <w:rPr>
          <w:sz w:val="24"/>
          <w:szCs w:val="24"/>
          <w:lang w:val="ru-RU"/>
        </w:rPr>
        <w:t>Заявка</w:t>
      </w:r>
      <w:r w:rsidRPr="006E4980">
        <w:rPr>
          <w:sz w:val="24"/>
          <w:szCs w:val="24"/>
        </w:rPr>
        <w:t xml:space="preserve"> действительн</w:t>
      </w:r>
      <w:r w:rsidRPr="006E4980">
        <w:rPr>
          <w:sz w:val="24"/>
          <w:szCs w:val="24"/>
          <w:lang w:val="ru-RU"/>
        </w:rPr>
        <w:t>а</w:t>
      </w:r>
      <w:r w:rsidRPr="006E4980">
        <w:rPr>
          <w:sz w:val="24"/>
          <w:szCs w:val="24"/>
        </w:rPr>
        <w:t xml:space="preserve"> в течение срока, указанного Участником в </w:t>
      </w:r>
      <w:r>
        <w:rPr>
          <w:sz w:val="24"/>
          <w:szCs w:val="24"/>
          <w:lang w:val="ru-RU"/>
        </w:rPr>
        <w:t>Заявке.</w:t>
      </w:r>
      <w:r w:rsidRPr="006E4980">
        <w:rPr>
          <w:sz w:val="24"/>
          <w:szCs w:val="24"/>
        </w:rPr>
        <w:t xml:space="preserve"> В любом случае этот срок не должен быть менее чем </w:t>
      </w:r>
      <w:r>
        <w:rPr>
          <w:sz w:val="24"/>
          <w:szCs w:val="24"/>
          <w:lang w:val="ru-RU"/>
        </w:rPr>
        <w:t>6</w:t>
      </w:r>
      <w:r w:rsidRPr="006E4980">
        <w:rPr>
          <w:bCs/>
          <w:sz w:val="24"/>
        </w:rPr>
        <w:t xml:space="preserve">0 </w:t>
      </w:r>
      <w:r w:rsidRPr="006E4980">
        <w:rPr>
          <w:sz w:val="24"/>
          <w:szCs w:val="24"/>
        </w:rPr>
        <w:t xml:space="preserve">календарных дней со дня, следующего за днем окончания приема </w:t>
      </w:r>
      <w:r w:rsidRPr="006E4980">
        <w:rPr>
          <w:sz w:val="24"/>
          <w:szCs w:val="24"/>
          <w:lang w:val="ru-RU"/>
        </w:rPr>
        <w:t>заявок</w:t>
      </w:r>
      <w:r w:rsidRPr="006E4980">
        <w:rPr>
          <w:sz w:val="24"/>
          <w:szCs w:val="24"/>
        </w:rPr>
        <w:t xml:space="preserve"> (пункт </w:t>
      </w:r>
      <w:r>
        <w:rPr>
          <w:sz w:val="24"/>
          <w:szCs w:val="24"/>
          <w:lang w:val="ru-RU"/>
        </w:rPr>
        <w:t>5</w:t>
      </w:r>
      <w:r w:rsidRPr="006E4980">
        <w:rPr>
          <w:sz w:val="24"/>
          <w:szCs w:val="24"/>
        </w:rPr>
        <w:t>.1</w:t>
      </w:r>
      <w:r>
        <w:rPr>
          <w:sz w:val="24"/>
          <w:szCs w:val="24"/>
          <w:lang w:val="ru-RU"/>
        </w:rPr>
        <w:t xml:space="preserve"> Конкурсной документации</w:t>
      </w:r>
      <w:r w:rsidRPr="006E4980">
        <w:rPr>
          <w:sz w:val="24"/>
          <w:szCs w:val="24"/>
        </w:rPr>
        <w:t xml:space="preserve">). </w:t>
      </w:r>
    </w:p>
    <w:p w:rsidR="00547D5C" w:rsidRPr="00547D5C" w:rsidRDefault="00547D5C" w:rsidP="00FE142A">
      <w:pPr>
        <w:jc w:val="both"/>
        <w:rPr>
          <w:sz w:val="24"/>
          <w:szCs w:val="24"/>
          <w:lang w:val="x-none"/>
        </w:rPr>
      </w:pPr>
    </w:p>
    <w:p w:rsidR="00C435FC" w:rsidRPr="0030739D" w:rsidRDefault="00C435FC" w:rsidP="00C435FC">
      <w:pPr>
        <w:pStyle w:val="2"/>
        <w:keepLines/>
        <w:numPr>
          <w:ilvl w:val="1"/>
          <w:numId w:val="10"/>
        </w:numPr>
        <w:suppressAutoHyphens w:val="0"/>
        <w:spacing w:before="120" w:after="0"/>
        <w:rPr>
          <w:sz w:val="24"/>
          <w:szCs w:val="24"/>
        </w:rPr>
      </w:pPr>
      <w:r w:rsidRPr="0030739D">
        <w:rPr>
          <w:sz w:val="24"/>
          <w:szCs w:val="24"/>
        </w:rPr>
        <w:t xml:space="preserve">Требования к языку </w:t>
      </w:r>
      <w:r>
        <w:rPr>
          <w:sz w:val="24"/>
          <w:szCs w:val="24"/>
          <w:lang w:val="ru-RU"/>
        </w:rPr>
        <w:t>Заявки.</w:t>
      </w:r>
    </w:p>
    <w:p w:rsidR="00C435FC" w:rsidRDefault="00C435FC" w:rsidP="00C435FC">
      <w:pPr>
        <w:pStyle w:val="3"/>
        <w:widowControl/>
        <w:numPr>
          <w:ilvl w:val="0"/>
          <w:numId w:val="0"/>
        </w:numPr>
        <w:spacing w:before="0"/>
        <w:jc w:val="both"/>
        <w:rPr>
          <w:rFonts w:ascii="Times New Roman" w:hAnsi="Times New Roman"/>
          <w:b w:val="0"/>
          <w:color w:val="auto"/>
          <w:sz w:val="24"/>
          <w:szCs w:val="24"/>
        </w:rPr>
      </w:pPr>
      <w:r>
        <w:rPr>
          <w:rFonts w:ascii="Times New Roman" w:hAnsi="Times New Roman"/>
          <w:b w:val="0"/>
          <w:color w:val="auto"/>
          <w:sz w:val="24"/>
          <w:szCs w:val="24"/>
          <w:lang w:val="ru-RU"/>
        </w:rPr>
        <w:t xml:space="preserve">2.3.1. </w:t>
      </w:r>
      <w:r w:rsidRPr="0030739D">
        <w:rPr>
          <w:rFonts w:ascii="Times New Roman" w:hAnsi="Times New Roman"/>
          <w:b w:val="0"/>
          <w:color w:val="auto"/>
          <w:sz w:val="24"/>
          <w:szCs w:val="24"/>
        </w:rPr>
        <w:t xml:space="preserve">Все документы, входящие в </w:t>
      </w:r>
      <w:r>
        <w:rPr>
          <w:rFonts w:ascii="Times New Roman" w:hAnsi="Times New Roman"/>
          <w:b w:val="0"/>
          <w:color w:val="auto"/>
          <w:sz w:val="24"/>
          <w:szCs w:val="24"/>
          <w:lang w:val="ru-RU"/>
        </w:rPr>
        <w:t>заявку Участника</w:t>
      </w:r>
      <w:r w:rsidRPr="0030739D">
        <w:rPr>
          <w:rFonts w:ascii="Times New Roman" w:hAnsi="Times New Roman"/>
          <w:b w:val="0"/>
          <w:color w:val="auto"/>
          <w:sz w:val="24"/>
          <w:szCs w:val="24"/>
        </w:rPr>
        <w:t>, должны быть подготовлены на русском язык</w:t>
      </w:r>
      <w:r w:rsidRPr="00EE1A72">
        <w:rPr>
          <w:rFonts w:ascii="Times New Roman" w:hAnsi="Times New Roman"/>
          <w:b w:val="0"/>
          <w:color w:val="auto"/>
          <w:sz w:val="24"/>
          <w:szCs w:val="24"/>
        </w:rPr>
        <w:t>е</w:t>
      </w:r>
      <w:r>
        <w:rPr>
          <w:rFonts w:ascii="Times New Roman" w:hAnsi="Times New Roman"/>
          <w:b w:val="0"/>
          <w:color w:val="auto"/>
          <w:sz w:val="24"/>
          <w:szCs w:val="24"/>
          <w:lang w:val="ru-RU"/>
        </w:rPr>
        <w:t>,</w:t>
      </w:r>
      <w:r w:rsidRPr="00EE1A72">
        <w:rPr>
          <w:rFonts w:ascii="Times New Roman" w:hAnsi="Times New Roman"/>
          <w:b w:val="0"/>
          <w:color w:val="auto"/>
          <w:sz w:val="24"/>
          <w:szCs w:val="24"/>
        </w:rPr>
        <w:t xml:space="preserve"> за исключением нижеследующего.</w:t>
      </w:r>
    </w:p>
    <w:p w:rsidR="00C435FC" w:rsidRPr="00EE1A72" w:rsidRDefault="00C435FC" w:rsidP="00C435FC">
      <w:pPr>
        <w:pStyle w:val="3"/>
        <w:widowControl/>
        <w:numPr>
          <w:ilvl w:val="0"/>
          <w:numId w:val="0"/>
        </w:numPr>
        <w:spacing w:before="0"/>
        <w:jc w:val="both"/>
        <w:rPr>
          <w:rFonts w:ascii="Times New Roman" w:hAnsi="Times New Roman"/>
          <w:b w:val="0"/>
          <w:color w:val="auto"/>
          <w:sz w:val="24"/>
          <w:szCs w:val="24"/>
        </w:rPr>
      </w:pPr>
      <w:r>
        <w:rPr>
          <w:rFonts w:ascii="Times New Roman" w:hAnsi="Times New Roman"/>
          <w:b w:val="0"/>
          <w:color w:val="auto"/>
          <w:sz w:val="24"/>
          <w:szCs w:val="24"/>
          <w:lang w:val="ru-RU"/>
        </w:rPr>
        <w:t xml:space="preserve">2.3.2. </w:t>
      </w:r>
      <w:r w:rsidRPr="00EE1A72">
        <w:rPr>
          <w:rFonts w:ascii="Times New Roman" w:hAnsi="Times New Roman"/>
          <w:b w:val="0"/>
          <w:color w:val="auto"/>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Организатор закупки будет принимать решение на основании перевода.</w:t>
      </w:r>
    </w:p>
    <w:p w:rsidR="00D64518" w:rsidRPr="00EE1A72" w:rsidRDefault="00D64518" w:rsidP="00D64518">
      <w:pPr>
        <w:pStyle w:val="3"/>
        <w:widowControl/>
        <w:numPr>
          <w:ilvl w:val="2"/>
          <w:numId w:val="11"/>
        </w:numPr>
        <w:spacing w:before="0"/>
        <w:ind w:left="0" w:firstLine="0"/>
        <w:jc w:val="both"/>
        <w:rPr>
          <w:rFonts w:ascii="Times New Roman" w:hAnsi="Times New Roman"/>
          <w:b w:val="0"/>
          <w:color w:val="auto"/>
          <w:sz w:val="24"/>
          <w:szCs w:val="24"/>
        </w:rPr>
      </w:pPr>
      <w:r w:rsidRPr="00EE1A72">
        <w:rPr>
          <w:rFonts w:ascii="Times New Roman" w:hAnsi="Times New Roman"/>
          <w:b w:val="0"/>
          <w:color w:val="auto"/>
          <w:sz w:val="24"/>
          <w:szCs w:val="24"/>
        </w:rPr>
        <w:t>Организатор закупки вправе не рассматривать документы, не переведенные на русский язык.</w:t>
      </w:r>
    </w:p>
    <w:p w:rsidR="00D64518" w:rsidRPr="00D64518" w:rsidRDefault="00D64518" w:rsidP="00FE142A">
      <w:pPr>
        <w:jc w:val="both"/>
        <w:rPr>
          <w:sz w:val="24"/>
          <w:szCs w:val="24"/>
          <w:lang w:val="x-none"/>
        </w:rPr>
      </w:pPr>
    </w:p>
    <w:p w:rsidR="00E03E0D" w:rsidRPr="00EE1A72" w:rsidRDefault="00A92732" w:rsidP="00A92732">
      <w:pPr>
        <w:pStyle w:val="2"/>
        <w:keepLines/>
        <w:numPr>
          <w:ilvl w:val="0"/>
          <w:numId w:val="0"/>
        </w:numPr>
        <w:suppressAutoHyphens w:val="0"/>
        <w:spacing w:before="120" w:after="0"/>
        <w:rPr>
          <w:sz w:val="24"/>
          <w:szCs w:val="24"/>
        </w:rPr>
      </w:pPr>
      <w:r>
        <w:rPr>
          <w:sz w:val="24"/>
          <w:szCs w:val="24"/>
          <w:lang w:val="ru-RU"/>
        </w:rPr>
        <w:lastRenderedPageBreak/>
        <w:t xml:space="preserve">2.4.      </w:t>
      </w:r>
      <w:r w:rsidR="00E03E0D" w:rsidRPr="00EE1A72">
        <w:rPr>
          <w:sz w:val="24"/>
          <w:szCs w:val="24"/>
        </w:rPr>
        <w:t xml:space="preserve">Требования к валюте </w:t>
      </w:r>
      <w:r w:rsidR="001758C0">
        <w:rPr>
          <w:sz w:val="24"/>
          <w:szCs w:val="24"/>
          <w:lang w:val="ru-RU"/>
        </w:rPr>
        <w:t>Заявки</w:t>
      </w:r>
    </w:p>
    <w:p w:rsidR="00E03E0D" w:rsidRPr="00EE1A72" w:rsidRDefault="00A92732" w:rsidP="00A92732">
      <w:pPr>
        <w:pStyle w:val="3"/>
        <w:widowControl/>
        <w:numPr>
          <w:ilvl w:val="0"/>
          <w:numId w:val="0"/>
        </w:numPr>
        <w:spacing w:before="0"/>
        <w:jc w:val="both"/>
        <w:rPr>
          <w:rFonts w:ascii="Times New Roman" w:hAnsi="Times New Roman"/>
          <w:b w:val="0"/>
          <w:color w:val="auto"/>
          <w:sz w:val="24"/>
          <w:szCs w:val="24"/>
        </w:rPr>
      </w:pPr>
      <w:r>
        <w:rPr>
          <w:rFonts w:ascii="Times New Roman" w:hAnsi="Times New Roman"/>
          <w:b w:val="0"/>
          <w:color w:val="auto"/>
          <w:sz w:val="24"/>
          <w:szCs w:val="24"/>
          <w:lang w:val="ru-RU"/>
        </w:rPr>
        <w:t xml:space="preserve">2.4.1. </w:t>
      </w:r>
      <w:r w:rsidR="00E03E0D" w:rsidRPr="00EE1A72">
        <w:rPr>
          <w:rFonts w:ascii="Times New Roman" w:hAnsi="Times New Roman"/>
          <w:b w:val="0"/>
          <w:color w:val="auto"/>
          <w:sz w:val="24"/>
          <w:szCs w:val="24"/>
        </w:rPr>
        <w:t xml:space="preserve">Все суммы денежных средств в документах, входящих в </w:t>
      </w:r>
      <w:r>
        <w:rPr>
          <w:rFonts w:ascii="Times New Roman" w:hAnsi="Times New Roman"/>
          <w:b w:val="0"/>
          <w:color w:val="auto"/>
          <w:sz w:val="24"/>
          <w:szCs w:val="24"/>
          <w:lang w:val="ru-RU"/>
        </w:rPr>
        <w:t>Заявку</w:t>
      </w:r>
      <w:r w:rsidR="00E03E0D" w:rsidRPr="00EE1A72">
        <w:rPr>
          <w:rFonts w:ascii="Times New Roman" w:hAnsi="Times New Roman"/>
          <w:b w:val="0"/>
          <w:color w:val="auto"/>
          <w:sz w:val="24"/>
          <w:szCs w:val="24"/>
        </w:rPr>
        <w:t>, должны быть выражены в российских рублях</w:t>
      </w:r>
      <w:r w:rsidR="00281F3E">
        <w:rPr>
          <w:rFonts w:ascii="Times New Roman" w:hAnsi="Times New Roman"/>
          <w:b w:val="0"/>
          <w:color w:val="auto"/>
          <w:sz w:val="24"/>
          <w:szCs w:val="24"/>
          <w:lang w:val="ru-RU"/>
        </w:rPr>
        <w:t>,</w:t>
      </w:r>
      <w:r w:rsidR="00E03E0D" w:rsidRPr="00EE1A72">
        <w:rPr>
          <w:rFonts w:ascii="Times New Roman" w:hAnsi="Times New Roman"/>
          <w:b w:val="0"/>
          <w:color w:val="auto"/>
          <w:sz w:val="24"/>
          <w:szCs w:val="24"/>
        </w:rPr>
        <w:t xml:space="preserve"> за исключением нижеследующего.</w:t>
      </w:r>
    </w:p>
    <w:p w:rsidR="00E03E0D" w:rsidRDefault="00E03E0D" w:rsidP="00A6380E">
      <w:pPr>
        <w:pStyle w:val="3"/>
        <w:widowControl/>
        <w:numPr>
          <w:ilvl w:val="2"/>
          <w:numId w:val="12"/>
        </w:numPr>
        <w:spacing w:before="0"/>
        <w:ind w:left="0" w:firstLine="0"/>
        <w:jc w:val="both"/>
        <w:rPr>
          <w:rFonts w:ascii="Times New Roman" w:hAnsi="Times New Roman"/>
          <w:b w:val="0"/>
          <w:color w:val="auto"/>
          <w:sz w:val="24"/>
          <w:szCs w:val="24"/>
        </w:rPr>
      </w:pPr>
      <w:r w:rsidRPr="00EE1A72">
        <w:rPr>
          <w:rFonts w:ascii="Times New Roman" w:hAnsi="Times New Roman"/>
          <w:b w:val="0"/>
          <w:color w:val="auto"/>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w:t>
      </w:r>
      <w:r w:rsidR="00733700" w:rsidRPr="00EE1A72">
        <w:rPr>
          <w:rFonts w:ascii="Times New Roman" w:hAnsi="Times New Roman"/>
          <w:b w:val="0"/>
          <w:color w:val="auto"/>
          <w:sz w:val="24"/>
          <w:szCs w:val="24"/>
        </w:rPr>
        <w:t>,</w:t>
      </w:r>
      <w:r w:rsidRPr="00EE1A72">
        <w:rPr>
          <w:rFonts w:ascii="Times New Roman" w:hAnsi="Times New Roman"/>
          <w:b w:val="0"/>
          <w:color w:val="auto"/>
          <w:sz w:val="24"/>
          <w:szCs w:val="24"/>
        </w:rPr>
        <w:t xml:space="preserve">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A64813" w:rsidRPr="00A64813" w:rsidRDefault="00A64813" w:rsidP="00A64813">
      <w:pPr>
        <w:rPr>
          <w:lang w:val="x-none" w:eastAsia="x-none"/>
        </w:rPr>
      </w:pPr>
    </w:p>
    <w:p w:rsidR="00A64813" w:rsidRDefault="00A64813" w:rsidP="001448AE">
      <w:pPr>
        <w:numPr>
          <w:ilvl w:val="1"/>
          <w:numId w:val="12"/>
        </w:numPr>
        <w:ind w:left="0" w:firstLine="0"/>
        <w:jc w:val="both"/>
        <w:rPr>
          <w:b/>
          <w:sz w:val="24"/>
          <w:szCs w:val="24"/>
          <w:lang w:eastAsia="x-none"/>
        </w:rPr>
      </w:pPr>
      <w:r>
        <w:rPr>
          <w:b/>
          <w:sz w:val="24"/>
          <w:szCs w:val="24"/>
        </w:rPr>
        <w:t>Т</w:t>
      </w:r>
      <w:r w:rsidRPr="00143F0F">
        <w:rPr>
          <w:b/>
          <w:sz w:val="24"/>
          <w:szCs w:val="24"/>
        </w:rPr>
        <w:t>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A64813" w:rsidRPr="00143F0F" w:rsidRDefault="00A64813" w:rsidP="00A64813">
      <w:pPr>
        <w:jc w:val="both"/>
        <w:rPr>
          <w:sz w:val="24"/>
          <w:szCs w:val="24"/>
          <w:lang w:eastAsia="x-none"/>
        </w:rPr>
      </w:pPr>
      <w:r>
        <w:rPr>
          <w:sz w:val="24"/>
          <w:szCs w:val="24"/>
        </w:rPr>
        <w:t xml:space="preserve">2.5.1. Участники закупки описывают поставляемый товар, который является предметом закупки, его функциональные характеристики (потребительские свойства), его количественные и качественные характеристики, выполняемые работы, оказываемые услуги, которые являются предметом закупки, их количественные и качественные характеристики в </w:t>
      </w:r>
      <w:r w:rsidR="00FD10BC">
        <w:rPr>
          <w:sz w:val="24"/>
          <w:szCs w:val="24"/>
        </w:rPr>
        <w:t>Заявке</w:t>
      </w:r>
      <w:r>
        <w:rPr>
          <w:sz w:val="24"/>
          <w:szCs w:val="24"/>
        </w:rPr>
        <w:t xml:space="preserve"> в соответствии с потребностью Заказчика, указанной в Техническом задании.</w:t>
      </w:r>
    </w:p>
    <w:p w:rsidR="00A64813" w:rsidRPr="00A64813" w:rsidRDefault="00A64813" w:rsidP="00A64813">
      <w:pPr>
        <w:rPr>
          <w:lang w:val="x-none" w:eastAsia="x-none"/>
        </w:rPr>
      </w:pPr>
    </w:p>
    <w:p w:rsidR="00E03E0D" w:rsidRPr="001448AE" w:rsidRDefault="001448AE" w:rsidP="001448AE">
      <w:pPr>
        <w:pStyle w:val="10"/>
        <w:keepNext/>
        <w:keepLines/>
        <w:widowControl/>
        <w:numPr>
          <w:ilvl w:val="0"/>
          <w:numId w:val="0"/>
        </w:numPr>
        <w:jc w:val="both"/>
        <w:rPr>
          <w:kern w:val="0"/>
          <w:sz w:val="24"/>
          <w:szCs w:val="24"/>
          <w:lang w:val="ru-RU"/>
        </w:rPr>
      </w:pPr>
      <w:bookmarkStart w:id="3" w:name="_Toc306374864"/>
      <w:bookmarkStart w:id="4" w:name="_Toc308534047"/>
      <w:bookmarkStart w:id="5" w:name="_Toc430086518"/>
      <w:r w:rsidRPr="001448AE">
        <w:rPr>
          <w:kern w:val="0"/>
          <w:sz w:val="24"/>
          <w:szCs w:val="24"/>
          <w:lang w:val="ru-RU"/>
        </w:rPr>
        <w:t>3. Требования</w:t>
      </w:r>
      <w:r w:rsidR="00E03E0D" w:rsidRPr="001448AE">
        <w:rPr>
          <w:kern w:val="0"/>
          <w:sz w:val="24"/>
          <w:szCs w:val="24"/>
          <w:lang w:val="ru-RU"/>
        </w:rPr>
        <w:t xml:space="preserve"> к участникам закупки и перечень документов, представляемых участниками закупки для подтверждения их соответствия установленным требованиям</w:t>
      </w:r>
      <w:bookmarkEnd w:id="3"/>
      <w:bookmarkEnd w:id="4"/>
      <w:bookmarkEnd w:id="5"/>
    </w:p>
    <w:p w:rsidR="00A44801" w:rsidRPr="00E75490" w:rsidRDefault="00A44801" w:rsidP="00E75490">
      <w:pPr>
        <w:pStyle w:val="aff3"/>
        <w:widowControl/>
        <w:numPr>
          <w:ilvl w:val="1"/>
          <w:numId w:val="6"/>
        </w:numPr>
        <w:autoSpaceDE/>
        <w:autoSpaceDN/>
        <w:adjustRightInd/>
        <w:ind w:left="0" w:firstLine="0"/>
        <w:jc w:val="both"/>
        <w:rPr>
          <w:b/>
          <w:sz w:val="24"/>
          <w:szCs w:val="24"/>
        </w:rPr>
      </w:pPr>
      <w:r w:rsidRPr="00E75490">
        <w:rPr>
          <w:b/>
          <w:sz w:val="24"/>
          <w:szCs w:val="24"/>
        </w:rPr>
        <w:t>Заказчиком устанавливаются следующие обязательные требования к участникам закупки:</w:t>
      </w:r>
    </w:p>
    <w:p w:rsidR="00A44801" w:rsidRPr="00C84051" w:rsidRDefault="00A44801" w:rsidP="001448AE">
      <w:pPr>
        <w:spacing w:before="220" w:after="1" w:line="220" w:lineRule="atLeast"/>
        <w:jc w:val="both"/>
        <w:rPr>
          <w:sz w:val="24"/>
          <w:szCs w:val="24"/>
        </w:rPr>
      </w:pPr>
      <w:r w:rsidRPr="00C84051">
        <w:rPr>
          <w:sz w:val="24"/>
          <w:szCs w:val="24"/>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A44801" w:rsidRPr="00C84051" w:rsidRDefault="00A44801" w:rsidP="001448AE">
      <w:pPr>
        <w:spacing w:before="220" w:after="1" w:line="220" w:lineRule="atLeast"/>
        <w:jc w:val="both"/>
        <w:rPr>
          <w:sz w:val="24"/>
          <w:szCs w:val="24"/>
        </w:rPr>
      </w:pPr>
      <w:r w:rsidRPr="00C84051">
        <w:rPr>
          <w:sz w:val="24"/>
          <w:szCs w:val="24"/>
        </w:rPr>
        <w:t>2) участник закупки должен отвечать требованиям документации о закупке и Положения</w:t>
      </w:r>
      <w:r>
        <w:rPr>
          <w:sz w:val="24"/>
          <w:szCs w:val="24"/>
        </w:rPr>
        <w:t xml:space="preserve"> о закупках</w:t>
      </w:r>
      <w:r w:rsidRPr="00C84051">
        <w:rPr>
          <w:sz w:val="24"/>
          <w:szCs w:val="24"/>
        </w:rPr>
        <w:t>;</w:t>
      </w:r>
    </w:p>
    <w:p w:rsidR="00A44801" w:rsidRPr="00C84051" w:rsidRDefault="00A44801" w:rsidP="001448AE">
      <w:pPr>
        <w:spacing w:before="220" w:after="1" w:line="220" w:lineRule="atLeast"/>
        <w:jc w:val="both"/>
        <w:rPr>
          <w:sz w:val="24"/>
          <w:szCs w:val="24"/>
        </w:rPr>
      </w:pPr>
      <w:r w:rsidRPr="00C84051">
        <w:rPr>
          <w:sz w:val="24"/>
          <w:szCs w:val="24"/>
        </w:rPr>
        <w:t>3) участник закупки не должен находиться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A44801" w:rsidRPr="00C84051" w:rsidRDefault="00A44801" w:rsidP="001448AE">
      <w:pPr>
        <w:spacing w:before="220" w:after="1" w:line="220" w:lineRule="atLeast"/>
        <w:jc w:val="both"/>
        <w:rPr>
          <w:sz w:val="24"/>
          <w:szCs w:val="24"/>
        </w:rPr>
      </w:pPr>
      <w:r w:rsidRPr="00C84051">
        <w:rPr>
          <w:sz w:val="24"/>
          <w:szCs w:val="24"/>
        </w:rPr>
        <w:t>4) на день подачи заявки или конверта с заявкой деятельность участника закупки не должна быть приостановлена в порядке, предусмотренном Кодексом Российской Федерации об административных правонарушениях;</w:t>
      </w:r>
    </w:p>
    <w:p w:rsidR="00A44801" w:rsidRPr="00C84051" w:rsidRDefault="00A44801" w:rsidP="001448AE">
      <w:pPr>
        <w:spacing w:before="220" w:after="1" w:line="220" w:lineRule="atLeast"/>
        <w:jc w:val="both"/>
        <w:rPr>
          <w:sz w:val="24"/>
          <w:szCs w:val="24"/>
        </w:rPr>
      </w:pPr>
      <w:r w:rsidRPr="00C84051">
        <w:rPr>
          <w:sz w:val="24"/>
          <w:szCs w:val="24"/>
        </w:rPr>
        <w:t>5) у участника закупки должна отсутствовать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4801" w:rsidRPr="00C84051" w:rsidRDefault="00A44801" w:rsidP="001448AE">
      <w:pPr>
        <w:spacing w:before="220" w:after="1" w:line="220" w:lineRule="atLeast"/>
        <w:jc w:val="both"/>
        <w:rPr>
          <w:sz w:val="24"/>
          <w:szCs w:val="24"/>
        </w:rPr>
      </w:pPr>
      <w:r w:rsidRPr="00C84051">
        <w:rPr>
          <w:sz w:val="24"/>
          <w:szCs w:val="24"/>
        </w:rPr>
        <w:t>6) сведения об участнике закупки, в том числе информация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должны отсутствовать в реестрах недобросовестных Поставщиков, ведение которых предусмотрено Законом № 223-ФЗ и Законом № 44-ФЗ</w:t>
      </w:r>
      <w:r>
        <w:rPr>
          <w:sz w:val="24"/>
          <w:szCs w:val="24"/>
        </w:rPr>
        <w:t>.</w:t>
      </w:r>
    </w:p>
    <w:p w:rsidR="00A44801" w:rsidRPr="003C706F" w:rsidRDefault="00A44801" w:rsidP="001448AE">
      <w:pPr>
        <w:pStyle w:val="aff3"/>
        <w:widowControl/>
        <w:autoSpaceDE/>
        <w:autoSpaceDN/>
        <w:adjustRightInd/>
        <w:ind w:left="0"/>
        <w:jc w:val="both"/>
        <w:rPr>
          <w:b/>
          <w:sz w:val="24"/>
          <w:szCs w:val="24"/>
        </w:rPr>
      </w:pPr>
    </w:p>
    <w:p w:rsidR="00C23B8C" w:rsidRDefault="00C23B8C" w:rsidP="00A6380E">
      <w:pPr>
        <w:pStyle w:val="3"/>
        <w:widowControl/>
        <w:numPr>
          <w:ilvl w:val="1"/>
          <w:numId w:val="6"/>
        </w:numPr>
        <w:spacing w:before="0"/>
        <w:ind w:left="0" w:firstLine="0"/>
        <w:jc w:val="both"/>
        <w:rPr>
          <w:rFonts w:ascii="Times New Roman" w:hAnsi="Times New Roman"/>
          <w:b w:val="0"/>
          <w:color w:val="auto"/>
          <w:sz w:val="24"/>
          <w:szCs w:val="24"/>
          <w:lang w:val="ru-RU"/>
        </w:rPr>
      </w:pPr>
      <w:r w:rsidRPr="003C706F">
        <w:rPr>
          <w:rFonts w:ascii="Times New Roman" w:hAnsi="Times New Roman"/>
          <w:b w:val="0"/>
          <w:color w:val="auto"/>
          <w:sz w:val="24"/>
          <w:szCs w:val="24"/>
        </w:rPr>
        <w:lastRenderedPageBreak/>
        <w:t xml:space="preserve">Участвовать в данной процедуре закупки может любое юридическое или </w:t>
      </w:r>
      <w:r w:rsidR="00B61769">
        <w:rPr>
          <w:rFonts w:ascii="Times New Roman" w:hAnsi="Times New Roman"/>
          <w:b w:val="0"/>
          <w:color w:val="auto"/>
          <w:sz w:val="24"/>
          <w:szCs w:val="24"/>
          <w:lang w:val="ru-RU"/>
        </w:rPr>
        <w:t>индивидуальный предприниматель</w:t>
      </w:r>
      <w:r w:rsidR="003A0BC2">
        <w:rPr>
          <w:rFonts w:ascii="Times New Roman" w:hAnsi="Times New Roman"/>
          <w:b w:val="0"/>
          <w:color w:val="auto"/>
          <w:sz w:val="24"/>
          <w:szCs w:val="24"/>
          <w:lang w:val="ru-RU"/>
        </w:rPr>
        <w:t>,</w:t>
      </w:r>
      <w:r w:rsidR="007006BE">
        <w:rPr>
          <w:rFonts w:ascii="Times New Roman" w:hAnsi="Times New Roman"/>
          <w:b w:val="0"/>
          <w:color w:val="auto"/>
          <w:sz w:val="24"/>
          <w:szCs w:val="24"/>
        </w:rPr>
        <w:t xml:space="preserve"> за исключением дополнительных требований</w:t>
      </w:r>
      <w:r w:rsidR="0029411D">
        <w:rPr>
          <w:rFonts w:ascii="Times New Roman" w:hAnsi="Times New Roman"/>
          <w:b w:val="0"/>
          <w:color w:val="auto"/>
          <w:sz w:val="24"/>
          <w:szCs w:val="24"/>
          <w:lang w:val="ru-RU"/>
        </w:rPr>
        <w:t xml:space="preserve"> к участникам закупки</w:t>
      </w:r>
      <w:r w:rsidR="007006BE">
        <w:rPr>
          <w:rFonts w:ascii="Times New Roman" w:hAnsi="Times New Roman"/>
          <w:b w:val="0"/>
          <w:color w:val="auto"/>
          <w:sz w:val="24"/>
          <w:szCs w:val="24"/>
        </w:rPr>
        <w:t xml:space="preserve">, установленных настоящей </w:t>
      </w:r>
      <w:r w:rsidR="00E678DD">
        <w:rPr>
          <w:rFonts w:ascii="Times New Roman" w:hAnsi="Times New Roman"/>
          <w:b w:val="0"/>
          <w:color w:val="auto"/>
          <w:sz w:val="24"/>
          <w:szCs w:val="24"/>
        </w:rPr>
        <w:t>Конкурсной</w:t>
      </w:r>
      <w:r w:rsidR="007006BE">
        <w:rPr>
          <w:rFonts w:ascii="Times New Roman" w:hAnsi="Times New Roman"/>
          <w:b w:val="0"/>
          <w:color w:val="auto"/>
          <w:sz w:val="24"/>
          <w:szCs w:val="24"/>
        </w:rPr>
        <w:t xml:space="preserve"> документацией</w:t>
      </w:r>
      <w:r w:rsidR="007006BE" w:rsidRPr="007A7FDA">
        <w:rPr>
          <w:rFonts w:ascii="Times New Roman" w:hAnsi="Times New Roman"/>
          <w:b w:val="0"/>
          <w:color w:val="auto"/>
          <w:sz w:val="24"/>
          <w:szCs w:val="24"/>
        </w:rPr>
        <w:t>.</w:t>
      </w:r>
      <w:r w:rsidRPr="007A7FDA">
        <w:rPr>
          <w:rFonts w:ascii="Times New Roman" w:hAnsi="Times New Roman"/>
          <w:b w:val="0"/>
          <w:color w:val="auto"/>
          <w:sz w:val="24"/>
          <w:szCs w:val="24"/>
        </w:rPr>
        <w:t xml:space="preserve"> </w:t>
      </w:r>
      <w:r w:rsidR="007A7FDA">
        <w:rPr>
          <w:rFonts w:ascii="Times New Roman" w:hAnsi="Times New Roman"/>
          <w:b w:val="0"/>
          <w:color w:val="auto"/>
          <w:sz w:val="24"/>
          <w:szCs w:val="24"/>
        </w:rPr>
        <w:t>О</w:t>
      </w:r>
      <w:r w:rsidR="007A7FDA" w:rsidRPr="007A7FDA">
        <w:rPr>
          <w:rFonts w:ascii="Times New Roman" w:hAnsi="Times New Roman"/>
          <w:b w:val="0"/>
          <w:color w:val="auto"/>
          <w:sz w:val="24"/>
          <w:szCs w:val="24"/>
        </w:rPr>
        <w:t>тнесе</w:t>
      </w:r>
      <w:r w:rsidR="007A7FDA">
        <w:rPr>
          <w:rFonts w:ascii="Times New Roman" w:hAnsi="Times New Roman"/>
          <w:b w:val="0"/>
          <w:color w:val="auto"/>
          <w:sz w:val="24"/>
          <w:szCs w:val="24"/>
        </w:rPr>
        <w:t>ние</w:t>
      </w:r>
      <w:r w:rsidR="007A7FDA" w:rsidRPr="007A7FDA">
        <w:rPr>
          <w:rFonts w:ascii="Times New Roman" w:hAnsi="Times New Roman"/>
          <w:b w:val="0"/>
          <w:color w:val="auto"/>
          <w:sz w:val="24"/>
          <w:szCs w:val="24"/>
        </w:rPr>
        <w:t xml:space="preserve"> участника закупки к российским или иностранным лицам </w:t>
      </w:r>
      <w:r w:rsidR="007A7FDA">
        <w:rPr>
          <w:rFonts w:ascii="Times New Roman" w:hAnsi="Times New Roman"/>
          <w:b w:val="0"/>
          <w:color w:val="auto"/>
          <w:sz w:val="24"/>
          <w:szCs w:val="24"/>
          <w:lang w:val="ru-RU"/>
        </w:rPr>
        <w:t xml:space="preserve">осуществляется </w:t>
      </w:r>
      <w:r w:rsidR="007A7FDA" w:rsidRPr="007A7FDA">
        <w:rPr>
          <w:rFonts w:ascii="Times New Roman" w:hAnsi="Times New Roman"/>
          <w:b w:val="0"/>
          <w:color w:val="auto"/>
          <w:sz w:val="24"/>
          <w:szCs w:val="24"/>
        </w:rPr>
        <w:t>на основании документов участника закупки, содержащих информацию о месте его регистрации (для юридических лиц и индивидуальных предпринимателей)</w:t>
      </w:r>
      <w:r w:rsidR="003A0BC2">
        <w:rPr>
          <w:rFonts w:ascii="Times New Roman" w:hAnsi="Times New Roman"/>
          <w:b w:val="0"/>
          <w:color w:val="auto"/>
          <w:sz w:val="24"/>
          <w:szCs w:val="24"/>
          <w:lang w:val="ru-RU"/>
        </w:rPr>
        <w:t>.</w:t>
      </w:r>
      <w:r w:rsidR="00DF5A21">
        <w:rPr>
          <w:rFonts w:ascii="Times New Roman" w:hAnsi="Times New Roman"/>
          <w:b w:val="0"/>
          <w:color w:val="auto"/>
          <w:sz w:val="24"/>
          <w:szCs w:val="24"/>
          <w:lang w:val="ru-RU"/>
        </w:rPr>
        <w:t xml:space="preserve"> </w:t>
      </w:r>
      <w:r w:rsidR="00DF5A21" w:rsidRPr="00DF5A21">
        <w:rPr>
          <w:rFonts w:ascii="Times New Roman" w:hAnsi="Times New Roman"/>
          <w:b w:val="0"/>
          <w:color w:val="auto"/>
          <w:sz w:val="24"/>
          <w:szCs w:val="24"/>
        </w:rPr>
        <w:t>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r w:rsidR="00DF7F8E">
        <w:rPr>
          <w:rFonts w:ascii="Times New Roman" w:hAnsi="Times New Roman"/>
          <w:b w:val="0"/>
          <w:color w:val="auto"/>
          <w:sz w:val="24"/>
          <w:szCs w:val="24"/>
          <w:lang w:val="ru-RU"/>
        </w:rPr>
        <w:t xml:space="preserve"> </w:t>
      </w:r>
    </w:p>
    <w:p w:rsidR="007C5A6D" w:rsidRDefault="007C5A6D" w:rsidP="00A6380E">
      <w:pPr>
        <w:pStyle w:val="aff3"/>
        <w:widowControl/>
        <w:numPr>
          <w:ilvl w:val="1"/>
          <w:numId w:val="6"/>
        </w:numPr>
        <w:autoSpaceDE/>
        <w:autoSpaceDN/>
        <w:adjustRightInd/>
        <w:ind w:left="0" w:firstLine="0"/>
        <w:jc w:val="both"/>
        <w:rPr>
          <w:sz w:val="24"/>
          <w:szCs w:val="24"/>
        </w:rPr>
      </w:pPr>
      <w:r>
        <w:rPr>
          <w:sz w:val="24"/>
          <w:szCs w:val="24"/>
        </w:rPr>
        <w:t>Участники закупки предоставляют</w:t>
      </w:r>
      <w:r w:rsidRPr="007C5A6D">
        <w:rPr>
          <w:sz w:val="24"/>
          <w:szCs w:val="24"/>
        </w:rPr>
        <w:t xml:space="preserve"> документ</w:t>
      </w:r>
      <w:r>
        <w:rPr>
          <w:sz w:val="24"/>
          <w:szCs w:val="24"/>
        </w:rPr>
        <w:t>ы, подтверждающие</w:t>
      </w:r>
      <w:r w:rsidRPr="007C5A6D">
        <w:rPr>
          <w:sz w:val="24"/>
          <w:szCs w:val="24"/>
        </w:rPr>
        <w:t xml:space="preserve"> их соответствие установленным</w:t>
      </w:r>
      <w:r>
        <w:rPr>
          <w:sz w:val="24"/>
          <w:szCs w:val="24"/>
        </w:rPr>
        <w:t xml:space="preserve"> Заказчиком</w:t>
      </w:r>
      <w:r w:rsidRPr="007C5A6D">
        <w:rPr>
          <w:sz w:val="24"/>
          <w:szCs w:val="24"/>
        </w:rPr>
        <w:t xml:space="preserve"> </w:t>
      </w:r>
      <w:r w:rsidR="00E942DB">
        <w:rPr>
          <w:sz w:val="24"/>
          <w:szCs w:val="24"/>
        </w:rPr>
        <w:t xml:space="preserve">в </w:t>
      </w:r>
      <w:r w:rsidR="00EA35E9">
        <w:rPr>
          <w:b/>
          <w:sz w:val="24"/>
          <w:szCs w:val="24"/>
        </w:rPr>
        <w:t xml:space="preserve">п. 3.1 </w:t>
      </w:r>
      <w:r w:rsidR="003A0BC2" w:rsidRPr="003A0BC2">
        <w:rPr>
          <w:sz w:val="24"/>
          <w:szCs w:val="24"/>
        </w:rPr>
        <w:t>Конкурсной документации</w:t>
      </w:r>
      <w:r w:rsidR="003A0BC2">
        <w:rPr>
          <w:b/>
          <w:sz w:val="24"/>
          <w:szCs w:val="24"/>
        </w:rPr>
        <w:t xml:space="preserve"> </w:t>
      </w:r>
      <w:r w:rsidRPr="007C5A6D">
        <w:rPr>
          <w:sz w:val="24"/>
          <w:szCs w:val="24"/>
        </w:rPr>
        <w:t>требованиям.</w:t>
      </w:r>
    </w:p>
    <w:p w:rsidR="001F5BCD" w:rsidRPr="001F5BCD" w:rsidRDefault="001F5BCD" w:rsidP="00A6380E">
      <w:pPr>
        <w:pStyle w:val="aff3"/>
        <w:numPr>
          <w:ilvl w:val="1"/>
          <w:numId w:val="6"/>
        </w:numPr>
        <w:ind w:left="0" w:firstLine="0"/>
        <w:jc w:val="both"/>
        <w:rPr>
          <w:sz w:val="24"/>
          <w:szCs w:val="24"/>
        </w:rPr>
      </w:pPr>
      <w:r w:rsidRPr="001F5BCD">
        <w:rPr>
          <w:sz w:val="24"/>
          <w:szCs w:val="24"/>
        </w:rPr>
        <w:t xml:space="preserve">Комиссия по закупкам </w:t>
      </w:r>
      <w:r w:rsidR="00E942DB">
        <w:rPr>
          <w:sz w:val="24"/>
          <w:szCs w:val="24"/>
        </w:rPr>
        <w:t>отказывает</w:t>
      </w:r>
      <w:r w:rsidRPr="001F5BCD">
        <w:rPr>
          <w:sz w:val="24"/>
          <w:szCs w:val="24"/>
        </w:rPr>
        <w:t xml:space="preserve"> участнику закупки в допуске к участию в процедуре закупки, если установлен хотя бы один из факторов</w:t>
      </w:r>
      <w:r w:rsidR="00620EF6">
        <w:rPr>
          <w:sz w:val="24"/>
          <w:szCs w:val="24"/>
        </w:rPr>
        <w:t>,</w:t>
      </w:r>
      <w:r w:rsidRPr="001F5BCD">
        <w:rPr>
          <w:sz w:val="24"/>
          <w:szCs w:val="24"/>
        </w:rPr>
        <w:t xml:space="preserve"> прописанных в </w:t>
      </w:r>
      <w:r w:rsidRPr="001F5BCD">
        <w:rPr>
          <w:b/>
          <w:sz w:val="24"/>
          <w:szCs w:val="24"/>
        </w:rPr>
        <w:t>п.</w:t>
      </w:r>
      <w:r w:rsidR="003A0BC2">
        <w:rPr>
          <w:b/>
          <w:sz w:val="24"/>
          <w:szCs w:val="24"/>
        </w:rPr>
        <w:t xml:space="preserve"> </w:t>
      </w:r>
      <w:r w:rsidR="00620EF6">
        <w:rPr>
          <w:b/>
          <w:sz w:val="24"/>
          <w:szCs w:val="24"/>
        </w:rPr>
        <w:t>3.1</w:t>
      </w:r>
      <w:r w:rsidR="003A0BC2">
        <w:rPr>
          <w:b/>
          <w:sz w:val="24"/>
          <w:szCs w:val="24"/>
        </w:rPr>
        <w:t xml:space="preserve"> </w:t>
      </w:r>
      <w:r w:rsidR="003A0BC2">
        <w:rPr>
          <w:sz w:val="24"/>
          <w:szCs w:val="24"/>
        </w:rPr>
        <w:t>Конкурсной документации</w:t>
      </w:r>
      <w:r w:rsidR="00EA35E9" w:rsidRPr="003A0BC2">
        <w:rPr>
          <w:sz w:val="24"/>
          <w:szCs w:val="24"/>
        </w:rPr>
        <w:t xml:space="preserve">, </w:t>
      </w:r>
      <w:r w:rsidRPr="003A0BC2">
        <w:rPr>
          <w:sz w:val="24"/>
          <w:szCs w:val="24"/>
        </w:rPr>
        <w:t>а</w:t>
      </w:r>
      <w:r w:rsidRPr="001F5BCD">
        <w:rPr>
          <w:sz w:val="24"/>
          <w:szCs w:val="24"/>
        </w:rPr>
        <w:t xml:space="preserve"> также</w:t>
      </w:r>
      <w:r w:rsidR="00E942DB">
        <w:rPr>
          <w:sz w:val="24"/>
          <w:szCs w:val="24"/>
        </w:rPr>
        <w:t xml:space="preserve"> в случаях</w:t>
      </w:r>
      <w:r w:rsidRPr="001F5BCD">
        <w:rPr>
          <w:sz w:val="24"/>
          <w:szCs w:val="24"/>
        </w:rPr>
        <w:t>:</w:t>
      </w:r>
    </w:p>
    <w:p w:rsidR="001F5BCD" w:rsidRPr="001F5BCD" w:rsidRDefault="00E942DB" w:rsidP="00B41A8C">
      <w:pPr>
        <w:pStyle w:val="aff3"/>
        <w:numPr>
          <w:ilvl w:val="0"/>
          <w:numId w:val="7"/>
        </w:numPr>
        <w:tabs>
          <w:tab w:val="left" w:pos="426"/>
        </w:tabs>
        <w:ind w:left="0" w:firstLine="0"/>
        <w:jc w:val="both"/>
        <w:rPr>
          <w:sz w:val="24"/>
          <w:szCs w:val="24"/>
        </w:rPr>
      </w:pPr>
      <w:r>
        <w:rPr>
          <w:sz w:val="24"/>
          <w:szCs w:val="24"/>
        </w:rPr>
        <w:t>непредставления</w:t>
      </w:r>
      <w:r w:rsidR="001F5BCD" w:rsidRPr="001F5BCD">
        <w:rPr>
          <w:sz w:val="24"/>
          <w:szCs w:val="24"/>
        </w:rPr>
        <w:t xml:space="preserve"> участником закупки документов, необходимых для участия в процедуре закупки, либо наличие в них или в заявке недостоверных сведений об участнике закупки и (или) о товарах, работах, услугах;</w:t>
      </w:r>
    </w:p>
    <w:p w:rsidR="001F5BCD" w:rsidRPr="001F5BCD" w:rsidRDefault="00E942DB" w:rsidP="00B41A8C">
      <w:pPr>
        <w:pStyle w:val="aff3"/>
        <w:numPr>
          <w:ilvl w:val="0"/>
          <w:numId w:val="7"/>
        </w:numPr>
        <w:tabs>
          <w:tab w:val="left" w:pos="426"/>
        </w:tabs>
        <w:ind w:left="0" w:firstLine="0"/>
        <w:jc w:val="both"/>
        <w:rPr>
          <w:sz w:val="24"/>
          <w:szCs w:val="24"/>
        </w:rPr>
      </w:pPr>
      <w:r>
        <w:rPr>
          <w:sz w:val="24"/>
          <w:szCs w:val="24"/>
        </w:rPr>
        <w:t>несоответствия</w:t>
      </w:r>
      <w:r w:rsidR="001F5BCD" w:rsidRPr="001F5BCD">
        <w:rPr>
          <w:sz w:val="24"/>
          <w:szCs w:val="24"/>
        </w:rPr>
        <w:t xml:space="preserve">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1F5BCD" w:rsidRPr="001F5BCD" w:rsidRDefault="00E942DB" w:rsidP="00B41A8C">
      <w:pPr>
        <w:pStyle w:val="aff3"/>
        <w:numPr>
          <w:ilvl w:val="0"/>
          <w:numId w:val="7"/>
        </w:numPr>
        <w:tabs>
          <w:tab w:val="left" w:pos="426"/>
        </w:tabs>
        <w:ind w:left="0" w:firstLine="0"/>
        <w:jc w:val="both"/>
        <w:rPr>
          <w:sz w:val="24"/>
          <w:szCs w:val="24"/>
        </w:rPr>
      </w:pPr>
      <w:r>
        <w:rPr>
          <w:sz w:val="24"/>
          <w:szCs w:val="24"/>
        </w:rPr>
        <w:t>несоответствия</w:t>
      </w:r>
      <w:r w:rsidR="001F5BCD" w:rsidRPr="001F5BCD">
        <w:rPr>
          <w:sz w:val="24"/>
          <w:szCs w:val="24"/>
        </w:rPr>
        <w:t xml:space="preserve"> участника закупки и (или) его заявки требованиям документации о </w:t>
      </w:r>
      <w:r w:rsidR="00620EF6">
        <w:rPr>
          <w:sz w:val="24"/>
          <w:szCs w:val="24"/>
        </w:rPr>
        <w:t>закупке</w:t>
      </w:r>
      <w:r w:rsidR="001F5BCD" w:rsidRPr="001F5BCD">
        <w:rPr>
          <w:sz w:val="24"/>
          <w:szCs w:val="24"/>
        </w:rPr>
        <w:t>.</w:t>
      </w:r>
    </w:p>
    <w:p w:rsidR="001F5BCD" w:rsidRPr="001F5BCD" w:rsidRDefault="001F5BCD" w:rsidP="00A6380E">
      <w:pPr>
        <w:pStyle w:val="aff3"/>
        <w:numPr>
          <w:ilvl w:val="1"/>
          <w:numId w:val="6"/>
        </w:numPr>
        <w:ind w:left="0" w:firstLine="0"/>
        <w:jc w:val="both"/>
        <w:rPr>
          <w:sz w:val="24"/>
          <w:szCs w:val="24"/>
        </w:rPr>
      </w:pPr>
      <w:r w:rsidRPr="001F5BCD">
        <w:rPr>
          <w:sz w:val="24"/>
          <w:szCs w:val="24"/>
        </w:rPr>
        <w:t xml:space="preserve">При выявлении хотя бы одного из фактов, перечисленных в </w:t>
      </w:r>
      <w:hyperlink w:anchor="Par227" w:history="1">
        <w:r w:rsidRPr="001F5BCD">
          <w:rPr>
            <w:sz w:val="24"/>
            <w:szCs w:val="24"/>
          </w:rPr>
          <w:t xml:space="preserve">п. </w:t>
        </w:r>
      </w:hyperlink>
      <w:r w:rsidR="00620EF6">
        <w:rPr>
          <w:sz w:val="24"/>
          <w:szCs w:val="24"/>
        </w:rPr>
        <w:t>3.</w:t>
      </w:r>
      <w:r w:rsidR="00B02F2E">
        <w:rPr>
          <w:sz w:val="24"/>
          <w:szCs w:val="24"/>
        </w:rPr>
        <w:t>4</w:t>
      </w:r>
      <w:r w:rsidR="00620EF6">
        <w:rPr>
          <w:sz w:val="24"/>
          <w:szCs w:val="24"/>
        </w:rPr>
        <w:t xml:space="preserve"> настоящей </w:t>
      </w:r>
      <w:r w:rsidR="00E678DD">
        <w:rPr>
          <w:sz w:val="24"/>
          <w:szCs w:val="24"/>
        </w:rPr>
        <w:t>Конкурсной</w:t>
      </w:r>
      <w:r w:rsidR="00E942DB">
        <w:rPr>
          <w:sz w:val="24"/>
          <w:szCs w:val="24"/>
        </w:rPr>
        <w:t xml:space="preserve"> </w:t>
      </w:r>
      <w:r w:rsidR="00620EF6">
        <w:rPr>
          <w:sz w:val="24"/>
          <w:szCs w:val="24"/>
        </w:rPr>
        <w:t>документации</w:t>
      </w:r>
      <w:r w:rsidRPr="001F5BCD">
        <w:rPr>
          <w:sz w:val="24"/>
          <w:szCs w:val="24"/>
        </w:rPr>
        <w:t xml:space="preserve">, комиссия по закупкам </w:t>
      </w:r>
      <w:r w:rsidR="00E942DB">
        <w:rPr>
          <w:sz w:val="24"/>
          <w:szCs w:val="24"/>
        </w:rPr>
        <w:t>отстраняет</w:t>
      </w:r>
      <w:r w:rsidRPr="001F5BCD">
        <w:rPr>
          <w:sz w:val="24"/>
          <w:szCs w:val="24"/>
        </w:rPr>
        <w:t xml:space="preserve"> допущенного участника от процедуры закупки на любом этапе ее проведения до момента заключения договора. В этом случае комиссией по закупкам составляется протокол отстранения от участия в процедуре закупки, в который включается следующая информация:</w:t>
      </w:r>
    </w:p>
    <w:p w:rsidR="001F5BCD" w:rsidRPr="001F5BCD" w:rsidRDefault="001F5BCD" w:rsidP="001F5BCD">
      <w:pPr>
        <w:jc w:val="both"/>
        <w:rPr>
          <w:sz w:val="24"/>
          <w:szCs w:val="24"/>
        </w:rPr>
      </w:pPr>
      <w:r w:rsidRPr="001F5BCD">
        <w:rPr>
          <w:sz w:val="24"/>
          <w:szCs w:val="24"/>
        </w:rPr>
        <w:t>1) сведения о месте, дате, времени составления протокола;</w:t>
      </w:r>
    </w:p>
    <w:p w:rsidR="001F5BCD" w:rsidRPr="001F5BCD" w:rsidRDefault="001F5BCD" w:rsidP="001F5BCD">
      <w:pPr>
        <w:jc w:val="both"/>
        <w:rPr>
          <w:sz w:val="24"/>
          <w:szCs w:val="24"/>
        </w:rPr>
      </w:pPr>
      <w:r w:rsidRPr="001F5BCD">
        <w:rPr>
          <w:sz w:val="24"/>
          <w:szCs w:val="24"/>
        </w:rPr>
        <w:t>2) фамилии, имена, отчества, должности членов комиссии по закупкам;</w:t>
      </w:r>
    </w:p>
    <w:p w:rsidR="001F5BCD" w:rsidRPr="001F5BCD" w:rsidRDefault="001F5BCD" w:rsidP="001F5BCD">
      <w:pPr>
        <w:jc w:val="both"/>
        <w:rPr>
          <w:sz w:val="24"/>
          <w:szCs w:val="24"/>
        </w:rPr>
      </w:pPr>
      <w:r w:rsidRPr="001F5BCD">
        <w:rPr>
          <w:sz w:val="24"/>
          <w:szCs w:val="24"/>
        </w:rPr>
        <w:t>3) наименование (для юридического лица), ИНН/КПП, ОГРН, местонахождение, почтовый адрес, контактный телефон;</w:t>
      </w:r>
    </w:p>
    <w:p w:rsidR="001F5BCD" w:rsidRPr="001F5BCD" w:rsidRDefault="001F5BCD" w:rsidP="001F5BCD">
      <w:pPr>
        <w:jc w:val="both"/>
        <w:rPr>
          <w:sz w:val="24"/>
          <w:szCs w:val="24"/>
        </w:rPr>
      </w:pPr>
      <w:r w:rsidRPr="001F5BCD">
        <w:rPr>
          <w:sz w:val="24"/>
          <w:szCs w:val="24"/>
        </w:rPr>
        <w:t xml:space="preserve">4) основание для отстранения в соответствии с </w:t>
      </w:r>
      <w:r w:rsidR="00620EF6">
        <w:rPr>
          <w:sz w:val="24"/>
          <w:szCs w:val="24"/>
        </w:rPr>
        <w:t>п. 3.</w:t>
      </w:r>
      <w:r w:rsidR="00B02F2E">
        <w:rPr>
          <w:sz w:val="24"/>
          <w:szCs w:val="24"/>
        </w:rPr>
        <w:t>4</w:t>
      </w:r>
      <w:r w:rsidR="00620EF6">
        <w:rPr>
          <w:sz w:val="24"/>
          <w:szCs w:val="24"/>
        </w:rPr>
        <w:t xml:space="preserve"> </w:t>
      </w:r>
      <w:r w:rsidR="003A0BC2">
        <w:rPr>
          <w:sz w:val="24"/>
          <w:szCs w:val="24"/>
        </w:rPr>
        <w:t xml:space="preserve">Конкурсной </w:t>
      </w:r>
      <w:r w:rsidR="00620EF6">
        <w:rPr>
          <w:sz w:val="24"/>
          <w:szCs w:val="24"/>
        </w:rPr>
        <w:t>документации</w:t>
      </w:r>
      <w:r w:rsidRPr="001F5BCD">
        <w:rPr>
          <w:sz w:val="24"/>
          <w:szCs w:val="24"/>
        </w:rPr>
        <w:t>;</w:t>
      </w:r>
    </w:p>
    <w:p w:rsidR="001F5BCD" w:rsidRPr="001F5BCD" w:rsidRDefault="001F5BCD" w:rsidP="001F5BCD">
      <w:pPr>
        <w:jc w:val="both"/>
        <w:rPr>
          <w:sz w:val="24"/>
          <w:szCs w:val="24"/>
        </w:rPr>
      </w:pPr>
      <w:r w:rsidRPr="001F5BCD">
        <w:rPr>
          <w:sz w:val="24"/>
          <w:szCs w:val="24"/>
        </w:rPr>
        <w:t xml:space="preserve">5) обстоятельства выявления факта, указанного в </w:t>
      </w:r>
      <w:r w:rsidR="00620EF6">
        <w:rPr>
          <w:sz w:val="24"/>
          <w:szCs w:val="24"/>
        </w:rPr>
        <w:t>п. 3.</w:t>
      </w:r>
      <w:r w:rsidR="00B02F2E">
        <w:rPr>
          <w:sz w:val="24"/>
          <w:szCs w:val="24"/>
        </w:rPr>
        <w:t>4</w:t>
      </w:r>
      <w:r w:rsidR="00620EF6">
        <w:rPr>
          <w:sz w:val="24"/>
          <w:szCs w:val="24"/>
        </w:rPr>
        <w:t xml:space="preserve"> </w:t>
      </w:r>
      <w:r w:rsidR="003A0BC2">
        <w:rPr>
          <w:sz w:val="24"/>
          <w:szCs w:val="24"/>
        </w:rPr>
        <w:t xml:space="preserve">Конкурсной </w:t>
      </w:r>
      <w:r w:rsidR="00620EF6">
        <w:rPr>
          <w:sz w:val="24"/>
          <w:szCs w:val="24"/>
        </w:rPr>
        <w:t>документации</w:t>
      </w:r>
      <w:r w:rsidRPr="001F5BCD">
        <w:rPr>
          <w:sz w:val="24"/>
          <w:szCs w:val="24"/>
        </w:rPr>
        <w:t>;</w:t>
      </w:r>
    </w:p>
    <w:p w:rsidR="001F5BCD" w:rsidRPr="001F5BCD" w:rsidRDefault="001F5BCD" w:rsidP="001F5BCD">
      <w:pPr>
        <w:jc w:val="both"/>
        <w:rPr>
          <w:sz w:val="24"/>
          <w:szCs w:val="24"/>
        </w:rPr>
      </w:pPr>
      <w:r w:rsidRPr="001F5BCD">
        <w:rPr>
          <w:sz w:val="24"/>
          <w:szCs w:val="24"/>
        </w:rPr>
        <w:t xml:space="preserve">6) сведения, полученные Заказчиком, комиссией по закупкам, которые подтверждают факт, названный в </w:t>
      </w:r>
      <w:r w:rsidR="00620EF6">
        <w:rPr>
          <w:sz w:val="24"/>
          <w:szCs w:val="24"/>
        </w:rPr>
        <w:t>п. 3.</w:t>
      </w:r>
      <w:r w:rsidR="00B02F2E">
        <w:rPr>
          <w:sz w:val="24"/>
          <w:szCs w:val="24"/>
        </w:rPr>
        <w:t>4</w:t>
      </w:r>
      <w:r w:rsidR="00620EF6">
        <w:rPr>
          <w:sz w:val="24"/>
          <w:szCs w:val="24"/>
        </w:rPr>
        <w:t xml:space="preserve"> </w:t>
      </w:r>
      <w:r w:rsidR="003A0BC2">
        <w:rPr>
          <w:sz w:val="24"/>
          <w:szCs w:val="24"/>
        </w:rPr>
        <w:t xml:space="preserve">Конкурсной </w:t>
      </w:r>
      <w:r w:rsidR="00620EF6">
        <w:rPr>
          <w:sz w:val="24"/>
          <w:szCs w:val="24"/>
        </w:rPr>
        <w:t>документации</w:t>
      </w:r>
      <w:r w:rsidRPr="001F5BCD">
        <w:rPr>
          <w:sz w:val="24"/>
          <w:szCs w:val="24"/>
        </w:rPr>
        <w:t>;</w:t>
      </w:r>
    </w:p>
    <w:p w:rsidR="001F5BCD" w:rsidRPr="001F5BCD" w:rsidRDefault="001F5BCD" w:rsidP="001F5BCD">
      <w:pPr>
        <w:jc w:val="both"/>
        <w:rPr>
          <w:sz w:val="24"/>
          <w:szCs w:val="24"/>
        </w:rPr>
      </w:pPr>
      <w:r w:rsidRPr="001F5BCD">
        <w:rPr>
          <w:sz w:val="24"/>
          <w:szCs w:val="24"/>
        </w:rPr>
        <w:t>7) решение об отстранении от участия и обоснование такого решения вместе со сведениями о решении по этому вопросу каждого члена комиссии по закупкам.</w:t>
      </w:r>
    </w:p>
    <w:p w:rsidR="008A3981" w:rsidRDefault="00BA1105" w:rsidP="008A3981">
      <w:pPr>
        <w:pStyle w:val="2"/>
        <w:keepLines/>
        <w:numPr>
          <w:ilvl w:val="0"/>
          <w:numId w:val="0"/>
        </w:numPr>
        <w:spacing w:before="120" w:after="0"/>
        <w:jc w:val="both"/>
        <w:rPr>
          <w:sz w:val="24"/>
          <w:szCs w:val="24"/>
          <w:lang w:val="ru-RU"/>
        </w:rPr>
      </w:pPr>
      <w:r>
        <w:rPr>
          <w:sz w:val="24"/>
          <w:szCs w:val="24"/>
        </w:rPr>
        <w:t>3.6</w:t>
      </w:r>
      <w:r w:rsidR="008A3981">
        <w:rPr>
          <w:sz w:val="24"/>
          <w:szCs w:val="24"/>
        </w:rPr>
        <w:t xml:space="preserve">. </w:t>
      </w:r>
      <w:r w:rsidR="00772115">
        <w:rPr>
          <w:sz w:val="24"/>
          <w:szCs w:val="24"/>
          <w:lang w:val="ru-RU"/>
        </w:rPr>
        <w:t>Перечень документов, входящих в состав заявки, и документов</w:t>
      </w:r>
      <w:r w:rsidR="008A3981" w:rsidRPr="008A3981">
        <w:rPr>
          <w:sz w:val="24"/>
          <w:szCs w:val="24"/>
        </w:rPr>
        <w:t>, подтверждающи</w:t>
      </w:r>
      <w:r w:rsidR="00772115">
        <w:rPr>
          <w:sz w:val="24"/>
          <w:szCs w:val="24"/>
          <w:lang w:val="ru-RU"/>
        </w:rPr>
        <w:t>х</w:t>
      </w:r>
      <w:r w:rsidR="008A3981" w:rsidRPr="008A3981">
        <w:rPr>
          <w:sz w:val="24"/>
          <w:szCs w:val="24"/>
        </w:rPr>
        <w:t xml:space="preserve"> соответствие Участника установленным требованиям</w:t>
      </w:r>
      <w:r w:rsidR="00772115">
        <w:rPr>
          <w:sz w:val="24"/>
          <w:szCs w:val="24"/>
          <w:lang w:val="ru-RU"/>
        </w:rPr>
        <w:t xml:space="preserve"> к Участникам, требования к таким документам</w:t>
      </w:r>
      <w:r w:rsidR="008A3981">
        <w:rPr>
          <w:sz w:val="24"/>
          <w:szCs w:val="24"/>
          <w:lang w:val="ru-RU"/>
        </w:rPr>
        <w:t>:</w:t>
      </w:r>
    </w:p>
    <w:p w:rsidR="00A44801" w:rsidRDefault="00A44801" w:rsidP="00A44801">
      <w:pPr>
        <w:tabs>
          <w:tab w:val="left" w:pos="0"/>
        </w:tabs>
        <w:jc w:val="both"/>
        <w:rPr>
          <w:sz w:val="24"/>
          <w:szCs w:val="24"/>
        </w:rPr>
      </w:pPr>
      <w:r>
        <w:rPr>
          <w:sz w:val="24"/>
          <w:szCs w:val="24"/>
        </w:rPr>
        <w:t xml:space="preserve">            </w:t>
      </w:r>
      <w:r w:rsidRPr="001E0F90">
        <w:rPr>
          <w:sz w:val="24"/>
          <w:szCs w:val="24"/>
        </w:rPr>
        <w:t xml:space="preserve">Заявка на участие в </w:t>
      </w:r>
      <w:r w:rsidR="00E75490">
        <w:rPr>
          <w:sz w:val="24"/>
          <w:szCs w:val="24"/>
        </w:rPr>
        <w:t xml:space="preserve">закупке </w:t>
      </w:r>
      <w:r w:rsidRPr="001E0F90">
        <w:rPr>
          <w:sz w:val="24"/>
          <w:szCs w:val="24"/>
        </w:rPr>
        <w:t>подается аккредитованными на электронной площадке участниками закупки в электронной форме.</w:t>
      </w:r>
    </w:p>
    <w:p w:rsidR="00A44801" w:rsidRPr="001E0F90" w:rsidRDefault="00A44801" w:rsidP="00A44801">
      <w:pPr>
        <w:tabs>
          <w:tab w:val="left" w:pos="0"/>
        </w:tabs>
        <w:jc w:val="both"/>
        <w:rPr>
          <w:sz w:val="24"/>
          <w:szCs w:val="24"/>
        </w:rPr>
      </w:pPr>
      <w:r>
        <w:rPr>
          <w:sz w:val="24"/>
          <w:szCs w:val="24"/>
        </w:rPr>
        <w:tab/>
      </w:r>
      <w:r w:rsidRPr="001E0F90">
        <w:rPr>
          <w:sz w:val="24"/>
          <w:szCs w:val="24"/>
        </w:rPr>
        <w:t xml:space="preserve">Заявка на участие в </w:t>
      </w:r>
      <w:r w:rsidR="00E75490">
        <w:rPr>
          <w:sz w:val="24"/>
          <w:szCs w:val="24"/>
        </w:rPr>
        <w:t>закупке</w:t>
      </w:r>
      <w:r w:rsidRPr="001E0F90">
        <w:rPr>
          <w:sz w:val="24"/>
          <w:szCs w:val="24"/>
        </w:rPr>
        <w:t xml:space="preserve"> в электронной форме должна содержать электронные документы и (или) сканированные электронные образы следующих документов (заверенных участником закупки их копий, если иной способ заверения документов не установлен Положени</w:t>
      </w:r>
      <w:r>
        <w:rPr>
          <w:sz w:val="24"/>
          <w:szCs w:val="24"/>
        </w:rPr>
        <w:t>ем о закупках Заказчика</w:t>
      </w:r>
      <w:r w:rsidRPr="001E0F90">
        <w:rPr>
          <w:sz w:val="24"/>
          <w:szCs w:val="24"/>
        </w:rPr>
        <w:t xml:space="preserve">) и подписана усиленной квалифицированной электронной подписью  лица, имеющего право действовать от имени участника </w:t>
      </w:r>
      <w:r w:rsidR="00E75490">
        <w:rPr>
          <w:sz w:val="24"/>
          <w:szCs w:val="24"/>
        </w:rPr>
        <w:t>открытого конкурса</w:t>
      </w:r>
      <w:r w:rsidRPr="001E0F90">
        <w:rPr>
          <w:sz w:val="24"/>
          <w:szCs w:val="24"/>
        </w:rPr>
        <w:t xml:space="preserve"> в электронной форме:</w:t>
      </w:r>
    </w:p>
    <w:p w:rsidR="00A44801" w:rsidRPr="001E0F90" w:rsidRDefault="00A44801" w:rsidP="00A44801">
      <w:pPr>
        <w:tabs>
          <w:tab w:val="left" w:pos="0"/>
        </w:tabs>
        <w:jc w:val="both"/>
        <w:rPr>
          <w:sz w:val="24"/>
          <w:szCs w:val="24"/>
        </w:rPr>
      </w:pPr>
      <w:r>
        <w:rPr>
          <w:sz w:val="24"/>
          <w:szCs w:val="24"/>
        </w:rPr>
        <w:tab/>
      </w:r>
      <w:r w:rsidRPr="001E0F90">
        <w:rPr>
          <w:sz w:val="24"/>
          <w:szCs w:val="24"/>
        </w:rPr>
        <w:t>1) документ, содержащий сведения об участнике закупки,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A44801" w:rsidRPr="001E0F90" w:rsidRDefault="00A44801" w:rsidP="00A44801">
      <w:pPr>
        <w:tabs>
          <w:tab w:val="left" w:pos="0"/>
        </w:tabs>
        <w:jc w:val="both"/>
        <w:rPr>
          <w:sz w:val="24"/>
          <w:szCs w:val="24"/>
        </w:rPr>
      </w:pPr>
      <w:r>
        <w:rPr>
          <w:sz w:val="24"/>
          <w:szCs w:val="24"/>
        </w:rPr>
        <w:tab/>
      </w:r>
      <w:r w:rsidRPr="001E0F90">
        <w:rPr>
          <w:sz w:val="24"/>
          <w:szCs w:val="24"/>
        </w:rPr>
        <w:t>2) учредительные документы участника закупки (для юридических лиц);</w:t>
      </w:r>
    </w:p>
    <w:p w:rsidR="00A44801" w:rsidRPr="001E0F90" w:rsidRDefault="00A44801" w:rsidP="00A44801">
      <w:pPr>
        <w:tabs>
          <w:tab w:val="left" w:pos="0"/>
        </w:tabs>
        <w:jc w:val="both"/>
        <w:rPr>
          <w:sz w:val="24"/>
          <w:szCs w:val="24"/>
        </w:rPr>
      </w:pPr>
      <w:r>
        <w:rPr>
          <w:sz w:val="24"/>
          <w:szCs w:val="24"/>
        </w:rPr>
        <w:tab/>
      </w:r>
      <w:r w:rsidRPr="001E0F90">
        <w:rPr>
          <w:sz w:val="24"/>
          <w:szCs w:val="24"/>
        </w:rPr>
        <w:t>3) документ, удостоверяющий личность (для физических лиц);</w:t>
      </w:r>
    </w:p>
    <w:p w:rsidR="00A44801" w:rsidRPr="001E0F90" w:rsidRDefault="00A44801" w:rsidP="00A44801">
      <w:pPr>
        <w:tabs>
          <w:tab w:val="left" w:pos="0"/>
        </w:tabs>
        <w:jc w:val="both"/>
        <w:rPr>
          <w:sz w:val="24"/>
          <w:szCs w:val="24"/>
        </w:rPr>
      </w:pPr>
      <w:r>
        <w:rPr>
          <w:sz w:val="24"/>
          <w:szCs w:val="24"/>
        </w:rPr>
        <w:tab/>
      </w:r>
      <w:r w:rsidRPr="001E0F90">
        <w:rPr>
          <w:sz w:val="24"/>
          <w:szCs w:val="24"/>
        </w:rPr>
        <w:t xml:space="preserve">4) выписка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полученная не ранее чем за месяц до дня размещения в ЕИС извещения </w:t>
      </w:r>
      <w:r w:rsidRPr="001E0F90">
        <w:rPr>
          <w:sz w:val="24"/>
          <w:szCs w:val="24"/>
        </w:rPr>
        <w:lastRenderedPageBreak/>
        <w:t>о проведении запроса котировок, или нотариально заверенную копию такой выписки;</w:t>
      </w:r>
    </w:p>
    <w:p w:rsidR="00A44801" w:rsidRPr="001E0F90" w:rsidRDefault="00A44801" w:rsidP="00A44801">
      <w:pPr>
        <w:tabs>
          <w:tab w:val="left" w:pos="0"/>
        </w:tabs>
        <w:jc w:val="both"/>
        <w:rPr>
          <w:sz w:val="24"/>
          <w:szCs w:val="24"/>
        </w:rPr>
      </w:pPr>
      <w:r>
        <w:rPr>
          <w:sz w:val="24"/>
          <w:szCs w:val="24"/>
        </w:rPr>
        <w:tab/>
      </w:r>
      <w:r w:rsidRPr="001E0F90">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запроса котировок;</w:t>
      </w:r>
    </w:p>
    <w:p w:rsidR="00A44801" w:rsidRPr="001E0F90" w:rsidRDefault="00A44801" w:rsidP="00A44801">
      <w:pPr>
        <w:tabs>
          <w:tab w:val="left" w:pos="0"/>
        </w:tabs>
        <w:jc w:val="both"/>
        <w:rPr>
          <w:sz w:val="24"/>
          <w:szCs w:val="24"/>
        </w:rPr>
      </w:pPr>
      <w:r>
        <w:rPr>
          <w:sz w:val="24"/>
          <w:szCs w:val="24"/>
        </w:rPr>
        <w:tab/>
      </w:r>
      <w:r w:rsidRPr="001E0F90">
        <w:rPr>
          <w:sz w:val="24"/>
          <w:szCs w:val="24"/>
        </w:rPr>
        <w:t>6) документ, подтверждающий полномочия лица осуществлять действия от имени участника закупок - юридического лица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A44801" w:rsidRPr="001E0F90" w:rsidRDefault="00A44801" w:rsidP="00A44801">
      <w:pPr>
        <w:tabs>
          <w:tab w:val="left" w:pos="0"/>
        </w:tabs>
        <w:jc w:val="both"/>
        <w:rPr>
          <w:sz w:val="24"/>
          <w:szCs w:val="24"/>
        </w:rPr>
      </w:pPr>
      <w:r>
        <w:rPr>
          <w:sz w:val="24"/>
          <w:szCs w:val="24"/>
        </w:rPr>
        <w:tab/>
      </w:r>
      <w:r w:rsidRPr="001E0F90">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заявки  и (или)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A44801" w:rsidRPr="001E0F90" w:rsidRDefault="00A44801" w:rsidP="00A44801">
      <w:pPr>
        <w:tabs>
          <w:tab w:val="left" w:pos="0"/>
        </w:tabs>
        <w:jc w:val="both"/>
        <w:rPr>
          <w:sz w:val="24"/>
          <w:szCs w:val="24"/>
        </w:rPr>
      </w:pPr>
      <w:r>
        <w:rPr>
          <w:sz w:val="24"/>
          <w:szCs w:val="24"/>
        </w:rPr>
        <w:tab/>
      </w:r>
      <w:r w:rsidRPr="001E0F90">
        <w:rPr>
          <w:sz w:val="24"/>
          <w:szCs w:val="24"/>
        </w:rPr>
        <w:t>8) документ, декларирующий следующее:</w:t>
      </w:r>
    </w:p>
    <w:p w:rsidR="00A44801" w:rsidRPr="001E0F90" w:rsidRDefault="00A44801" w:rsidP="00A44801">
      <w:pPr>
        <w:tabs>
          <w:tab w:val="left" w:pos="0"/>
        </w:tabs>
        <w:jc w:val="both"/>
        <w:rPr>
          <w:sz w:val="24"/>
          <w:szCs w:val="24"/>
        </w:rPr>
      </w:pPr>
      <w:r w:rsidRPr="001E0F90">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A44801" w:rsidRPr="001E0F90" w:rsidRDefault="00A44801" w:rsidP="00A44801">
      <w:pPr>
        <w:tabs>
          <w:tab w:val="left" w:pos="0"/>
        </w:tabs>
        <w:jc w:val="both"/>
        <w:rPr>
          <w:sz w:val="24"/>
          <w:szCs w:val="24"/>
        </w:rPr>
      </w:pPr>
      <w:r w:rsidRPr="001E0F90">
        <w:rPr>
          <w:sz w:val="24"/>
          <w:szCs w:val="24"/>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A44801" w:rsidRPr="001E0F90" w:rsidRDefault="00A44801" w:rsidP="00A44801">
      <w:pPr>
        <w:tabs>
          <w:tab w:val="left" w:pos="0"/>
        </w:tabs>
        <w:jc w:val="both"/>
        <w:rPr>
          <w:sz w:val="24"/>
          <w:szCs w:val="24"/>
        </w:rPr>
      </w:pPr>
      <w:r w:rsidRPr="001E0F90">
        <w:rPr>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4801" w:rsidRPr="001E0F90" w:rsidRDefault="00A44801" w:rsidP="00A44801">
      <w:pPr>
        <w:tabs>
          <w:tab w:val="left" w:pos="0"/>
        </w:tabs>
        <w:jc w:val="both"/>
        <w:rPr>
          <w:sz w:val="24"/>
          <w:szCs w:val="24"/>
        </w:rPr>
      </w:pPr>
      <w:r w:rsidRPr="001E0F90">
        <w:rPr>
          <w:sz w:val="24"/>
          <w:szCs w:val="24"/>
        </w:rPr>
        <w:t>- сведения об участнике закупки, в том числе информация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отсутствуют в реестрах недобросовестных Поставщиков, ведение которых предусмотрено Законом № 223-ФЗ и Законом № 44-ФЗ;</w:t>
      </w:r>
    </w:p>
    <w:p w:rsidR="00A44801" w:rsidRPr="001E0F90" w:rsidRDefault="00A44801" w:rsidP="00A44801">
      <w:pPr>
        <w:tabs>
          <w:tab w:val="left" w:pos="0"/>
        </w:tabs>
        <w:jc w:val="both"/>
        <w:rPr>
          <w:sz w:val="24"/>
          <w:szCs w:val="24"/>
        </w:rPr>
      </w:pPr>
      <w:r>
        <w:rPr>
          <w:sz w:val="24"/>
          <w:szCs w:val="24"/>
        </w:rPr>
        <w:tab/>
      </w:r>
      <w:r w:rsidRPr="001E0F90">
        <w:rPr>
          <w:sz w:val="24"/>
          <w:szCs w:val="24"/>
        </w:rPr>
        <w:t>9) предложение о цене договора;</w:t>
      </w:r>
    </w:p>
    <w:p w:rsidR="00A44801" w:rsidRPr="001E0F90" w:rsidRDefault="00A44801" w:rsidP="00A44801">
      <w:pPr>
        <w:tabs>
          <w:tab w:val="left" w:pos="0"/>
        </w:tabs>
        <w:jc w:val="both"/>
        <w:rPr>
          <w:sz w:val="24"/>
          <w:szCs w:val="24"/>
        </w:rPr>
      </w:pPr>
      <w:r>
        <w:rPr>
          <w:sz w:val="24"/>
          <w:szCs w:val="24"/>
        </w:rPr>
        <w:tab/>
      </w:r>
      <w:r w:rsidRPr="001E0F90">
        <w:rPr>
          <w:sz w:val="24"/>
          <w:szCs w:val="24"/>
        </w:rPr>
        <w:t>10)</w:t>
      </w:r>
      <w:r>
        <w:rPr>
          <w:sz w:val="24"/>
          <w:szCs w:val="24"/>
        </w:rPr>
        <w:t xml:space="preserve"> </w:t>
      </w:r>
      <w:r w:rsidRPr="001E0F90">
        <w:rPr>
          <w:sz w:val="24"/>
          <w:szCs w:val="24"/>
        </w:rPr>
        <w:t xml:space="preserve">документы, подтверждающие соответствие участника </w:t>
      </w:r>
      <w:r w:rsidR="00E75490">
        <w:rPr>
          <w:sz w:val="24"/>
          <w:szCs w:val="24"/>
        </w:rPr>
        <w:t>открытого конкурса в электронной форме</w:t>
      </w:r>
      <w:r w:rsidRPr="001E0F90">
        <w:rPr>
          <w:sz w:val="24"/>
          <w:szCs w:val="24"/>
        </w:rPr>
        <w:t xml:space="preserve"> требованиям законодательства РФ и извещения о проведении </w:t>
      </w:r>
      <w:r w:rsidR="00E75490">
        <w:rPr>
          <w:sz w:val="24"/>
          <w:szCs w:val="24"/>
        </w:rPr>
        <w:t>открытого конкурса в электронной форме</w:t>
      </w:r>
      <w:r w:rsidR="00E75490" w:rsidRPr="001E0F90">
        <w:rPr>
          <w:sz w:val="24"/>
          <w:szCs w:val="24"/>
        </w:rPr>
        <w:t xml:space="preserve"> </w:t>
      </w:r>
      <w:r w:rsidRPr="001E0F90">
        <w:rPr>
          <w:sz w:val="24"/>
          <w:szCs w:val="24"/>
        </w:rPr>
        <w:t>к лицам, которые осуществляют поставки товаров, выполнение работ, оказание услуг;</w:t>
      </w:r>
    </w:p>
    <w:p w:rsidR="00A44801" w:rsidRPr="001E0F90" w:rsidRDefault="00A44801" w:rsidP="00A44801">
      <w:pPr>
        <w:tabs>
          <w:tab w:val="left" w:pos="0"/>
        </w:tabs>
        <w:jc w:val="both"/>
        <w:rPr>
          <w:sz w:val="24"/>
          <w:szCs w:val="24"/>
        </w:rPr>
      </w:pPr>
      <w:r>
        <w:rPr>
          <w:sz w:val="24"/>
          <w:szCs w:val="24"/>
        </w:rPr>
        <w:tab/>
      </w:r>
      <w:r w:rsidRPr="001E0F90">
        <w:rPr>
          <w:sz w:val="24"/>
          <w:szCs w:val="24"/>
        </w:rPr>
        <w:t xml:space="preserve">11) документы,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w:t>
      </w:r>
      <w:r w:rsidR="00A6026A" w:rsidRPr="001E0F90">
        <w:rPr>
          <w:sz w:val="24"/>
          <w:szCs w:val="24"/>
        </w:rPr>
        <w:t>которые, согласно гражданскому законодательству,</w:t>
      </w:r>
      <w:r w:rsidRPr="001E0F90">
        <w:rPr>
          <w:sz w:val="24"/>
          <w:szCs w:val="24"/>
        </w:rPr>
        <w:t xml:space="preserve"> могут быть представлены только вместе с товаром;</w:t>
      </w:r>
    </w:p>
    <w:p w:rsidR="00A44801" w:rsidRPr="001E0F90" w:rsidRDefault="00A44801" w:rsidP="00A44801">
      <w:pPr>
        <w:tabs>
          <w:tab w:val="left" w:pos="0"/>
        </w:tabs>
        <w:jc w:val="both"/>
        <w:rPr>
          <w:sz w:val="24"/>
          <w:szCs w:val="24"/>
        </w:rPr>
      </w:pPr>
      <w:r>
        <w:rPr>
          <w:sz w:val="24"/>
          <w:szCs w:val="24"/>
        </w:rPr>
        <w:tab/>
      </w:r>
      <w:r w:rsidRPr="001E0F90">
        <w:rPr>
          <w:sz w:val="24"/>
          <w:szCs w:val="24"/>
        </w:rPr>
        <w:t>1</w:t>
      </w:r>
      <w:r>
        <w:rPr>
          <w:sz w:val="24"/>
          <w:szCs w:val="24"/>
        </w:rPr>
        <w:t>2</w:t>
      </w:r>
      <w:r w:rsidRPr="001E0F90">
        <w:rPr>
          <w:sz w:val="24"/>
          <w:szCs w:val="24"/>
        </w:rPr>
        <w:t xml:space="preserve">) согласие на поставку товаров, выполнение работ, оказание услуг в соответствии с условиями, установленными извещением </w:t>
      </w:r>
      <w:r w:rsidR="00E75490">
        <w:rPr>
          <w:sz w:val="24"/>
          <w:szCs w:val="24"/>
        </w:rPr>
        <w:t xml:space="preserve">и документацией </w:t>
      </w:r>
      <w:r w:rsidRPr="001E0F90">
        <w:rPr>
          <w:sz w:val="24"/>
          <w:szCs w:val="24"/>
        </w:rPr>
        <w:t xml:space="preserve">о проведении </w:t>
      </w:r>
      <w:r w:rsidR="00E75490">
        <w:rPr>
          <w:sz w:val="24"/>
          <w:szCs w:val="24"/>
        </w:rPr>
        <w:t>открытого конкурса в электронной форме</w:t>
      </w:r>
      <w:r w:rsidRPr="001E0F90">
        <w:rPr>
          <w:sz w:val="24"/>
          <w:szCs w:val="24"/>
        </w:rPr>
        <w:t>;</w:t>
      </w:r>
    </w:p>
    <w:p w:rsidR="00A44801" w:rsidRDefault="00A44801" w:rsidP="00A44801">
      <w:pPr>
        <w:tabs>
          <w:tab w:val="left" w:pos="0"/>
        </w:tabs>
        <w:jc w:val="both"/>
        <w:rPr>
          <w:sz w:val="24"/>
          <w:szCs w:val="24"/>
        </w:rPr>
      </w:pPr>
      <w:r>
        <w:rPr>
          <w:sz w:val="24"/>
          <w:szCs w:val="24"/>
        </w:rPr>
        <w:tab/>
      </w:r>
      <w:r w:rsidRPr="001E0F90">
        <w:rPr>
          <w:sz w:val="24"/>
          <w:szCs w:val="24"/>
        </w:rPr>
        <w:t>1</w:t>
      </w:r>
      <w:r>
        <w:rPr>
          <w:sz w:val="24"/>
          <w:szCs w:val="24"/>
        </w:rPr>
        <w:t>3</w:t>
      </w:r>
      <w:r w:rsidRPr="001E0F90">
        <w:rPr>
          <w:sz w:val="24"/>
          <w:szCs w:val="24"/>
        </w:rPr>
        <w:t>) иные документы в соответствии с требованиями Положения</w:t>
      </w:r>
      <w:r>
        <w:rPr>
          <w:sz w:val="24"/>
          <w:szCs w:val="24"/>
        </w:rPr>
        <w:t xml:space="preserve"> о закупках Заказчика</w:t>
      </w:r>
      <w:r w:rsidRPr="001E0F90">
        <w:rPr>
          <w:sz w:val="24"/>
          <w:szCs w:val="24"/>
        </w:rPr>
        <w:t xml:space="preserve"> и извещением</w:t>
      </w:r>
      <w:r w:rsidR="00E75490">
        <w:rPr>
          <w:sz w:val="24"/>
          <w:szCs w:val="24"/>
        </w:rPr>
        <w:t>, документацией</w:t>
      </w:r>
      <w:r w:rsidRPr="001E0F90">
        <w:rPr>
          <w:sz w:val="24"/>
          <w:szCs w:val="24"/>
        </w:rPr>
        <w:t xml:space="preserve"> о проведении </w:t>
      </w:r>
      <w:r w:rsidR="00E75490">
        <w:rPr>
          <w:sz w:val="24"/>
          <w:szCs w:val="24"/>
        </w:rPr>
        <w:t>открытого конкурса в электронной форме</w:t>
      </w:r>
      <w:r w:rsidRPr="001E0F90">
        <w:rPr>
          <w:sz w:val="24"/>
          <w:szCs w:val="24"/>
        </w:rPr>
        <w:t>.</w:t>
      </w:r>
    </w:p>
    <w:p w:rsidR="00A44801" w:rsidRDefault="00A44801" w:rsidP="00A44801">
      <w:pPr>
        <w:tabs>
          <w:tab w:val="left" w:pos="0"/>
        </w:tabs>
        <w:jc w:val="both"/>
        <w:rPr>
          <w:sz w:val="24"/>
          <w:szCs w:val="24"/>
        </w:rPr>
      </w:pPr>
      <w:r>
        <w:rPr>
          <w:sz w:val="24"/>
          <w:szCs w:val="24"/>
        </w:rPr>
        <w:lastRenderedPageBreak/>
        <w:t xml:space="preserve">        Заявка на участие в </w:t>
      </w:r>
      <w:r w:rsidR="00E75490">
        <w:rPr>
          <w:sz w:val="24"/>
          <w:szCs w:val="24"/>
        </w:rPr>
        <w:t>открытом конкурсе в электронной форме</w:t>
      </w:r>
      <w:r w:rsidR="00E75490" w:rsidRPr="001E0F90">
        <w:rPr>
          <w:sz w:val="24"/>
          <w:szCs w:val="24"/>
        </w:rPr>
        <w:t xml:space="preserve"> </w:t>
      </w:r>
      <w:r>
        <w:rPr>
          <w:sz w:val="24"/>
          <w:szCs w:val="24"/>
        </w:rPr>
        <w:t xml:space="preserve">может включать дополнительные документы, подтверждающие соответствие участника закупки и (или) товара требованиям, которые установлены в извещении </w:t>
      </w:r>
      <w:r w:rsidR="00E75490">
        <w:rPr>
          <w:sz w:val="24"/>
          <w:szCs w:val="24"/>
        </w:rPr>
        <w:t xml:space="preserve">и документации </w:t>
      </w:r>
      <w:r>
        <w:rPr>
          <w:sz w:val="24"/>
          <w:szCs w:val="24"/>
        </w:rPr>
        <w:t xml:space="preserve">о проведении </w:t>
      </w:r>
      <w:r w:rsidR="00E75490">
        <w:rPr>
          <w:sz w:val="24"/>
          <w:szCs w:val="24"/>
        </w:rPr>
        <w:t>открытого конкурса в электронной форме</w:t>
      </w:r>
      <w:r>
        <w:rPr>
          <w:sz w:val="24"/>
          <w:szCs w:val="24"/>
        </w:rPr>
        <w:t>.</w:t>
      </w:r>
    </w:p>
    <w:p w:rsidR="00A44801" w:rsidRPr="00864A48" w:rsidRDefault="00A44801" w:rsidP="00A44801">
      <w:pPr>
        <w:tabs>
          <w:tab w:val="left" w:pos="0"/>
        </w:tabs>
        <w:jc w:val="both"/>
        <w:rPr>
          <w:sz w:val="24"/>
          <w:szCs w:val="24"/>
        </w:rPr>
      </w:pPr>
      <w:r>
        <w:rPr>
          <w:sz w:val="24"/>
          <w:szCs w:val="24"/>
        </w:rPr>
        <w:t xml:space="preserve">        Заявка на участие в </w:t>
      </w:r>
      <w:r w:rsidR="002C1784">
        <w:rPr>
          <w:sz w:val="24"/>
          <w:szCs w:val="24"/>
        </w:rPr>
        <w:t>открытом конкурсе в электронной форме</w:t>
      </w:r>
      <w:r w:rsidR="002C1784" w:rsidRPr="001E0F90">
        <w:rPr>
          <w:sz w:val="24"/>
          <w:szCs w:val="24"/>
        </w:rPr>
        <w:t xml:space="preserve"> </w:t>
      </w:r>
      <w:r>
        <w:rPr>
          <w:sz w:val="24"/>
          <w:szCs w:val="24"/>
        </w:rPr>
        <w:t>должна включать опись входящих в ее состав документов.</w:t>
      </w:r>
    </w:p>
    <w:p w:rsidR="006D41DD" w:rsidRPr="003C75FA" w:rsidRDefault="002C1784" w:rsidP="002C1784">
      <w:pPr>
        <w:jc w:val="both"/>
        <w:rPr>
          <w:sz w:val="24"/>
          <w:szCs w:val="24"/>
        </w:rPr>
      </w:pPr>
      <w:r>
        <w:rPr>
          <w:sz w:val="24"/>
          <w:szCs w:val="24"/>
        </w:rPr>
        <w:t xml:space="preserve">        Заявка на участие в открытом конкурсе в электронной форме</w:t>
      </w:r>
      <w:r w:rsidRPr="001E0F90">
        <w:rPr>
          <w:sz w:val="24"/>
          <w:szCs w:val="24"/>
        </w:rPr>
        <w:t xml:space="preserve"> </w:t>
      </w:r>
      <w:r>
        <w:rPr>
          <w:sz w:val="24"/>
          <w:szCs w:val="24"/>
        </w:rPr>
        <w:t xml:space="preserve">должна содержать </w:t>
      </w:r>
      <w:r w:rsidR="00C435FC">
        <w:rPr>
          <w:sz w:val="24"/>
          <w:szCs w:val="24"/>
        </w:rPr>
        <w:t>д</w:t>
      </w:r>
      <w:r w:rsidR="006D41DD" w:rsidRPr="003C75FA">
        <w:rPr>
          <w:sz w:val="24"/>
          <w:szCs w:val="24"/>
        </w:rPr>
        <w:t>окумент (оригинал) с отметкой банка о внесении обеспечения заявки</w:t>
      </w:r>
      <w:r>
        <w:rPr>
          <w:sz w:val="24"/>
          <w:szCs w:val="24"/>
        </w:rPr>
        <w:t>, если такое требование установлено в извещении и документации о проведении открытого конкурса в электронной форме</w:t>
      </w:r>
      <w:r w:rsidR="003E5804">
        <w:rPr>
          <w:sz w:val="24"/>
          <w:szCs w:val="24"/>
        </w:rPr>
        <w:t>.</w:t>
      </w:r>
    </w:p>
    <w:p w:rsidR="006D41DD" w:rsidRDefault="006D41DD" w:rsidP="00FD10BC">
      <w:pPr>
        <w:jc w:val="both"/>
        <w:rPr>
          <w:sz w:val="24"/>
          <w:szCs w:val="24"/>
        </w:rPr>
      </w:pPr>
      <w:r>
        <w:rPr>
          <w:sz w:val="24"/>
          <w:szCs w:val="24"/>
        </w:rPr>
        <w:t xml:space="preserve">3.7. </w:t>
      </w:r>
      <w:r w:rsidRPr="003C75FA">
        <w:rPr>
          <w:sz w:val="24"/>
          <w:szCs w:val="24"/>
        </w:rPr>
        <w:t xml:space="preserve">Участник закупки вправе представить в составе заявки любые иные документы, подтверждающие его соответствие требованиям </w:t>
      </w:r>
      <w:r>
        <w:rPr>
          <w:sz w:val="24"/>
          <w:szCs w:val="24"/>
        </w:rPr>
        <w:t>Заказчик</w:t>
      </w:r>
      <w:r w:rsidRPr="003C75FA">
        <w:rPr>
          <w:sz w:val="24"/>
          <w:szCs w:val="24"/>
        </w:rPr>
        <w:t>а</w:t>
      </w:r>
      <w:r>
        <w:rPr>
          <w:sz w:val="24"/>
          <w:szCs w:val="24"/>
        </w:rPr>
        <w:t xml:space="preserve"> и выгодность его предложения</w:t>
      </w:r>
      <w:r w:rsidR="00772115">
        <w:rPr>
          <w:sz w:val="24"/>
          <w:szCs w:val="24"/>
        </w:rPr>
        <w:t>, дополнительные документы и сведения, необходимые для оценки заявки по критериям, которые установлены в Конкурсной документации</w:t>
      </w:r>
      <w:r>
        <w:rPr>
          <w:sz w:val="24"/>
          <w:szCs w:val="24"/>
        </w:rPr>
        <w:t>.</w:t>
      </w:r>
    </w:p>
    <w:p w:rsidR="000E57A8" w:rsidRDefault="00EF5AA5" w:rsidP="000E57A8">
      <w:pPr>
        <w:jc w:val="both"/>
        <w:rPr>
          <w:b/>
          <w:sz w:val="24"/>
          <w:szCs w:val="24"/>
        </w:rPr>
      </w:pPr>
      <w:r w:rsidRPr="00EF5AA5">
        <w:rPr>
          <w:b/>
          <w:sz w:val="24"/>
          <w:szCs w:val="24"/>
        </w:rPr>
        <w:t>4.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0E57A8" w:rsidRPr="000E57A8" w:rsidRDefault="00EF5AA5" w:rsidP="000E57A8">
      <w:pPr>
        <w:jc w:val="both"/>
        <w:rPr>
          <w:sz w:val="24"/>
          <w:szCs w:val="24"/>
        </w:rPr>
      </w:pPr>
      <w:r w:rsidRPr="000E57A8">
        <w:rPr>
          <w:sz w:val="24"/>
          <w:szCs w:val="24"/>
        </w:rPr>
        <w:t>4.1.</w:t>
      </w:r>
      <w:r w:rsidRPr="000E57A8">
        <w:rPr>
          <w:sz w:val="24"/>
          <w:szCs w:val="24"/>
        </w:rPr>
        <w:tab/>
        <w:t>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0E57A8" w:rsidRDefault="00EF5AA5" w:rsidP="000E57A8">
      <w:pPr>
        <w:jc w:val="both"/>
        <w:rPr>
          <w:sz w:val="24"/>
          <w:szCs w:val="24"/>
        </w:rPr>
      </w:pPr>
      <w:r w:rsidRPr="000E57A8">
        <w:rPr>
          <w:sz w:val="24"/>
          <w:szCs w:val="24"/>
        </w:rPr>
        <w:t>4.2.</w:t>
      </w:r>
      <w:r w:rsidRPr="000E57A8">
        <w:rPr>
          <w:sz w:val="24"/>
          <w:szCs w:val="24"/>
        </w:rPr>
        <w:tab/>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0E57A8" w:rsidRDefault="00EF5AA5" w:rsidP="000E57A8">
      <w:pPr>
        <w:jc w:val="both"/>
        <w:rPr>
          <w:sz w:val="24"/>
          <w:szCs w:val="24"/>
        </w:rPr>
      </w:pPr>
      <w:r w:rsidRPr="000E57A8">
        <w:rPr>
          <w:sz w:val="24"/>
          <w:szCs w:val="24"/>
        </w:rPr>
        <w:t>4.3.</w:t>
      </w:r>
      <w:r w:rsidRPr="000E57A8">
        <w:rPr>
          <w:sz w:val="24"/>
          <w:szCs w:val="24"/>
        </w:rPr>
        <w:tab/>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A52D37" w:rsidRDefault="00EF5AA5" w:rsidP="00A52D37">
      <w:pPr>
        <w:jc w:val="both"/>
        <w:rPr>
          <w:sz w:val="24"/>
          <w:szCs w:val="24"/>
        </w:rPr>
      </w:pPr>
      <w:r w:rsidRPr="000E57A8">
        <w:rPr>
          <w:sz w:val="24"/>
          <w:szCs w:val="24"/>
        </w:rPr>
        <w:t>4.4.</w:t>
      </w:r>
      <w:r w:rsidRPr="000E57A8">
        <w:rPr>
          <w:sz w:val="24"/>
          <w:szCs w:val="24"/>
        </w:rPr>
        <w:tab/>
        <w:t>Условием предоставления приоритета является включение в документацию о закупке следующих сведений:</w:t>
      </w:r>
    </w:p>
    <w:p w:rsidR="00A52D37" w:rsidRPr="00A52D37" w:rsidRDefault="00EF5AA5" w:rsidP="00A52D37">
      <w:pPr>
        <w:jc w:val="both"/>
        <w:rPr>
          <w:sz w:val="24"/>
          <w:szCs w:val="24"/>
        </w:rPr>
      </w:pPr>
      <w:r w:rsidRPr="00A52D37">
        <w:rPr>
          <w:sz w:val="24"/>
          <w:szCs w:val="24"/>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A52D37" w:rsidRPr="00A52D37" w:rsidRDefault="00EF5AA5" w:rsidP="00A52D37">
      <w:pPr>
        <w:jc w:val="both"/>
        <w:rPr>
          <w:sz w:val="24"/>
          <w:szCs w:val="24"/>
        </w:rPr>
      </w:pPr>
      <w:r w:rsidRPr="00A52D37">
        <w:rPr>
          <w:sz w:val="24"/>
          <w:szCs w:val="24"/>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A52D37" w:rsidRPr="00A52D37" w:rsidRDefault="00EF5AA5" w:rsidP="00A52D37">
      <w:pPr>
        <w:jc w:val="both"/>
        <w:rPr>
          <w:sz w:val="24"/>
          <w:szCs w:val="24"/>
        </w:rPr>
      </w:pPr>
      <w:r w:rsidRPr="00A52D37">
        <w:rPr>
          <w:sz w:val="24"/>
          <w:szCs w:val="24"/>
        </w:rPr>
        <w:t>в) сведения о начальной (максимальной) цене единицы каждого товара, работы, услуги, являющихся предметом закупки;</w:t>
      </w:r>
    </w:p>
    <w:p w:rsidR="0049466C" w:rsidRDefault="00EF5AA5" w:rsidP="0049466C">
      <w:pPr>
        <w:jc w:val="both"/>
        <w:rPr>
          <w:sz w:val="24"/>
          <w:szCs w:val="24"/>
        </w:rPr>
      </w:pPr>
      <w:r w:rsidRPr="00A52D37">
        <w:rPr>
          <w:sz w:val="24"/>
          <w:szCs w:val="24"/>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r w:rsidR="0049466C">
        <w:rPr>
          <w:sz w:val="24"/>
          <w:szCs w:val="24"/>
        </w:rPr>
        <w:t xml:space="preserve"> </w:t>
      </w:r>
    </w:p>
    <w:p w:rsidR="00FD400E" w:rsidRDefault="00EF5AA5" w:rsidP="0049466C">
      <w:pPr>
        <w:jc w:val="both"/>
        <w:rPr>
          <w:sz w:val="24"/>
          <w:szCs w:val="24"/>
        </w:rPr>
      </w:pPr>
      <w:r w:rsidRPr="0049466C">
        <w:rPr>
          <w:sz w:val="24"/>
          <w:szCs w:val="24"/>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w:t>
      </w:r>
      <w:r w:rsidR="00761875">
        <w:rPr>
          <w:sz w:val="24"/>
          <w:szCs w:val="24"/>
        </w:rPr>
        <w:t>4</w:t>
      </w:r>
      <w:r w:rsidRPr="0049466C">
        <w:rPr>
          <w:sz w:val="24"/>
          <w:szCs w:val="24"/>
        </w:rPr>
        <w:t xml:space="preserve"> и </w:t>
      </w:r>
      <w:r w:rsidR="00761875">
        <w:rPr>
          <w:sz w:val="24"/>
          <w:szCs w:val="24"/>
        </w:rPr>
        <w:t>5</w:t>
      </w:r>
      <w:r w:rsidRPr="0049466C">
        <w:rPr>
          <w:sz w:val="24"/>
          <w:szCs w:val="24"/>
        </w:rPr>
        <w:t xml:space="preserve">  п. 1.</w:t>
      </w:r>
      <w:r w:rsidR="00761875">
        <w:rPr>
          <w:sz w:val="24"/>
          <w:szCs w:val="24"/>
        </w:rPr>
        <w:t>8.20</w:t>
      </w:r>
      <w:r w:rsidRPr="0049466C">
        <w:rPr>
          <w:sz w:val="24"/>
          <w:szCs w:val="24"/>
        </w:rPr>
        <w:t xml:space="preserve"> Положения о закупке товаров, работ, услуг для нужд Общества с ограниченной ответственностью </w:t>
      </w:r>
      <w:r w:rsidRPr="0049466C">
        <w:rPr>
          <w:sz w:val="24"/>
          <w:szCs w:val="24"/>
        </w:rPr>
        <w:lastRenderedPageBreak/>
        <w:t>"</w:t>
      </w:r>
      <w:r w:rsidRPr="00FD400E">
        <w:rPr>
          <w:sz w:val="24"/>
          <w:szCs w:val="24"/>
        </w:rPr>
        <w:t xml:space="preserve">ПЕСЧАНКА ЭНЕРГО",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w:t>
      </w:r>
      <w:r w:rsidR="00761875">
        <w:rPr>
          <w:sz w:val="24"/>
          <w:szCs w:val="24"/>
        </w:rPr>
        <w:t>3</w:t>
      </w:r>
      <w:r w:rsidRPr="00FD400E">
        <w:rPr>
          <w:sz w:val="24"/>
          <w:szCs w:val="24"/>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9466C" w:rsidRPr="00FD400E" w:rsidRDefault="0049466C" w:rsidP="0049466C">
      <w:pPr>
        <w:jc w:val="both"/>
        <w:rPr>
          <w:sz w:val="24"/>
          <w:szCs w:val="24"/>
        </w:rPr>
      </w:pPr>
      <w:r w:rsidRPr="00FD400E">
        <w:rPr>
          <w:sz w:val="24"/>
          <w:szCs w:val="24"/>
        </w:rPr>
        <w:t>е</w:t>
      </w:r>
      <w:r w:rsidR="00EF5AA5" w:rsidRPr="00FD400E">
        <w:rPr>
          <w:sz w:val="24"/>
          <w:szCs w:val="24"/>
        </w:rPr>
        <w:t>)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w:t>
      </w:r>
      <w:r w:rsidRPr="00FD400E">
        <w:rPr>
          <w:sz w:val="24"/>
          <w:szCs w:val="24"/>
        </w:rPr>
        <w:t>их личность (для физических лиц);</w:t>
      </w:r>
    </w:p>
    <w:p w:rsidR="0049466C" w:rsidRPr="00FD400E" w:rsidRDefault="00EF5AA5" w:rsidP="0049466C">
      <w:pPr>
        <w:jc w:val="both"/>
        <w:rPr>
          <w:sz w:val="24"/>
          <w:szCs w:val="24"/>
        </w:rPr>
      </w:pPr>
      <w:r w:rsidRPr="00FD400E">
        <w:rPr>
          <w:sz w:val="24"/>
          <w:szCs w:val="24"/>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9466C" w:rsidRPr="00FD400E" w:rsidRDefault="00EF5AA5" w:rsidP="0049466C">
      <w:pPr>
        <w:jc w:val="both"/>
        <w:rPr>
          <w:sz w:val="24"/>
          <w:szCs w:val="24"/>
        </w:rPr>
      </w:pPr>
      <w:r w:rsidRPr="00FD400E">
        <w:rPr>
          <w:sz w:val="24"/>
          <w:szCs w:val="24"/>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FD400E" w:rsidRPr="00FD400E" w:rsidRDefault="00EF5AA5" w:rsidP="00FD400E">
      <w:pPr>
        <w:jc w:val="both"/>
        <w:rPr>
          <w:sz w:val="24"/>
          <w:szCs w:val="24"/>
        </w:rPr>
      </w:pPr>
      <w:r w:rsidRPr="00FD400E">
        <w:rPr>
          <w:sz w:val="24"/>
          <w:szCs w:val="24"/>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D400E" w:rsidRPr="00FD400E" w:rsidRDefault="00EF5AA5" w:rsidP="00FD400E">
      <w:pPr>
        <w:jc w:val="both"/>
        <w:rPr>
          <w:sz w:val="24"/>
          <w:szCs w:val="24"/>
        </w:rPr>
      </w:pPr>
      <w:r w:rsidRPr="00FD400E">
        <w:rPr>
          <w:sz w:val="24"/>
          <w:szCs w:val="24"/>
        </w:rPr>
        <w:t>4.5.</w:t>
      </w:r>
      <w:r w:rsidRPr="00FD400E">
        <w:rPr>
          <w:sz w:val="24"/>
          <w:szCs w:val="24"/>
        </w:rPr>
        <w:tab/>
        <w:t>Приоритет не предоставляется в случаях, если:</w:t>
      </w:r>
    </w:p>
    <w:p w:rsidR="00FD400E" w:rsidRPr="00FD400E" w:rsidRDefault="00A13358" w:rsidP="00FD400E">
      <w:pPr>
        <w:jc w:val="both"/>
        <w:rPr>
          <w:sz w:val="24"/>
          <w:szCs w:val="24"/>
        </w:rPr>
      </w:pPr>
      <w:r w:rsidRPr="00FD400E">
        <w:rPr>
          <w:sz w:val="24"/>
          <w:szCs w:val="24"/>
        </w:rPr>
        <w:t>а) закупка</w:t>
      </w:r>
      <w:r w:rsidR="00EF5AA5" w:rsidRPr="00FD400E">
        <w:rPr>
          <w:sz w:val="24"/>
          <w:szCs w:val="24"/>
        </w:rPr>
        <w:t xml:space="preserve"> признана несостоявшейся и договор заключается с единственным участником закупки;</w:t>
      </w:r>
    </w:p>
    <w:p w:rsidR="00FD400E" w:rsidRPr="00FD400E" w:rsidRDefault="00EF5AA5" w:rsidP="00FD400E">
      <w:pPr>
        <w:jc w:val="both"/>
        <w:rPr>
          <w:sz w:val="24"/>
          <w:szCs w:val="24"/>
        </w:rPr>
      </w:pPr>
      <w:r w:rsidRPr="00FD400E">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D400E" w:rsidRPr="00FD400E" w:rsidRDefault="00EF5AA5" w:rsidP="00FD400E">
      <w:pPr>
        <w:jc w:val="both"/>
        <w:rPr>
          <w:sz w:val="24"/>
          <w:szCs w:val="24"/>
        </w:rPr>
      </w:pPr>
      <w:r w:rsidRPr="00FD400E">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D400E" w:rsidRPr="00FD400E" w:rsidRDefault="00EF5AA5" w:rsidP="00FD400E">
      <w:pPr>
        <w:jc w:val="both"/>
        <w:rPr>
          <w:sz w:val="24"/>
          <w:szCs w:val="24"/>
        </w:rPr>
      </w:pPr>
      <w:r w:rsidRPr="00FD400E">
        <w:rPr>
          <w:sz w:val="24"/>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435FC" w:rsidRDefault="00EF5AA5" w:rsidP="00C435FC">
      <w:pPr>
        <w:jc w:val="both"/>
        <w:rPr>
          <w:sz w:val="24"/>
          <w:szCs w:val="24"/>
        </w:rPr>
      </w:pPr>
      <w:r w:rsidRPr="00FD400E">
        <w:rPr>
          <w:sz w:val="24"/>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2F14E9" w:rsidRPr="00C435FC" w:rsidRDefault="002F14E9" w:rsidP="00C435FC">
      <w:pPr>
        <w:jc w:val="both"/>
        <w:rPr>
          <w:sz w:val="24"/>
          <w:szCs w:val="24"/>
        </w:rPr>
      </w:pPr>
      <w:r w:rsidRPr="00C435FC">
        <w:rPr>
          <w:sz w:val="24"/>
          <w:szCs w:val="24"/>
        </w:rPr>
        <w:t>4.6.</w:t>
      </w:r>
      <w:r w:rsidRPr="00C435FC">
        <w:rPr>
          <w:sz w:val="24"/>
          <w:szCs w:val="24"/>
        </w:rPr>
        <w:tab/>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2F14E9" w:rsidRPr="0021077F" w:rsidRDefault="002F14E9" w:rsidP="002F14E9">
      <w:pPr>
        <w:rPr>
          <w:lang w:eastAsia="x-none"/>
        </w:rPr>
      </w:pPr>
    </w:p>
    <w:p w:rsidR="002F14E9" w:rsidRPr="00FD10BC" w:rsidRDefault="002F14E9" w:rsidP="009C1051">
      <w:pPr>
        <w:pStyle w:val="10"/>
        <w:keepNext/>
        <w:keepLines/>
        <w:widowControl/>
        <w:numPr>
          <w:ilvl w:val="0"/>
          <w:numId w:val="15"/>
        </w:numPr>
        <w:tabs>
          <w:tab w:val="left" w:pos="426"/>
        </w:tabs>
        <w:ind w:left="0" w:firstLine="0"/>
        <w:jc w:val="both"/>
        <w:rPr>
          <w:sz w:val="24"/>
          <w:szCs w:val="24"/>
        </w:rPr>
      </w:pPr>
      <w:r w:rsidRPr="00EE1A72">
        <w:rPr>
          <w:sz w:val="24"/>
          <w:szCs w:val="24"/>
        </w:rPr>
        <w:lastRenderedPageBreak/>
        <w:t>Порядок, дата начала</w:t>
      </w:r>
      <w:r w:rsidR="00547D5C">
        <w:rPr>
          <w:sz w:val="24"/>
          <w:szCs w:val="24"/>
          <w:lang w:val="ru-RU"/>
        </w:rPr>
        <w:t>,</w:t>
      </w:r>
      <w:r w:rsidRPr="00EE1A72">
        <w:rPr>
          <w:sz w:val="24"/>
          <w:szCs w:val="24"/>
        </w:rPr>
        <w:t xml:space="preserve"> дата </w:t>
      </w:r>
      <w:r w:rsidR="00547D5C">
        <w:rPr>
          <w:sz w:val="24"/>
          <w:szCs w:val="24"/>
          <w:lang w:val="ru-RU"/>
        </w:rPr>
        <w:t xml:space="preserve">и время </w:t>
      </w:r>
      <w:r w:rsidRPr="00EE1A72">
        <w:rPr>
          <w:sz w:val="24"/>
          <w:szCs w:val="24"/>
        </w:rPr>
        <w:t xml:space="preserve">окончания срока подачи </w:t>
      </w:r>
      <w:r>
        <w:rPr>
          <w:sz w:val="24"/>
          <w:szCs w:val="24"/>
          <w:lang w:val="ru-RU"/>
        </w:rPr>
        <w:t>заявок</w:t>
      </w:r>
      <w:r w:rsidRPr="00EE1A72">
        <w:rPr>
          <w:sz w:val="24"/>
          <w:szCs w:val="24"/>
        </w:rPr>
        <w:t xml:space="preserve"> на участие в закупке</w:t>
      </w:r>
    </w:p>
    <w:p w:rsidR="00941253" w:rsidRPr="00DC3F3B" w:rsidRDefault="00B81824" w:rsidP="009C1051">
      <w:pPr>
        <w:pStyle w:val="ac"/>
        <w:keepNext/>
        <w:keepLines/>
        <w:numPr>
          <w:ilvl w:val="1"/>
          <w:numId w:val="16"/>
        </w:numPr>
        <w:tabs>
          <w:tab w:val="left" w:pos="284"/>
          <w:tab w:val="left" w:pos="426"/>
        </w:tabs>
        <w:spacing w:before="0" w:line="240" w:lineRule="auto"/>
        <w:ind w:left="0" w:firstLine="0"/>
        <w:rPr>
          <w:b/>
          <w:sz w:val="24"/>
        </w:rPr>
      </w:pPr>
      <w:r w:rsidRPr="00DC3F3B">
        <w:rPr>
          <w:sz w:val="24"/>
        </w:rPr>
        <w:t>Заявки</w:t>
      </w:r>
      <w:r w:rsidR="007A7FDA" w:rsidRPr="00DC3F3B">
        <w:rPr>
          <w:sz w:val="24"/>
        </w:rPr>
        <w:t>, включая документы, входящие в состав заявки,</w:t>
      </w:r>
      <w:r w:rsidRPr="00DC3F3B">
        <w:rPr>
          <w:sz w:val="24"/>
        </w:rPr>
        <w:t xml:space="preserve"> на участие в </w:t>
      </w:r>
      <w:r w:rsidR="00027113" w:rsidRPr="00DC3F3B">
        <w:rPr>
          <w:sz w:val="24"/>
        </w:rPr>
        <w:t xml:space="preserve">открытом </w:t>
      </w:r>
      <w:r w:rsidR="00BC5486" w:rsidRPr="00DC3F3B">
        <w:rPr>
          <w:sz w:val="24"/>
        </w:rPr>
        <w:t>конкурсе</w:t>
      </w:r>
      <w:r w:rsidRPr="00DC3F3B">
        <w:rPr>
          <w:sz w:val="24"/>
        </w:rPr>
        <w:t xml:space="preserve"> в электронной форме</w:t>
      </w:r>
      <w:r w:rsidR="00EA35E9" w:rsidRPr="00DC3F3B">
        <w:rPr>
          <w:sz w:val="24"/>
        </w:rPr>
        <w:t xml:space="preserve"> </w:t>
      </w:r>
      <w:r w:rsidRPr="00DC3F3B">
        <w:rPr>
          <w:sz w:val="24"/>
        </w:rPr>
        <w:t xml:space="preserve">направляются в электронном сканированном виде на </w:t>
      </w:r>
      <w:r w:rsidR="004C3962" w:rsidRPr="00DC3F3B">
        <w:rPr>
          <w:sz w:val="24"/>
        </w:rPr>
        <w:t>электронную торговую</w:t>
      </w:r>
      <w:r w:rsidRPr="00DC3F3B">
        <w:rPr>
          <w:sz w:val="24"/>
        </w:rPr>
        <w:t xml:space="preserve"> площадк</w:t>
      </w:r>
      <w:r w:rsidR="004C3962" w:rsidRPr="00DC3F3B">
        <w:rPr>
          <w:sz w:val="24"/>
        </w:rPr>
        <w:t>у</w:t>
      </w:r>
      <w:r w:rsidRPr="00DC3F3B">
        <w:rPr>
          <w:sz w:val="24"/>
        </w:rPr>
        <w:t xml:space="preserve">: </w:t>
      </w:r>
      <w:hyperlink r:id="rId11" w:history="1">
        <w:r w:rsidR="008D23C9" w:rsidRPr="00DC3F3B">
          <w:rPr>
            <w:rStyle w:val="a5"/>
            <w:sz w:val="24"/>
            <w:lang w:val="en-US"/>
          </w:rPr>
          <w:t>www</w:t>
        </w:r>
        <w:r w:rsidR="008D23C9" w:rsidRPr="00DC3F3B">
          <w:rPr>
            <w:rStyle w:val="a5"/>
            <w:sz w:val="24"/>
          </w:rPr>
          <w:t>.</w:t>
        </w:r>
        <w:r w:rsidR="008D23C9" w:rsidRPr="00DC3F3B">
          <w:rPr>
            <w:rStyle w:val="a5"/>
            <w:sz w:val="24"/>
            <w:lang w:val="en-US"/>
          </w:rPr>
          <w:t>otc</w:t>
        </w:r>
        <w:r w:rsidR="008D23C9" w:rsidRPr="00DC3F3B">
          <w:rPr>
            <w:rStyle w:val="a5"/>
            <w:sz w:val="24"/>
          </w:rPr>
          <w:t>.ru</w:t>
        </w:r>
      </w:hyperlink>
      <w:r w:rsidRPr="00DC3F3B">
        <w:rPr>
          <w:sz w:val="24"/>
        </w:rPr>
        <w:t xml:space="preserve">, с </w:t>
      </w:r>
      <w:r w:rsidR="00547406" w:rsidRPr="00DC3F3B">
        <w:rPr>
          <w:b/>
          <w:bCs/>
          <w:sz w:val="24"/>
        </w:rPr>
        <w:t>19</w:t>
      </w:r>
      <w:r w:rsidR="00A52D37" w:rsidRPr="00DC3F3B">
        <w:rPr>
          <w:b/>
          <w:bCs/>
          <w:sz w:val="24"/>
        </w:rPr>
        <w:t>.</w:t>
      </w:r>
      <w:r w:rsidR="00A6026A" w:rsidRPr="00DC3F3B">
        <w:rPr>
          <w:b/>
          <w:sz w:val="24"/>
        </w:rPr>
        <w:t>0</w:t>
      </w:r>
      <w:r w:rsidR="00547406" w:rsidRPr="00DC3F3B">
        <w:rPr>
          <w:b/>
          <w:sz w:val="24"/>
        </w:rPr>
        <w:t>6</w:t>
      </w:r>
      <w:r w:rsidR="00A52D37" w:rsidRPr="00DC3F3B">
        <w:rPr>
          <w:b/>
          <w:sz w:val="24"/>
        </w:rPr>
        <w:t>.201</w:t>
      </w:r>
      <w:r w:rsidR="00A6026A" w:rsidRPr="00DC3F3B">
        <w:rPr>
          <w:b/>
          <w:sz w:val="24"/>
        </w:rPr>
        <w:t>9</w:t>
      </w:r>
      <w:r w:rsidR="00A52D37" w:rsidRPr="00DC3F3B">
        <w:rPr>
          <w:sz w:val="24"/>
        </w:rPr>
        <w:t xml:space="preserve"> г</w:t>
      </w:r>
      <w:r w:rsidRPr="00DC3F3B">
        <w:rPr>
          <w:sz w:val="24"/>
        </w:rPr>
        <w:t xml:space="preserve">. </w:t>
      </w:r>
      <w:r w:rsidR="007A7FDA" w:rsidRPr="00DC3F3B">
        <w:rPr>
          <w:sz w:val="24"/>
        </w:rPr>
        <w:t xml:space="preserve">Заявка подписывается ЭЦП участника либо уполномоченного представителя, подписавшего заявку. </w:t>
      </w:r>
      <w:r w:rsidRPr="00DC3F3B">
        <w:rPr>
          <w:sz w:val="24"/>
        </w:rPr>
        <w:t xml:space="preserve">Срок окончания приема </w:t>
      </w:r>
      <w:r w:rsidR="004C3962" w:rsidRPr="00DC3F3B">
        <w:rPr>
          <w:sz w:val="24"/>
        </w:rPr>
        <w:t>заявок</w:t>
      </w:r>
      <w:r w:rsidR="006E0190" w:rsidRPr="00DC3F3B">
        <w:rPr>
          <w:sz w:val="24"/>
        </w:rPr>
        <w:t>-</w:t>
      </w:r>
      <w:r w:rsidRPr="00DC3F3B">
        <w:rPr>
          <w:sz w:val="24"/>
        </w:rPr>
        <w:t xml:space="preserve"> </w:t>
      </w:r>
      <w:r w:rsidR="002F14E9" w:rsidRPr="00DC3F3B">
        <w:rPr>
          <w:sz w:val="24"/>
        </w:rPr>
        <w:t xml:space="preserve">не позднее </w:t>
      </w:r>
      <w:r w:rsidR="00FD10BC" w:rsidRPr="00DC3F3B">
        <w:rPr>
          <w:b/>
          <w:sz w:val="24"/>
        </w:rPr>
        <w:t>06:</w:t>
      </w:r>
      <w:r w:rsidRPr="00DC3F3B">
        <w:rPr>
          <w:b/>
          <w:sz w:val="24"/>
        </w:rPr>
        <w:t xml:space="preserve">00 </w:t>
      </w:r>
      <w:r w:rsidRPr="00DC3F3B">
        <w:rPr>
          <w:rStyle w:val="a5"/>
          <w:b/>
          <w:color w:val="auto"/>
          <w:sz w:val="24"/>
          <w:u w:val="none"/>
        </w:rPr>
        <w:t xml:space="preserve">часов московского времени </w:t>
      </w:r>
      <w:r w:rsidR="00A6026A" w:rsidRPr="00DC3F3B">
        <w:rPr>
          <w:rStyle w:val="a5"/>
          <w:b/>
          <w:color w:val="auto"/>
          <w:sz w:val="24"/>
          <w:u w:val="none"/>
        </w:rPr>
        <w:t>0</w:t>
      </w:r>
      <w:r w:rsidR="00DC3F3B" w:rsidRPr="00DC3F3B">
        <w:rPr>
          <w:rStyle w:val="a5"/>
          <w:b/>
          <w:color w:val="auto"/>
          <w:sz w:val="24"/>
          <w:u w:val="none"/>
        </w:rPr>
        <w:t>9</w:t>
      </w:r>
      <w:r w:rsidRPr="00DC3F3B">
        <w:rPr>
          <w:rStyle w:val="a5"/>
          <w:b/>
          <w:color w:val="auto"/>
          <w:sz w:val="24"/>
          <w:u w:val="none"/>
        </w:rPr>
        <w:t>.</w:t>
      </w:r>
      <w:r w:rsidR="006E19AE" w:rsidRPr="00DC3F3B">
        <w:rPr>
          <w:rStyle w:val="a5"/>
          <w:b/>
          <w:color w:val="auto"/>
          <w:sz w:val="24"/>
          <w:u w:val="none"/>
        </w:rPr>
        <w:t>0</w:t>
      </w:r>
      <w:r w:rsidR="00547406" w:rsidRPr="00DC3F3B">
        <w:rPr>
          <w:rStyle w:val="a5"/>
          <w:b/>
          <w:color w:val="auto"/>
          <w:sz w:val="24"/>
          <w:u w:val="none"/>
        </w:rPr>
        <w:t>7</w:t>
      </w:r>
      <w:r w:rsidRPr="00DC3F3B">
        <w:rPr>
          <w:rStyle w:val="a5"/>
          <w:b/>
          <w:color w:val="auto"/>
          <w:sz w:val="24"/>
          <w:u w:val="none"/>
        </w:rPr>
        <w:t>.201</w:t>
      </w:r>
      <w:r w:rsidR="006E19AE" w:rsidRPr="00DC3F3B">
        <w:rPr>
          <w:rStyle w:val="a5"/>
          <w:b/>
          <w:color w:val="auto"/>
          <w:sz w:val="24"/>
          <w:u w:val="none"/>
        </w:rPr>
        <w:t>9</w:t>
      </w:r>
      <w:r w:rsidR="00A52D37" w:rsidRPr="00DC3F3B">
        <w:rPr>
          <w:rStyle w:val="a5"/>
          <w:b/>
          <w:color w:val="auto"/>
          <w:sz w:val="24"/>
          <w:u w:val="none"/>
        </w:rPr>
        <w:t xml:space="preserve"> </w:t>
      </w:r>
      <w:r w:rsidRPr="00DC3F3B">
        <w:rPr>
          <w:rStyle w:val="a5"/>
          <w:color w:val="auto"/>
          <w:sz w:val="24"/>
          <w:u w:val="none"/>
        </w:rPr>
        <w:t>г.</w:t>
      </w:r>
      <w:r w:rsidRPr="00DC3F3B">
        <w:rPr>
          <w:sz w:val="24"/>
        </w:rPr>
        <w:t xml:space="preserve"> Размер сообщения не должен превышать </w:t>
      </w:r>
      <w:r w:rsidR="007A7FDA" w:rsidRPr="00DC3F3B">
        <w:rPr>
          <w:sz w:val="24"/>
        </w:rPr>
        <w:t>6</w:t>
      </w:r>
      <w:r w:rsidRPr="00DC3F3B">
        <w:rPr>
          <w:sz w:val="24"/>
        </w:rPr>
        <w:t xml:space="preserve">0 Мбайт. Заявки, поступившие позже указанного срока, к рассмотрению не принимаются.  </w:t>
      </w:r>
      <w:r w:rsidR="00941253" w:rsidRPr="00DC3F3B">
        <w:rPr>
          <w:sz w:val="24"/>
        </w:rPr>
        <w:t>Вскрытие заявок, поданных в электронной форме, осуществляется комиссией по закупкам</w:t>
      </w:r>
      <w:r w:rsidR="00941253" w:rsidRPr="00DC3F3B">
        <w:rPr>
          <w:b/>
          <w:sz w:val="24"/>
        </w:rPr>
        <w:t xml:space="preserve"> в 06:00 ч. (время московское)</w:t>
      </w:r>
      <w:r w:rsidR="00941253" w:rsidRPr="00DC3F3B">
        <w:rPr>
          <w:sz w:val="24"/>
        </w:rPr>
        <w:t xml:space="preserve"> </w:t>
      </w:r>
      <w:r w:rsidR="00B1522D" w:rsidRPr="00B1522D">
        <w:rPr>
          <w:b/>
          <w:bCs/>
          <w:sz w:val="24"/>
        </w:rPr>
        <w:t>09</w:t>
      </w:r>
      <w:r w:rsidR="00941253" w:rsidRPr="00B1522D">
        <w:rPr>
          <w:b/>
          <w:bCs/>
          <w:sz w:val="24"/>
        </w:rPr>
        <w:t>.</w:t>
      </w:r>
      <w:r w:rsidR="006E19AE" w:rsidRPr="00DC3F3B">
        <w:rPr>
          <w:b/>
          <w:sz w:val="24"/>
        </w:rPr>
        <w:t>0</w:t>
      </w:r>
      <w:r w:rsidR="00547406" w:rsidRPr="00DC3F3B">
        <w:rPr>
          <w:b/>
          <w:sz w:val="24"/>
        </w:rPr>
        <w:t>7</w:t>
      </w:r>
      <w:r w:rsidR="00941253" w:rsidRPr="00DC3F3B">
        <w:rPr>
          <w:b/>
          <w:sz w:val="24"/>
        </w:rPr>
        <w:t>.201</w:t>
      </w:r>
      <w:r w:rsidR="006E19AE" w:rsidRPr="00DC3F3B">
        <w:rPr>
          <w:b/>
          <w:sz w:val="24"/>
        </w:rPr>
        <w:t>9</w:t>
      </w:r>
      <w:r w:rsidR="00941253" w:rsidRPr="00DC3F3B">
        <w:rPr>
          <w:b/>
          <w:sz w:val="24"/>
        </w:rPr>
        <w:t xml:space="preserve"> г. </w:t>
      </w:r>
      <w:r w:rsidR="00941253" w:rsidRPr="00DC3F3B">
        <w:rPr>
          <w:sz w:val="24"/>
        </w:rPr>
        <w:t xml:space="preserve">Открытие доступа к заявкам на участие в открытом конкурсе обеспечивается оператором электронной площадки. </w:t>
      </w:r>
    </w:p>
    <w:p w:rsidR="001954F0" w:rsidRPr="00DC3F3B" w:rsidRDefault="00027C58" w:rsidP="009C1051">
      <w:pPr>
        <w:keepLines/>
        <w:numPr>
          <w:ilvl w:val="1"/>
          <w:numId w:val="16"/>
        </w:numPr>
        <w:tabs>
          <w:tab w:val="left" w:pos="426"/>
          <w:tab w:val="left" w:pos="851"/>
        </w:tabs>
        <w:spacing w:before="120"/>
        <w:ind w:left="0" w:firstLine="0"/>
        <w:jc w:val="both"/>
        <w:rPr>
          <w:sz w:val="24"/>
          <w:szCs w:val="24"/>
        </w:rPr>
      </w:pPr>
      <w:r w:rsidRPr="00DC3F3B">
        <w:rPr>
          <w:sz w:val="24"/>
          <w:szCs w:val="24"/>
          <w:lang w:val="x-none" w:eastAsia="x-none"/>
        </w:rPr>
        <w:t xml:space="preserve">Протокол вскрытия заявок на участие в </w:t>
      </w:r>
      <w:r w:rsidR="00027113" w:rsidRPr="00DC3F3B">
        <w:rPr>
          <w:sz w:val="24"/>
          <w:szCs w:val="24"/>
          <w:lang w:eastAsia="x-none"/>
        </w:rPr>
        <w:t xml:space="preserve">открытом </w:t>
      </w:r>
      <w:r w:rsidRPr="00DC3F3B">
        <w:rPr>
          <w:sz w:val="24"/>
          <w:szCs w:val="24"/>
          <w:lang w:val="x-none" w:eastAsia="x-none"/>
        </w:rPr>
        <w:t xml:space="preserve">конкурсе на электронной торговой площадке </w:t>
      </w:r>
      <w:hyperlink r:id="rId12" w:history="1">
        <w:r w:rsidR="00027113" w:rsidRPr="00DC3F3B">
          <w:rPr>
            <w:rStyle w:val="a5"/>
            <w:b/>
            <w:sz w:val="24"/>
            <w:szCs w:val="24"/>
            <w:lang w:val="x-none" w:eastAsia="x-none"/>
          </w:rPr>
          <w:t>www.otc.ru</w:t>
        </w:r>
      </w:hyperlink>
      <w:r w:rsidRPr="00DC3F3B">
        <w:rPr>
          <w:sz w:val="24"/>
          <w:szCs w:val="24"/>
          <w:lang w:val="x-none" w:eastAsia="x-none"/>
        </w:rPr>
        <w:t>.</w:t>
      </w:r>
      <w:r w:rsidR="00027113" w:rsidRPr="00DC3F3B">
        <w:rPr>
          <w:sz w:val="24"/>
          <w:szCs w:val="24"/>
          <w:lang w:eastAsia="x-none"/>
        </w:rPr>
        <w:t xml:space="preserve"> и на сайте Заказчика, в единой информационной системе</w:t>
      </w:r>
      <w:r w:rsidR="00027113" w:rsidRPr="00DC3F3B">
        <w:rPr>
          <w:sz w:val="24"/>
          <w:szCs w:val="24"/>
          <w:lang w:val="x-none" w:eastAsia="x-none"/>
        </w:rPr>
        <w:t xml:space="preserve"> </w:t>
      </w:r>
      <w:r w:rsidR="00027113" w:rsidRPr="00DC3F3B">
        <w:rPr>
          <w:sz w:val="24"/>
          <w:szCs w:val="24"/>
          <w:lang w:eastAsia="x-none"/>
        </w:rPr>
        <w:t>размещается</w:t>
      </w:r>
      <w:r w:rsidRPr="00DC3F3B">
        <w:rPr>
          <w:sz w:val="24"/>
          <w:szCs w:val="24"/>
          <w:lang w:val="x-none" w:eastAsia="x-none"/>
        </w:rPr>
        <w:t xml:space="preserve"> непосредственно после вскрытия заявок</w:t>
      </w:r>
      <w:r w:rsidR="006E19AE" w:rsidRPr="00DC3F3B">
        <w:rPr>
          <w:sz w:val="24"/>
          <w:szCs w:val="24"/>
          <w:lang w:eastAsia="x-none"/>
        </w:rPr>
        <w:t xml:space="preserve">, </w:t>
      </w:r>
      <w:r w:rsidR="00B1522D" w:rsidRPr="00B1522D">
        <w:rPr>
          <w:b/>
          <w:bCs/>
          <w:sz w:val="24"/>
          <w:szCs w:val="24"/>
          <w:lang w:eastAsia="x-none"/>
        </w:rPr>
        <w:t>09</w:t>
      </w:r>
      <w:r w:rsidRPr="00DC3F3B">
        <w:rPr>
          <w:b/>
          <w:sz w:val="24"/>
          <w:szCs w:val="24"/>
          <w:lang w:val="x-none" w:eastAsia="x-none"/>
        </w:rPr>
        <w:t>.</w:t>
      </w:r>
      <w:r w:rsidR="006E19AE" w:rsidRPr="00DC3F3B">
        <w:rPr>
          <w:b/>
          <w:sz w:val="24"/>
          <w:szCs w:val="24"/>
          <w:lang w:eastAsia="x-none"/>
        </w:rPr>
        <w:t>0</w:t>
      </w:r>
      <w:r w:rsidR="00547406" w:rsidRPr="00DC3F3B">
        <w:rPr>
          <w:b/>
          <w:sz w:val="24"/>
          <w:szCs w:val="24"/>
          <w:lang w:eastAsia="x-none"/>
        </w:rPr>
        <w:t>7</w:t>
      </w:r>
      <w:r w:rsidR="00A52D37" w:rsidRPr="00DC3F3B">
        <w:rPr>
          <w:b/>
          <w:sz w:val="24"/>
          <w:szCs w:val="24"/>
          <w:lang w:val="x-none" w:eastAsia="x-none"/>
        </w:rPr>
        <w:t>.201</w:t>
      </w:r>
      <w:r w:rsidR="006E19AE" w:rsidRPr="00DC3F3B">
        <w:rPr>
          <w:b/>
          <w:sz w:val="24"/>
          <w:szCs w:val="24"/>
          <w:lang w:eastAsia="x-none"/>
        </w:rPr>
        <w:t>9</w:t>
      </w:r>
      <w:r w:rsidR="00A52D37" w:rsidRPr="00DC3F3B">
        <w:rPr>
          <w:sz w:val="24"/>
          <w:szCs w:val="24"/>
          <w:lang w:val="x-none" w:eastAsia="x-none"/>
        </w:rPr>
        <w:t xml:space="preserve"> </w:t>
      </w:r>
      <w:r w:rsidRPr="00DC3F3B">
        <w:rPr>
          <w:sz w:val="24"/>
          <w:szCs w:val="24"/>
          <w:lang w:val="x-none" w:eastAsia="x-none"/>
        </w:rPr>
        <w:t>г.</w:t>
      </w:r>
    </w:p>
    <w:p w:rsidR="00BC5486" w:rsidRPr="00DC3F3B" w:rsidRDefault="00BC5486" w:rsidP="009C1051">
      <w:pPr>
        <w:pStyle w:val="10"/>
        <w:keepNext/>
        <w:keepLines/>
        <w:widowControl/>
        <w:numPr>
          <w:ilvl w:val="1"/>
          <w:numId w:val="16"/>
        </w:numPr>
        <w:tabs>
          <w:tab w:val="left" w:pos="426"/>
        </w:tabs>
        <w:ind w:left="0" w:firstLine="0"/>
        <w:jc w:val="both"/>
        <w:rPr>
          <w:b w:val="0"/>
          <w:kern w:val="0"/>
          <w:sz w:val="24"/>
          <w:szCs w:val="24"/>
          <w:lang w:val="ru-RU" w:eastAsia="ru-RU"/>
        </w:rPr>
      </w:pPr>
      <w:r w:rsidRPr="00DC3F3B">
        <w:rPr>
          <w:b w:val="0"/>
          <w:kern w:val="0"/>
          <w:sz w:val="24"/>
          <w:szCs w:val="24"/>
          <w:lang w:val="ru-RU" w:eastAsia="ru-RU"/>
        </w:rPr>
        <w:t xml:space="preserve">Любой участник закупки вправе направить Заказчику письменный запрос о разъяснении положений </w:t>
      </w:r>
      <w:r w:rsidR="006E0190" w:rsidRPr="00DC3F3B">
        <w:rPr>
          <w:b w:val="0"/>
          <w:kern w:val="0"/>
          <w:sz w:val="24"/>
          <w:szCs w:val="24"/>
          <w:lang w:val="ru-RU" w:eastAsia="ru-RU"/>
        </w:rPr>
        <w:t>К</w:t>
      </w:r>
      <w:r w:rsidRPr="00DC3F3B">
        <w:rPr>
          <w:b w:val="0"/>
          <w:kern w:val="0"/>
          <w:sz w:val="24"/>
          <w:szCs w:val="24"/>
          <w:lang w:val="ru-RU" w:eastAsia="ru-RU"/>
        </w:rPr>
        <w:t xml:space="preserve">онкурсной документации. Не позднее </w:t>
      </w:r>
      <w:r w:rsidR="00AE5F83" w:rsidRPr="00DC3F3B">
        <w:rPr>
          <w:b w:val="0"/>
          <w:kern w:val="0"/>
          <w:sz w:val="24"/>
          <w:szCs w:val="24"/>
          <w:lang w:val="ru-RU" w:eastAsia="ru-RU"/>
        </w:rPr>
        <w:t>трех</w:t>
      </w:r>
      <w:r w:rsidRPr="00DC3F3B">
        <w:rPr>
          <w:b w:val="0"/>
          <w:kern w:val="0"/>
          <w:sz w:val="24"/>
          <w:szCs w:val="24"/>
          <w:lang w:val="ru-RU" w:eastAsia="ru-RU"/>
        </w:rPr>
        <w:t xml:space="preserve"> дней со дня поступления такого запроса Заказчик н</w:t>
      </w:r>
      <w:r w:rsidR="001954F0" w:rsidRPr="00DC3F3B">
        <w:rPr>
          <w:b w:val="0"/>
          <w:kern w:val="0"/>
          <w:sz w:val="24"/>
          <w:szCs w:val="24"/>
          <w:lang w:val="ru-RU" w:eastAsia="ru-RU"/>
        </w:rPr>
        <w:t>аправляет</w:t>
      </w:r>
      <w:r w:rsidRPr="00DC3F3B">
        <w:rPr>
          <w:b w:val="0"/>
          <w:kern w:val="0"/>
          <w:sz w:val="24"/>
          <w:szCs w:val="24"/>
          <w:lang w:val="ru-RU" w:eastAsia="ru-RU"/>
        </w:rPr>
        <w:t xml:space="preserve"> в форме электронного документа разъяснения положений документации участнику закупки и одновременно размещает их в единой информационной системе и на своем сайте без наименования участника закупок</w:t>
      </w:r>
      <w:r w:rsidR="006E0190" w:rsidRPr="00DC3F3B">
        <w:rPr>
          <w:b w:val="0"/>
          <w:kern w:val="0"/>
          <w:sz w:val="24"/>
          <w:szCs w:val="24"/>
          <w:lang w:val="ru-RU" w:eastAsia="ru-RU"/>
        </w:rPr>
        <w:t>.</w:t>
      </w:r>
    </w:p>
    <w:p w:rsidR="00BC5486" w:rsidRPr="00DC3F3B" w:rsidRDefault="00BC5486" w:rsidP="009C1051">
      <w:pPr>
        <w:pStyle w:val="10"/>
        <w:keepNext/>
        <w:keepLines/>
        <w:widowControl/>
        <w:numPr>
          <w:ilvl w:val="1"/>
          <w:numId w:val="16"/>
        </w:numPr>
        <w:tabs>
          <w:tab w:val="left" w:pos="426"/>
        </w:tabs>
        <w:ind w:left="0" w:firstLine="0"/>
        <w:jc w:val="both"/>
        <w:rPr>
          <w:b w:val="0"/>
          <w:kern w:val="0"/>
          <w:sz w:val="24"/>
          <w:szCs w:val="24"/>
          <w:lang w:val="ru-RU" w:eastAsia="ru-RU"/>
        </w:rPr>
      </w:pPr>
      <w:r w:rsidRPr="00DC3F3B">
        <w:rPr>
          <w:b w:val="0"/>
          <w:kern w:val="0"/>
          <w:sz w:val="24"/>
          <w:szCs w:val="24"/>
          <w:lang w:val="ru-RU" w:eastAsia="ru-RU"/>
        </w:rPr>
        <w:t>Запрос на разъяснени</w:t>
      </w:r>
      <w:r w:rsidR="006E0190" w:rsidRPr="00DC3F3B">
        <w:rPr>
          <w:b w:val="0"/>
          <w:kern w:val="0"/>
          <w:sz w:val="24"/>
          <w:szCs w:val="24"/>
          <w:lang w:val="ru-RU" w:eastAsia="ru-RU"/>
        </w:rPr>
        <w:t>е</w:t>
      </w:r>
      <w:r w:rsidRPr="00DC3F3B">
        <w:rPr>
          <w:b w:val="0"/>
          <w:kern w:val="0"/>
          <w:sz w:val="24"/>
          <w:szCs w:val="24"/>
          <w:lang w:val="ru-RU" w:eastAsia="ru-RU"/>
        </w:rPr>
        <w:t xml:space="preserve"> положений </w:t>
      </w:r>
      <w:r w:rsidR="006E0190" w:rsidRPr="00DC3F3B">
        <w:rPr>
          <w:b w:val="0"/>
          <w:kern w:val="0"/>
          <w:sz w:val="24"/>
          <w:szCs w:val="24"/>
          <w:lang w:val="ru-RU" w:eastAsia="ru-RU"/>
        </w:rPr>
        <w:t>К</w:t>
      </w:r>
      <w:r w:rsidRPr="00DC3F3B">
        <w:rPr>
          <w:b w:val="0"/>
          <w:kern w:val="0"/>
          <w:sz w:val="24"/>
          <w:szCs w:val="24"/>
          <w:lang w:val="ru-RU" w:eastAsia="ru-RU"/>
        </w:rPr>
        <w:t xml:space="preserve">онкурсной документации может быть отправлен не позднее чем за </w:t>
      </w:r>
      <w:r w:rsidR="00AE5F83" w:rsidRPr="00DC3F3B">
        <w:rPr>
          <w:b w:val="0"/>
          <w:kern w:val="0"/>
          <w:sz w:val="24"/>
          <w:szCs w:val="24"/>
          <w:lang w:val="ru-RU" w:eastAsia="ru-RU"/>
        </w:rPr>
        <w:t>3</w:t>
      </w:r>
      <w:r w:rsidRPr="00DC3F3B">
        <w:rPr>
          <w:b w:val="0"/>
          <w:kern w:val="0"/>
          <w:sz w:val="24"/>
          <w:szCs w:val="24"/>
          <w:lang w:val="ru-RU" w:eastAsia="ru-RU"/>
        </w:rPr>
        <w:t xml:space="preserve"> </w:t>
      </w:r>
      <w:r w:rsidR="006E0190" w:rsidRPr="00DC3F3B">
        <w:rPr>
          <w:b w:val="0"/>
          <w:kern w:val="0"/>
          <w:sz w:val="24"/>
          <w:szCs w:val="24"/>
          <w:lang w:val="ru-RU" w:eastAsia="ru-RU"/>
        </w:rPr>
        <w:t xml:space="preserve">рабочих </w:t>
      </w:r>
      <w:r w:rsidRPr="00DC3F3B">
        <w:rPr>
          <w:b w:val="0"/>
          <w:kern w:val="0"/>
          <w:sz w:val="24"/>
          <w:szCs w:val="24"/>
          <w:lang w:val="ru-RU" w:eastAsia="ru-RU"/>
        </w:rPr>
        <w:t>дн</w:t>
      </w:r>
      <w:r w:rsidR="00AE5F83" w:rsidRPr="00DC3F3B">
        <w:rPr>
          <w:b w:val="0"/>
          <w:kern w:val="0"/>
          <w:sz w:val="24"/>
          <w:szCs w:val="24"/>
          <w:lang w:val="ru-RU" w:eastAsia="ru-RU"/>
        </w:rPr>
        <w:t>я</w:t>
      </w:r>
      <w:r w:rsidRPr="00DC3F3B">
        <w:rPr>
          <w:b w:val="0"/>
          <w:kern w:val="0"/>
          <w:sz w:val="24"/>
          <w:szCs w:val="24"/>
          <w:lang w:val="ru-RU" w:eastAsia="ru-RU"/>
        </w:rPr>
        <w:t xml:space="preserve"> до даты окончания срока подачи заявок на участие.</w:t>
      </w:r>
      <w:r w:rsidR="00126F90" w:rsidRPr="00DC3F3B">
        <w:rPr>
          <w:b w:val="0"/>
          <w:kern w:val="0"/>
          <w:sz w:val="24"/>
          <w:szCs w:val="24"/>
          <w:lang w:val="ru-RU" w:eastAsia="ru-RU"/>
        </w:rPr>
        <w:t xml:space="preserve"> Разъяснения положений </w:t>
      </w:r>
      <w:r w:rsidR="006E0190" w:rsidRPr="00DC3F3B">
        <w:rPr>
          <w:b w:val="0"/>
          <w:kern w:val="0"/>
          <w:sz w:val="24"/>
          <w:szCs w:val="24"/>
          <w:lang w:val="ru-RU" w:eastAsia="ru-RU"/>
        </w:rPr>
        <w:t>К</w:t>
      </w:r>
      <w:r w:rsidR="00126F90" w:rsidRPr="00DC3F3B">
        <w:rPr>
          <w:b w:val="0"/>
          <w:kern w:val="0"/>
          <w:sz w:val="24"/>
          <w:szCs w:val="24"/>
          <w:lang w:val="ru-RU" w:eastAsia="ru-RU"/>
        </w:rPr>
        <w:t>онкурсной документации предоставляются в электронной форме.</w:t>
      </w:r>
    </w:p>
    <w:p w:rsidR="00684EFF" w:rsidRPr="00DC3F3B" w:rsidRDefault="00684EFF" w:rsidP="009C1051">
      <w:pPr>
        <w:numPr>
          <w:ilvl w:val="1"/>
          <w:numId w:val="16"/>
        </w:numPr>
        <w:tabs>
          <w:tab w:val="left" w:pos="426"/>
        </w:tabs>
        <w:ind w:left="0" w:firstLine="0"/>
        <w:jc w:val="both"/>
        <w:rPr>
          <w:sz w:val="24"/>
          <w:szCs w:val="24"/>
        </w:rPr>
      </w:pPr>
      <w:r w:rsidRPr="00DC3F3B">
        <w:rPr>
          <w:sz w:val="24"/>
          <w:szCs w:val="24"/>
        </w:rPr>
        <w:t xml:space="preserve">Дата начала предоставления разъяснений </w:t>
      </w:r>
      <w:r w:rsidR="006E0190" w:rsidRPr="00DC3F3B">
        <w:rPr>
          <w:sz w:val="24"/>
          <w:szCs w:val="24"/>
        </w:rPr>
        <w:t>К</w:t>
      </w:r>
      <w:r w:rsidRPr="00DC3F3B">
        <w:rPr>
          <w:sz w:val="24"/>
          <w:szCs w:val="24"/>
        </w:rPr>
        <w:t xml:space="preserve">онкурсной документации- </w:t>
      </w:r>
      <w:r w:rsidR="00547406" w:rsidRPr="00DC3F3B">
        <w:rPr>
          <w:b/>
          <w:sz w:val="24"/>
          <w:szCs w:val="24"/>
        </w:rPr>
        <w:t>19</w:t>
      </w:r>
      <w:r w:rsidRPr="00DC3F3B">
        <w:rPr>
          <w:b/>
          <w:sz w:val="24"/>
          <w:szCs w:val="24"/>
        </w:rPr>
        <w:t>.</w:t>
      </w:r>
      <w:r w:rsidR="00A6026A" w:rsidRPr="00DC3F3B">
        <w:rPr>
          <w:b/>
          <w:sz w:val="24"/>
          <w:szCs w:val="24"/>
        </w:rPr>
        <w:t>0</w:t>
      </w:r>
      <w:r w:rsidR="00547406" w:rsidRPr="00DC3F3B">
        <w:rPr>
          <w:b/>
          <w:sz w:val="24"/>
          <w:szCs w:val="24"/>
        </w:rPr>
        <w:t>6</w:t>
      </w:r>
      <w:r w:rsidRPr="00DC3F3B">
        <w:rPr>
          <w:b/>
          <w:sz w:val="24"/>
          <w:szCs w:val="24"/>
        </w:rPr>
        <w:t>.201</w:t>
      </w:r>
      <w:r w:rsidR="00A6026A" w:rsidRPr="00DC3F3B">
        <w:rPr>
          <w:b/>
          <w:sz w:val="24"/>
          <w:szCs w:val="24"/>
        </w:rPr>
        <w:t>9</w:t>
      </w:r>
      <w:r w:rsidR="00A52D37" w:rsidRPr="00DC3F3B">
        <w:rPr>
          <w:b/>
          <w:sz w:val="24"/>
          <w:szCs w:val="24"/>
        </w:rPr>
        <w:t xml:space="preserve"> г</w:t>
      </w:r>
      <w:r w:rsidRPr="00DC3F3B">
        <w:rPr>
          <w:sz w:val="24"/>
          <w:szCs w:val="24"/>
        </w:rPr>
        <w:t>. Дата</w:t>
      </w:r>
      <w:r w:rsidR="00761875" w:rsidRPr="00DC3F3B">
        <w:rPr>
          <w:sz w:val="24"/>
          <w:szCs w:val="24"/>
        </w:rPr>
        <w:t xml:space="preserve"> и время</w:t>
      </w:r>
      <w:r w:rsidRPr="00DC3F3B">
        <w:rPr>
          <w:sz w:val="24"/>
          <w:szCs w:val="24"/>
        </w:rPr>
        <w:t xml:space="preserve"> окончания предоставления разъяснений конкурсной документации- </w:t>
      </w:r>
      <w:r w:rsidR="00B1522D" w:rsidRPr="00B1522D">
        <w:rPr>
          <w:b/>
          <w:bCs/>
          <w:sz w:val="24"/>
          <w:szCs w:val="24"/>
        </w:rPr>
        <w:t>13</w:t>
      </w:r>
      <w:r w:rsidR="00611816" w:rsidRPr="00DC3F3B">
        <w:rPr>
          <w:b/>
          <w:sz w:val="24"/>
          <w:szCs w:val="24"/>
        </w:rPr>
        <w:t>:00 часов (мск.)</w:t>
      </w:r>
      <w:r w:rsidR="00611816" w:rsidRPr="00DC3F3B">
        <w:rPr>
          <w:sz w:val="24"/>
          <w:szCs w:val="24"/>
        </w:rPr>
        <w:t xml:space="preserve"> </w:t>
      </w:r>
      <w:r w:rsidR="00A6026A" w:rsidRPr="00DC3F3B">
        <w:rPr>
          <w:b/>
          <w:sz w:val="24"/>
          <w:szCs w:val="24"/>
        </w:rPr>
        <w:t>0</w:t>
      </w:r>
      <w:r w:rsidR="00B1522D">
        <w:rPr>
          <w:b/>
          <w:sz w:val="24"/>
          <w:szCs w:val="24"/>
        </w:rPr>
        <w:t>4</w:t>
      </w:r>
      <w:r w:rsidR="00A52D37" w:rsidRPr="00DC3F3B">
        <w:rPr>
          <w:b/>
          <w:sz w:val="24"/>
          <w:szCs w:val="24"/>
        </w:rPr>
        <w:t>.</w:t>
      </w:r>
      <w:r w:rsidR="006E19AE" w:rsidRPr="00DC3F3B">
        <w:rPr>
          <w:b/>
          <w:sz w:val="24"/>
          <w:szCs w:val="24"/>
        </w:rPr>
        <w:t>0</w:t>
      </w:r>
      <w:r w:rsidR="00547406" w:rsidRPr="00DC3F3B">
        <w:rPr>
          <w:b/>
          <w:sz w:val="24"/>
          <w:szCs w:val="24"/>
        </w:rPr>
        <w:t>7</w:t>
      </w:r>
      <w:r w:rsidRPr="00DC3F3B">
        <w:rPr>
          <w:b/>
          <w:sz w:val="24"/>
          <w:szCs w:val="24"/>
        </w:rPr>
        <w:t>.201</w:t>
      </w:r>
      <w:r w:rsidR="006E19AE" w:rsidRPr="00DC3F3B">
        <w:rPr>
          <w:b/>
          <w:sz w:val="24"/>
          <w:szCs w:val="24"/>
        </w:rPr>
        <w:t>9</w:t>
      </w:r>
      <w:r w:rsidR="00A52D37" w:rsidRPr="00DC3F3B">
        <w:rPr>
          <w:b/>
          <w:sz w:val="24"/>
          <w:szCs w:val="24"/>
        </w:rPr>
        <w:t xml:space="preserve"> г</w:t>
      </w:r>
      <w:r w:rsidRPr="00DC3F3B">
        <w:rPr>
          <w:sz w:val="24"/>
          <w:szCs w:val="24"/>
        </w:rPr>
        <w:t>.</w:t>
      </w:r>
    </w:p>
    <w:p w:rsidR="00373EAA" w:rsidRPr="00373EAA" w:rsidRDefault="00373EAA" w:rsidP="009C1051">
      <w:pPr>
        <w:widowControl/>
        <w:numPr>
          <w:ilvl w:val="1"/>
          <w:numId w:val="16"/>
        </w:numPr>
        <w:tabs>
          <w:tab w:val="left" w:pos="284"/>
          <w:tab w:val="left" w:pos="426"/>
        </w:tabs>
        <w:autoSpaceDE/>
        <w:autoSpaceDN/>
        <w:spacing w:before="220"/>
        <w:ind w:left="0" w:right="-30" w:firstLine="0"/>
        <w:jc w:val="both"/>
        <w:rPr>
          <w:sz w:val="24"/>
          <w:szCs w:val="24"/>
        </w:rPr>
      </w:pPr>
      <w:r w:rsidRPr="00373EAA">
        <w:rPr>
          <w:sz w:val="24"/>
          <w:szCs w:val="24"/>
        </w:rPr>
        <w:t xml:space="preserve">Организатор закупки вправе в любое время внести изменения в </w:t>
      </w:r>
      <w:r>
        <w:rPr>
          <w:sz w:val="24"/>
          <w:szCs w:val="24"/>
        </w:rPr>
        <w:t>Конкурсную документацию</w:t>
      </w:r>
      <w:r w:rsidRPr="00373EAA">
        <w:rPr>
          <w:sz w:val="24"/>
          <w:szCs w:val="24"/>
        </w:rPr>
        <w:t xml:space="preserve">. Изменения, внесенные в </w:t>
      </w:r>
      <w:r>
        <w:rPr>
          <w:sz w:val="24"/>
          <w:szCs w:val="24"/>
        </w:rPr>
        <w:t>документацию</w:t>
      </w:r>
      <w:r w:rsidRPr="00373EAA">
        <w:rPr>
          <w:sz w:val="24"/>
          <w:szCs w:val="24"/>
        </w:rPr>
        <w:t xml:space="preserve">, размещаются Заказчиком в ЕИС не позднее трех дней со дня принятия решения о внесении таких изменений. Изменение предмета конкурса не допускается. В результате внесения указанных изменений срок подачи заявок на участие в открытом конкурсе продлевается следующим образом: с даты размещения в ЕИС изменений в </w:t>
      </w:r>
      <w:r>
        <w:rPr>
          <w:sz w:val="24"/>
          <w:szCs w:val="24"/>
        </w:rPr>
        <w:t>документацию</w:t>
      </w:r>
      <w:r w:rsidRPr="00373EAA">
        <w:rPr>
          <w:sz w:val="24"/>
          <w:szCs w:val="24"/>
        </w:rPr>
        <w:t xml:space="preserve"> до даты окончания срока подачи заявок на участие в закупке должно оставаться не менее половины срока подачи заявок на участие в закупке, установленного в п. 2.1.3 Положения о закупках.</w:t>
      </w:r>
      <w:r w:rsidRPr="00373EAA">
        <w:rPr>
          <w:sz w:val="22"/>
          <w:szCs w:val="22"/>
        </w:rPr>
        <w:t xml:space="preserve"> </w:t>
      </w:r>
      <w:r w:rsidRPr="00373EAA">
        <w:rPr>
          <w:sz w:val="24"/>
          <w:szCs w:val="24"/>
        </w:rPr>
        <w:t xml:space="preserve">Заказчик не несет ответственности, если участник закупки не ознакомился с включенными в извещение и </w:t>
      </w:r>
      <w:r>
        <w:rPr>
          <w:sz w:val="24"/>
          <w:szCs w:val="24"/>
        </w:rPr>
        <w:t xml:space="preserve">Конкурсную </w:t>
      </w:r>
      <w:r w:rsidRPr="00373EAA">
        <w:rPr>
          <w:sz w:val="24"/>
          <w:szCs w:val="24"/>
        </w:rPr>
        <w:t>документацию изменениями, которые размещены надлежащим образом.</w:t>
      </w:r>
    </w:p>
    <w:p w:rsidR="00574271" w:rsidRDefault="00574271" w:rsidP="009C1051">
      <w:pPr>
        <w:pStyle w:val="10"/>
        <w:keepNext/>
        <w:keepLines/>
        <w:widowControl/>
        <w:numPr>
          <w:ilvl w:val="0"/>
          <w:numId w:val="16"/>
        </w:numPr>
        <w:tabs>
          <w:tab w:val="left" w:pos="426"/>
        </w:tabs>
        <w:spacing w:after="0"/>
        <w:ind w:left="0" w:firstLine="0"/>
        <w:jc w:val="both"/>
        <w:rPr>
          <w:sz w:val="24"/>
          <w:szCs w:val="24"/>
        </w:rPr>
      </w:pPr>
      <w:r w:rsidRPr="00FF66C8">
        <w:rPr>
          <w:sz w:val="24"/>
          <w:szCs w:val="24"/>
        </w:rPr>
        <w:t xml:space="preserve">Рассмотрение </w:t>
      </w:r>
      <w:r w:rsidRPr="00FF66C8">
        <w:rPr>
          <w:sz w:val="24"/>
          <w:szCs w:val="24"/>
          <w:lang w:val="ru-RU"/>
        </w:rPr>
        <w:t>заявок</w:t>
      </w:r>
      <w:r w:rsidRPr="00FF66C8">
        <w:rPr>
          <w:sz w:val="24"/>
          <w:szCs w:val="24"/>
        </w:rPr>
        <w:t xml:space="preserve"> у</w:t>
      </w:r>
      <w:r w:rsidR="001954F0" w:rsidRPr="00FF66C8">
        <w:rPr>
          <w:sz w:val="24"/>
          <w:szCs w:val="24"/>
        </w:rPr>
        <w:t>частников закупки</w:t>
      </w:r>
      <w:r w:rsidR="001954F0" w:rsidRPr="00FF66C8">
        <w:rPr>
          <w:sz w:val="24"/>
          <w:szCs w:val="24"/>
          <w:lang w:val="ru-RU"/>
        </w:rPr>
        <w:t>, оценка и сопоставление заявок  и</w:t>
      </w:r>
      <w:r w:rsidR="001954F0">
        <w:rPr>
          <w:sz w:val="24"/>
          <w:szCs w:val="24"/>
          <w:lang w:val="ru-RU"/>
        </w:rPr>
        <w:t xml:space="preserve"> </w:t>
      </w:r>
      <w:r w:rsidRPr="00EE1A72">
        <w:rPr>
          <w:sz w:val="24"/>
          <w:szCs w:val="24"/>
        </w:rPr>
        <w:t>подведение итогов закупки</w:t>
      </w:r>
      <w:r w:rsidR="00684EFF">
        <w:rPr>
          <w:sz w:val="24"/>
          <w:szCs w:val="24"/>
          <w:lang w:val="ru-RU"/>
        </w:rPr>
        <w:t>, порядок оценки и сопоставления заявок на участие в конкурсе, методика оценки предложений участников закупки, порядок расчета рейтинга каждой заявки, сведения и документы, которые подлежат оценке и сопоставлению</w:t>
      </w:r>
    </w:p>
    <w:p w:rsidR="001F2247" w:rsidRPr="001F2247" w:rsidRDefault="001F2247" w:rsidP="001F2247">
      <w:pPr>
        <w:rPr>
          <w:lang w:val="x-none" w:eastAsia="x-none"/>
        </w:rPr>
      </w:pPr>
    </w:p>
    <w:p w:rsidR="00162682" w:rsidRPr="00DC3F3B" w:rsidRDefault="000E57A8" w:rsidP="006E0190">
      <w:pPr>
        <w:tabs>
          <w:tab w:val="left" w:pos="426"/>
        </w:tabs>
        <w:jc w:val="both"/>
        <w:rPr>
          <w:b/>
          <w:sz w:val="24"/>
        </w:rPr>
      </w:pPr>
      <w:r w:rsidRPr="00DC3F3B">
        <w:rPr>
          <w:sz w:val="24"/>
          <w:szCs w:val="24"/>
          <w:lang w:eastAsia="x-none"/>
        </w:rPr>
        <w:t>6</w:t>
      </w:r>
      <w:r w:rsidR="00BC5486" w:rsidRPr="00DC3F3B">
        <w:rPr>
          <w:sz w:val="24"/>
          <w:szCs w:val="24"/>
          <w:lang w:val="x-none" w:eastAsia="x-none"/>
        </w:rPr>
        <w:t>.1.</w:t>
      </w:r>
      <w:r w:rsidR="00BC5486" w:rsidRPr="00DC3F3B">
        <w:rPr>
          <w:sz w:val="24"/>
          <w:szCs w:val="24"/>
          <w:lang w:val="x-none" w:eastAsia="x-none"/>
        </w:rPr>
        <w:tab/>
        <w:t>Комиссия по закупкам рассматривает заявки на участие в конкурсе и осуществляет проверку соответствия участников закупки требованиям, установлен</w:t>
      </w:r>
      <w:r w:rsidR="001954F0" w:rsidRPr="00DC3F3B">
        <w:rPr>
          <w:sz w:val="24"/>
          <w:szCs w:val="24"/>
          <w:lang w:val="x-none" w:eastAsia="x-none"/>
        </w:rPr>
        <w:t xml:space="preserve">ным законодательством, </w:t>
      </w:r>
      <w:r w:rsidR="00BC5486" w:rsidRPr="00DC3F3B">
        <w:rPr>
          <w:sz w:val="24"/>
          <w:szCs w:val="24"/>
          <w:lang w:val="x-none" w:eastAsia="x-none"/>
        </w:rPr>
        <w:t xml:space="preserve"> Положением</w:t>
      </w:r>
      <w:r w:rsidR="001954F0" w:rsidRPr="00DC3F3B">
        <w:rPr>
          <w:sz w:val="24"/>
          <w:szCs w:val="24"/>
          <w:lang w:eastAsia="x-none"/>
        </w:rPr>
        <w:t xml:space="preserve"> о закупках </w:t>
      </w:r>
      <w:r w:rsidR="00162682" w:rsidRPr="00DC3F3B">
        <w:rPr>
          <w:sz w:val="24"/>
          <w:szCs w:val="24"/>
          <w:lang w:eastAsia="x-none"/>
        </w:rPr>
        <w:t xml:space="preserve">Заказчика </w:t>
      </w:r>
      <w:r w:rsidR="001954F0" w:rsidRPr="00DC3F3B">
        <w:rPr>
          <w:sz w:val="24"/>
          <w:szCs w:val="24"/>
          <w:lang w:val="x-none" w:eastAsia="x-none"/>
        </w:rPr>
        <w:t xml:space="preserve">и </w:t>
      </w:r>
      <w:r w:rsidR="001954F0" w:rsidRPr="00DC3F3B">
        <w:rPr>
          <w:sz w:val="24"/>
          <w:szCs w:val="24"/>
          <w:lang w:eastAsia="x-none"/>
        </w:rPr>
        <w:t>К</w:t>
      </w:r>
      <w:r w:rsidR="00A13358" w:rsidRPr="00DC3F3B">
        <w:rPr>
          <w:sz w:val="24"/>
          <w:szCs w:val="24"/>
          <w:lang w:val="x-none" w:eastAsia="x-none"/>
        </w:rPr>
        <w:t>онкурсной</w:t>
      </w:r>
      <w:r w:rsidR="00BC5486" w:rsidRPr="00DC3F3B">
        <w:rPr>
          <w:sz w:val="24"/>
          <w:szCs w:val="24"/>
          <w:lang w:val="x-none" w:eastAsia="x-none"/>
        </w:rPr>
        <w:t xml:space="preserve"> документацией.</w:t>
      </w:r>
      <w:r w:rsidR="001F2247" w:rsidRPr="00DC3F3B">
        <w:rPr>
          <w:sz w:val="24"/>
          <w:szCs w:val="24"/>
          <w:lang w:eastAsia="x-none"/>
        </w:rPr>
        <w:t xml:space="preserve"> </w:t>
      </w:r>
      <w:r w:rsidR="00162682" w:rsidRPr="00DC3F3B">
        <w:rPr>
          <w:sz w:val="24"/>
        </w:rPr>
        <w:t>Рассмотрение заявок осуществляется комиссией</w:t>
      </w:r>
      <w:r w:rsidR="00162682" w:rsidRPr="00DC3F3B">
        <w:rPr>
          <w:b/>
          <w:sz w:val="24"/>
        </w:rPr>
        <w:t xml:space="preserve"> </w:t>
      </w:r>
      <w:r w:rsidR="00162682" w:rsidRPr="00DC3F3B">
        <w:rPr>
          <w:sz w:val="24"/>
        </w:rPr>
        <w:t>по закупкам</w:t>
      </w:r>
      <w:r w:rsidR="00162682" w:rsidRPr="00DC3F3B">
        <w:rPr>
          <w:b/>
          <w:sz w:val="24"/>
        </w:rPr>
        <w:t xml:space="preserve"> </w:t>
      </w:r>
      <w:r w:rsidR="00DC3F3B" w:rsidRPr="00DC3F3B">
        <w:rPr>
          <w:b/>
          <w:sz w:val="24"/>
        </w:rPr>
        <w:t>1</w:t>
      </w:r>
      <w:r w:rsidR="00B1522D">
        <w:rPr>
          <w:b/>
          <w:sz w:val="24"/>
        </w:rPr>
        <w:t>0</w:t>
      </w:r>
      <w:r w:rsidR="00162682" w:rsidRPr="00DC3F3B">
        <w:rPr>
          <w:b/>
          <w:sz w:val="24"/>
        </w:rPr>
        <w:t>.</w:t>
      </w:r>
      <w:r w:rsidR="006E19AE" w:rsidRPr="00DC3F3B">
        <w:rPr>
          <w:b/>
          <w:sz w:val="24"/>
        </w:rPr>
        <w:t>0</w:t>
      </w:r>
      <w:r w:rsidR="00547406" w:rsidRPr="00DC3F3B">
        <w:rPr>
          <w:b/>
          <w:sz w:val="24"/>
        </w:rPr>
        <w:t>7</w:t>
      </w:r>
      <w:r w:rsidR="00162682" w:rsidRPr="00DC3F3B">
        <w:rPr>
          <w:b/>
          <w:sz w:val="24"/>
        </w:rPr>
        <w:t>.201</w:t>
      </w:r>
      <w:r w:rsidR="006E19AE" w:rsidRPr="00DC3F3B">
        <w:rPr>
          <w:b/>
          <w:sz w:val="24"/>
        </w:rPr>
        <w:t>9</w:t>
      </w:r>
      <w:r w:rsidR="00162682" w:rsidRPr="00DC3F3B">
        <w:rPr>
          <w:b/>
          <w:sz w:val="24"/>
        </w:rPr>
        <w:t xml:space="preserve"> г. </w:t>
      </w:r>
      <w:r w:rsidR="00162682" w:rsidRPr="00DC3F3B">
        <w:rPr>
          <w:sz w:val="24"/>
          <w:szCs w:val="28"/>
        </w:rPr>
        <w:t>по адресу: 660004,</w:t>
      </w:r>
      <w:r w:rsidR="00162682" w:rsidRPr="00DC3F3B">
        <w:rPr>
          <w:b/>
          <w:sz w:val="24"/>
          <w:szCs w:val="28"/>
        </w:rPr>
        <w:t xml:space="preserve"> </w:t>
      </w:r>
      <w:r w:rsidR="00162682" w:rsidRPr="00DC3F3B">
        <w:rPr>
          <w:sz w:val="24"/>
        </w:rPr>
        <w:t>Красноярский край, г. Красноярск, ул. Маерчака, д. 104</w:t>
      </w:r>
      <w:r w:rsidR="007125EA" w:rsidRPr="00DC3F3B">
        <w:rPr>
          <w:sz w:val="24"/>
        </w:rPr>
        <w:t xml:space="preserve"> </w:t>
      </w:r>
      <w:r w:rsidR="00162682" w:rsidRPr="00DC3F3B">
        <w:rPr>
          <w:sz w:val="24"/>
        </w:rPr>
        <w:t>А.</w:t>
      </w:r>
    </w:p>
    <w:p w:rsidR="001F2247" w:rsidRPr="00DC3F3B" w:rsidRDefault="000E57A8" w:rsidP="006E0190">
      <w:pPr>
        <w:tabs>
          <w:tab w:val="left" w:pos="426"/>
        </w:tabs>
        <w:jc w:val="both"/>
        <w:rPr>
          <w:b/>
          <w:sz w:val="24"/>
          <w:szCs w:val="24"/>
          <w:lang w:val="x-none" w:eastAsia="x-none"/>
        </w:rPr>
      </w:pPr>
      <w:r w:rsidRPr="00DC3F3B">
        <w:rPr>
          <w:sz w:val="24"/>
          <w:szCs w:val="24"/>
          <w:lang w:eastAsia="x-none"/>
        </w:rPr>
        <w:t>6</w:t>
      </w:r>
      <w:r w:rsidR="00BC5486" w:rsidRPr="00DC3F3B">
        <w:rPr>
          <w:sz w:val="24"/>
          <w:szCs w:val="24"/>
          <w:lang w:val="x-none" w:eastAsia="x-none"/>
        </w:rPr>
        <w:t>.</w:t>
      </w:r>
      <w:r w:rsidR="001F2247" w:rsidRPr="00DC3F3B">
        <w:rPr>
          <w:sz w:val="24"/>
          <w:szCs w:val="24"/>
          <w:lang w:eastAsia="x-none"/>
        </w:rPr>
        <w:t>2</w:t>
      </w:r>
      <w:r w:rsidR="00BC5486" w:rsidRPr="00DC3F3B">
        <w:rPr>
          <w:sz w:val="24"/>
          <w:szCs w:val="24"/>
          <w:lang w:val="x-none" w:eastAsia="x-none"/>
        </w:rPr>
        <w:t>.</w:t>
      </w:r>
      <w:r w:rsidR="00BC5486" w:rsidRPr="00DC3F3B">
        <w:rPr>
          <w:sz w:val="24"/>
          <w:szCs w:val="24"/>
          <w:lang w:val="x-none" w:eastAsia="x-none"/>
        </w:rPr>
        <w:tab/>
      </w:r>
      <w:r w:rsidR="00027C58" w:rsidRPr="00DC3F3B">
        <w:rPr>
          <w:sz w:val="24"/>
          <w:szCs w:val="24"/>
          <w:lang w:val="x-none" w:eastAsia="x-none"/>
        </w:rPr>
        <w:t>По результатам рассмотрения заявок на участие в конкурсе комиссия по закупкам принимает решение о допуске участника закупки к участию в конкурсе или об отказе в допуске</w:t>
      </w:r>
      <w:r w:rsidR="00027C58" w:rsidRPr="00DC3F3B">
        <w:rPr>
          <w:b/>
          <w:sz w:val="24"/>
          <w:szCs w:val="24"/>
          <w:lang w:val="x-none" w:eastAsia="x-none"/>
        </w:rPr>
        <w:t>.</w:t>
      </w:r>
    </w:p>
    <w:p w:rsidR="001F2247" w:rsidRDefault="000E57A8" w:rsidP="006E0190">
      <w:pPr>
        <w:tabs>
          <w:tab w:val="left" w:pos="426"/>
        </w:tabs>
        <w:jc w:val="both"/>
        <w:rPr>
          <w:b/>
          <w:color w:val="FF0000"/>
          <w:sz w:val="24"/>
          <w:szCs w:val="24"/>
        </w:rPr>
      </w:pPr>
      <w:r w:rsidRPr="00DC3F3B">
        <w:rPr>
          <w:sz w:val="24"/>
          <w:szCs w:val="24"/>
          <w:lang w:eastAsia="x-none"/>
        </w:rPr>
        <w:t>6</w:t>
      </w:r>
      <w:r w:rsidR="00BC5486" w:rsidRPr="00DC3F3B">
        <w:rPr>
          <w:sz w:val="24"/>
          <w:szCs w:val="24"/>
          <w:lang w:eastAsia="x-none"/>
        </w:rPr>
        <w:t>.</w:t>
      </w:r>
      <w:r w:rsidR="001F2247" w:rsidRPr="00DC3F3B">
        <w:rPr>
          <w:sz w:val="24"/>
          <w:szCs w:val="24"/>
          <w:lang w:eastAsia="x-none"/>
        </w:rPr>
        <w:t>3</w:t>
      </w:r>
      <w:r w:rsidR="00BC5486" w:rsidRPr="00DC3F3B">
        <w:rPr>
          <w:sz w:val="24"/>
          <w:szCs w:val="24"/>
          <w:lang w:val="x-none" w:eastAsia="x-none"/>
        </w:rPr>
        <w:t>.</w:t>
      </w:r>
      <w:r w:rsidR="00BC5486" w:rsidRPr="00DC3F3B">
        <w:rPr>
          <w:sz w:val="24"/>
          <w:szCs w:val="24"/>
          <w:lang w:val="x-none" w:eastAsia="x-none"/>
        </w:rPr>
        <w:tab/>
      </w:r>
      <w:r w:rsidR="001F2247" w:rsidRPr="00DC3F3B">
        <w:rPr>
          <w:sz w:val="24"/>
          <w:szCs w:val="24"/>
        </w:rPr>
        <w:t>Каждая полученная заявка должна соответствовать обязательным условиям, приведенным в Таблице 1.</w:t>
      </w:r>
      <w:r w:rsidR="001F2247" w:rsidRPr="00DC3F3B">
        <w:rPr>
          <w:bCs/>
          <w:sz w:val="24"/>
          <w:szCs w:val="24"/>
        </w:rPr>
        <w:t xml:space="preserve"> В случае несоблюдения любого из указанных ниже условий, заявка участника закупки может быть отклонена. Так же заявка будет отклонена при отсутствии документов согласно </w:t>
      </w:r>
      <w:r w:rsidR="00102FDF" w:rsidRPr="00DC3F3B">
        <w:rPr>
          <w:bCs/>
          <w:sz w:val="24"/>
          <w:szCs w:val="24"/>
        </w:rPr>
        <w:t>п. 2.1.1 и 2.1.2, п.</w:t>
      </w:r>
      <w:r w:rsidR="006E0190" w:rsidRPr="00DC3F3B">
        <w:rPr>
          <w:bCs/>
          <w:sz w:val="24"/>
          <w:szCs w:val="24"/>
        </w:rPr>
        <w:t xml:space="preserve"> </w:t>
      </w:r>
      <w:r w:rsidR="00102FDF" w:rsidRPr="00DC3F3B">
        <w:rPr>
          <w:bCs/>
          <w:sz w:val="24"/>
          <w:szCs w:val="24"/>
        </w:rPr>
        <w:t>3.6</w:t>
      </w:r>
      <w:r w:rsidR="001F2247" w:rsidRPr="00DC3F3B">
        <w:rPr>
          <w:bCs/>
          <w:sz w:val="24"/>
          <w:szCs w:val="24"/>
        </w:rPr>
        <w:t xml:space="preserve"> </w:t>
      </w:r>
      <w:r w:rsidR="00E678DD" w:rsidRPr="00DC3F3B">
        <w:rPr>
          <w:bCs/>
          <w:sz w:val="24"/>
          <w:szCs w:val="24"/>
        </w:rPr>
        <w:t>Конкурсной</w:t>
      </w:r>
      <w:r w:rsidR="001F2247" w:rsidRPr="00DC3F3B">
        <w:rPr>
          <w:bCs/>
          <w:sz w:val="24"/>
          <w:szCs w:val="24"/>
        </w:rPr>
        <w:t xml:space="preserve"> документации и при предоставлении документов, оформленных с нарушением требований п. 2.1.3 – 2.1.10 </w:t>
      </w:r>
      <w:r w:rsidR="00E678DD" w:rsidRPr="00DC3F3B">
        <w:rPr>
          <w:bCs/>
          <w:sz w:val="24"/>
          <w:szCs w:val="24"/>
        </w:rPr>
        <w:t>Конкурсной</w:t>
      </w:r>
      <w:r w:rsidR="001F2247" w:rsidRPr="00DC3F3B">
        <w:rPr>
          <w:bCs/>
          <w:sz w:val="24"/>
          <w:szCs w:val="24"/>
        </w:rPr>
        <w:t xml:space="preserve"> документации.</w:t>
      </w:r>
      <w:r w:rsidR="001F2247" w:rsidRPr="00DC3F3B">
        <w:rPr>
          <w:bCs/>
          <w:color w:val="FF0000"/>
          <w:sz w:val="24"/>
          <w:szCs w:val="24"/>
        </w:rPr>
        <w:t xml:space="preserve"> </w:t>
      </w:r>
    </w:p>
    <w:p w:rsidR="001F2247" w:rsidRDefault="000E57A8" w:rsidP="001F2247">
      <w:pPr>
        <w:jc w:val="both"/>
        <w:rPr>
          <w:sz w:val="24"/>
          <w:szCs w:val="24"/>
        </w:rPr>
      </w:pPr>
      <w:r>
        <w:rPr>
          <w:sz w:val="24"/>
          <w:szCs w:val="24"/>
        </w:rPr>
        <w:t>6</w:t>
      </w:r>
      <w:r w:rsidR="001F2247">
        <w:rPr>
          <w:sz w:val="24"/>
          <w:szCs w:val="24"/>
        </w:rPr>
        <w:t>.4</w:t>
      </w:r>
      <w:r w:rsidR="001F2247" w:rsidRPr="00BC29FB">
        <w:rPr>
          <w:sz w:val="24"/>
          <w:szCs w:val="24"/>
        </w:rPr>
        <w:t xml:space="preserve">. </w:t>
      </w:r>
      <w:r w:rsidR="001F2247" w:rsidRPr="001F2247">
        <w:rPr>
          <w:sz w:val="24"/>
          <w:szCs w:val="24"/>
        </w:rPr>
        <w:t xml:space="preserve">По результатам рассмотрения заявок на участие в конкурсе составляется протокол рассмотрения заявок на участие в конкурсе. Данный протокол оформляется секретарем комиссии по </w:t>
      </w:r>
      <w:r w:rsidR="001F2247" w:rsidRPr="001F2247">
        <w:rPr>
          <w:sz w:val="24"/>
          <w:szCs w:val="24"/>
        </w:rPr>
        <w:lastRenderedPageBreak/>
        <w:t>закупкам и подписывается всеми присутствующими при рассмотрении членами комиссии по закупкам в день окончания рассмотрения заявок на участие в конкурсе</w:t>
      </w:r>
      <w:r w:rsidR="001F2247">
        <w:rPr>
          <w:sz w:val="24"/>
          <w:szCs w:val="24"/>
        </w:rPr>
        <w:t>.</w:t>
      </w:r>
    </w:p>
    <w:p w:rsidR="001F2247" w:rsidRDefault="000E57A8" w:rsidP="001F2247">
      <w:pPr>
        <w:jc w:val="both"/>
        <w:rPr>
          <w:sz w:val="24"/>
          <w:szCs w:val="24"/>
        </w:rPr>
      </w:pPr>
      <w:r>
        <w:rPr>
          <w:sz w:val="24"/>
          <w:szCs w:val="24"/>
        </w:rPr>
        <w:t>6</w:t>
      </w:r>
      <w:r w:rsidR="001F2247">
        <w:rPr>
          <w:sz w:val="24"/>
          <w:szCs w:val="24"/>
        </w:rPr>
        <w:t xml:space="preserve">.5. </w:t>
      </w:r>
      <w:r w:rsidR="001F2247" w:rsidRPr="001F2247">
        <w:rPr>
          <w:sz w:val="24"/>
          <w:szCs w:val="24"/>
        </w:rPr>
        <w:t>В случае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вносится в протокол рассмотрения заявок на участие в конкурсе.</w:t>
      </w:r>
    </w:p>
    <w:p w:rsidR="0086209F" w:rsidRDefault="000E57A8" w:rsidP="0086209F">
      <w:pPr>
        <w:jc w:val="both"/>
        <w:rPr>
          <w:sz w:val="24"/>
          <w:szCs w:val="24"/>
          <w:lang w:eastAsia="x-none"/>
        </w:rPr>
      </w:pPr>
      <w:r>
        <w:rPr>
          <w:sz w:val="24"/>
          <w:szCs w:val="24"/>
        </w:rPr>
        <w:t>6</w:t>
      </w:r>
      <w:r w:rsidR="001F2247">
        <w:rPr>
          <w:sz w:val="24"/>
          <w:szCs w:val="24"/>
        </w:rPr>
        <w:t>.6.</w:t>
      </w:r>
      <w:r w:rsidR="001F2247" w:rsidRPr="001F2247">
        <w:t xml:space="preserve"> </w:t>
      </w:r>
      <w:r w:rsidR="00027C58" w:rsidRPr="001954F0">
        <w:rPr>
          <w:sz w:val="24"/>
          <w:szCs w:val="24"/>
        </w:rPr>
        <w:t xml:space="preserve">Протокол рассмотрения заявок на участие в конкурсе </w:t>
      </w:r>
      <w:r w:rsidR="00A13358" w:rsidRPr="001954F0">
        <w:rPr>
          <w:sz w:val="24"/>
          <w:szCs w:val="24"/>
        </w:rPr>
        <w:t>публикуется</w:t>
      </w:r>
      <w:r w:rsidR="00A13358" w:rsidRPr="00027C58">
        <w:rPr>
          <w:b/>
          <w:sz w:val="24"/>
          <w:szCs w:val="24"/>
        </w:rPr>
        <w:t xml:space="preserve"> </w:t>
      </w:r>
      <w:r w:rsidR="00A13358" w:rsidRPr="00027C58">
        <w:rPr>
          <w:sz w:val="24"/>
          <w:szCs w:val="24"/>
        </w:rPr>
        <w:t>в</w:t>
      </w:r>
      <w:r w:rsidR="00027C58" w:rsidRPr="00027C58">
        <w:rPr>
          <w:sz w:val="24"/>
          <w:szCs w:val="24"/>
        </w:rPr>
        <w:t xml:space="preserve"> единой информационной системе (сайт </w:t>
      </w:r>
      <w:r w:rsidR="00027C58" w:rsidRPr="00027C58">
        <w:rPr>
          <w:b/>
          <w:sz w:val="24"/>
          <w:szCs w:val="24"/>
        </w:rPr>
        <w:t>www.zakupki.gov.ru</w:t>
      </w:r>
      <w:r w:rsidR="00027C58" w:rsidRPr="00027C58">
        <w:rPr>
          <w:sz w:val="24"/>
          <w:szCs w:val="24"/>
        </w:rPr>
        <w:t xml:space="preserve">), на электронной торговой площадке </w:t>
      </w:r>
      <w:r w:rsidR="00027C58" w:rsidRPr="00027C58">
        <w:rPr>
          <w:b/>
          <w:sz w:val="24"/>
          <w:szCs w:val="24"/>
        </w:rPr>
        <w:t>www.otc.ru</w:t>
      </w:r>
      <w:r w:rsidR="00027C58" w:rsidRPr="00027C58">
        <w:rPr>
          <w:sz w:val="24"/>
          <w:szCs w:val="24"/>
        </w:rPr>
        <w:t xml:space="preserve">, копия на </w:t>
      </w:r>
      <w:r w:rsidR="00A13358" w:rsidRPr="00027C58">
        <w:rPr>
          <w:sz w:val="24"/>
          <w:szCs w:val="24"/>
        </w:rPr>
        <w:t>сайте:</w:t>
      </w:r>
      <w:r w:rsidR="00EA49D3" w:rsidRPr="00EA49D3">
        <w:rPr>
          <w:b/>
          <w:sz w:val="24"/>
          <w:szCs w:val="24"/>
        </w:rPr>
        <w:t xml:space="preserve"> www.new.energo124.ru.</w:t>
      </w:r>
      <w:r w:rsidR="001954F0">
        <w:rPr>
          <w:sz w:val="24"/>
          <w:szCs w:val="24"/>
        </w:rPr>
        <w:t xml:space="preserve">, в разделе «Закупки» </w:t>
      </w:r>
      <w:r w:rsidR="00162682" w:rsidRPr="00917C4A">
        <w:rPr>
          <w:b/>
          <w:sz w:val="24"/>
        </w:rPr>
        <w:t xml:space="preserve">не </w:t>
      </w:r>
      <w:r w:rsidR="00162682" w:rsidRPr="00DC3F3B">
        <w:rPr>
          <w:b/>
          <w:sz w:val="24"/>
        </w:rPr>
        <w:t xml:space="preserve">позднее </w:t>
      </w:r>
      <w:r w:rsidR="00A6026A" w:rsidRPr="00DC3F3B">
        <w:rPr>
          <w:b/>
          <w:sz w:val="24"/>
        </w:rPr>
        <w:t>1</w:t>
      </w:r>
      <w:r w:rsidR="00B1522D">
        <w:rPr>
          <w:b/>
          <w:sz w:val="24"/>
        </w:rPr>
        <w:t>1</w:t>
      </w:r>
      <w:r w:rsidR="00162682" w:rsidRPr="00DC3F3B">
        <w:rPr>
          <w:b/>
          <w:sz w:val="24"/>
        </w:rPr>
        <w:t>.</w:t>
      </w:r>
      <w:r w:rsidR="006E19AE" w:rsidRPr="00DC3F3B">
        <w:rPr>
          <w:b/>
          <w:sz w:val="24"/>
        </w:rPr>
        <w:t>0</w:t>
      </w:r>
      <w:r w:rsidR="00547406" w:rsidRPr="00DC3F3B">
        <w:rPr>
          <w:b/>
          <w:sz w:val="24"/>
        </w:rPr>
        <w:t>7</w:t>
      </w:r>
      <w:r w:rsidR="00162682" w:rsidRPr="00DC3F3B">
        <w:rPr>
          <w:b/>
          <w:sz w:val="24"/>
        </w:rPr>
        <w:t>.201</w:t>
      </w:r>
      <w:r w:rsidR="006E19AE" w:rsidRPr="00DC3F3B">
        <w:rPr>
          <w:b/>
          <w:sz w:val="24"/>
        </w:rPr>
        <w:t>9</w:t>
      </w:r>
      <w:r w:rsidR="00162682" w:rsidRPr="00DC3F3B">
        <w:rPr>
          <w:b/>
          <w:sz w:val="24"/>
        </w:rPr>
        <w:t xml:space="preserve"> г</w:t>
      </w:r>
      <w:r w:rsidR="00162682" w:rsidRPr="00DC3F3B">
        <w:rPr>
          <w:sz w:val="24"/>
        </w:rPr>
        <w:t>.</w:t>
      </w:r>
    </w:p>
    <w:p w:rsidR="0086209F" w:rsidRPr="0086209F" w:rsidRDefault="000E57A8" w:rsidP="0086209F">
      <w:pPr>
        <w:jc w:val="both"/>
        <w:rPr>
          <w:sz w:val="24"/>
          <w:szCs w:val="24"/>
          <w:lang w:eastAsia="x-none"/>
        </w:rPr>
      </w:pPr>
      <w:r>
        <w:rPr>
          <w:sz w:val="24"/>
          <w:szCs w:val="24"/>
        </w:rPr>
        <w:t>6</w:t>
      </w:r>
      <w:r w:rsidR="001F2247">
        <w:rPr>
          <w:sz w:val="24"/>
          <w:szCs w:val="24"/>
        </w:rPr>
        <w:t>.7.</w:t>
      </w:r>
      <w:r w:rsidR="001F2247" w:rsidRPr="001F2247">
        <w:t xml:space="preserve"> </w:t>
      </w:r>
      <w:r w:rsidR="0086209F" w:rsidRPr="0086209F">
        <w:rPr>
          <w:sz w:val="24"/>
          <w:szCs w:val="24"/>
        </w:rPr>
        <w:t>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 участников конкурса.</w:t>
      </w:r>
    </w:p>
    <w:p w:rsidR="001F2247" w:rsidRPr="009C47D5" w:rsidRDefault="001F2247" w:rsidP="001F2247">
      <w:pPr>
        <w:keepNext/>
        <w:keepLines/>
        <w:widowControl/>
        <w:ind w:left="420"/>
      </w:pPr>
    </w:p>
    <w:p w:rsidR="001F2247" w:rsidRPr="00EE1A72" w:rsidRDefault="001F2247" w:rsidP="001F2247">
      <w:pPr>
        <w:keepNext/>
        <w:keepLines/>
        <w:widowControl/>
      </w:pPr>
    </w:p>
    <w:p w:rsidR="001F2247" w:rsidRPr="00EE1A72" w:rsidRDefault="001F2247" w:rsidP="001F2247">
      <w:pPr>
        <w:keepNext/>
        <w:keepLines/>
        <w:widowControl/>
        <w:ind w:left="567"/>
        <w:jc w:val="right"/>
        <w:rPr>
          <w:sz w:val="24"/>
          <w:szCs w:val="24"/>
        </w:rPr>
      </w:pPr>
      <w:bookmarkStart w:id="6" w:name="_Toc306374909"/>
      <w:bookmarkStart w:id="7" w:name="_Toc308534081"/>
      <w:bookmarkStart w:id="8" w:name="_Ref55304418"/>
      <w:r w:rsidRPr="00EE1A72">
        <w:rPr>
          <w:sz w:val="24"/>
          <w:szCs w:val="24"/>
        </w:rPr>
        <w:t>Таблица 1. Обязательные условия закупки</w:t>
      </w:r>
      <w:r w:rsidR="00102FDF">
        <w:rPr>
          <w:sz w:val="24"/>
          <w:szCs w:val="24"/>
        </w:rPr>
        <w:t xml:space="preserve"> (образец)</w:t>
      </w:r>
      <w:r w:rsidRPr="00EE1A72">
        <w:rPr>
          <w:sz w:val="24"/>
          <w:szCs w:val="24"/>
        </w:rPr>
        <w:t>.</w:t>
      </w: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0"/>
        <w:gridCol w:w="2002"/>
        <w:gridCol w:w="1843"/>
        <w:gridCol w:w="1807"/>
      </w:tblGrid>
      <w:tr w:rsidR="001F2247" w:rsidRPr="00EE1A72" w:rsidTr="00230833">
        <w:trPr>
          <w:jc w:val="center"/>
        </w:trPr>
        <w:tc>
          <w:tcPr>
            <w:tcW w:w="3670" w:type="dxa"/>
            <w:shd w:val="clear" w:color="auto" w:fill="auto"/>
          </w:tcPr>
          <w:p w:rsidR="001F2247" w:rsidRPr="00EE1A72" w:rsidRDefault="001F2247" w:rsidP="00230833">
            <w:pPr>
              <w:keepNext/>
              <w:keepLines/>
              <w:widowControl/>
              <w:rPr>
                <w:i/>
                <w:color w:val="000000"/>
                <w:sz w:val="24"/>
                <w:szCs w:val="24"/>
              </w:rPr>
            </w:pPr>
          </w:p>
        </w:tc>
        <w:tc>
          <w:tcPr>
            <w:tcW w:w="2002" w:type="dxa"/>
            <w:shd w:val="clear" w:color="auto" w:fill="auto"/>
          </w:tcPr>
          <w:p w:rsidR="001F2247" w:rsidRPr="0015511A" w:rsidRDefault="001F2247" w:rsidP="00230833">
            <w:pPr>
              <w:keepNext/>
              <w:keepLines/>
              <w:widowControl/>
              <w:rPr>
                <w:i/>
                <w:color w:val="000000"/>
                <w:sz w:val="16"/>
                <w:szCs w:val="16"/>
              </w:rPr>
            </w:pPr>
            <w:r w:rsidRPr="0015511A">
              <w:rPr>
                <w:i/>
                <w:color w:val="000000"/>
                <w:sz w:val="16"/>
                <w:szCs w:val="16"/>
              </w:rPr>
              <w:t>Название закупки:</w:t>
            </w:r>
          </w:p>
        </w:tc>
        <w:tc>
          <w:tcPr>
            <w:tcW w:w="3650" w:type="dxa"/>
            <w:gridSpan w:val="2"/>
            <w:shd w:val="clear" w:color="auto" w:fill="auto"/>
          </w:tcPr>
          <w:p w:rsidR="001F2247" w:rsidRPr="0015511A" w:rsidRDefault="001F2247" w:rsidP="00230833">
            <w:pPr>
              <w:keepNext/>
              <w:keepLines/>
              <w:widowControl/>
              <w:jc w:val="center"/>
              <w:rPr>
                <w:i/>
                <w:color w:val="000000"/>
                <w:sz w:val="16"/>
                <w:szCs w:val="16"/>
              </w:rPr>
            </w:pPr>
          </w:p>
        </w:tc>
      </w:tr>
      <w:tr w:rsidR="001F2247" w:rsidRPr="00EE1A72" w:rsidTr="00230833">
        <w:trPr>
          <w:jc w:val="center"/>
        </w:trPr>
        <w:tc>
          <w:tcPr>
            <w:tcW w:w="3670" w:type="dxa"/>
            <w:shd w:val="clear" w:color="auto" w:fill="auto"/>
          </w:tcPr>
          <w:p w:rsidR="001F2247" w:rsidRPr="00EE1A72" w:rsidRDefault="001F2247" w:rsidP="00230833">
            <w:pPr>
              <w:keepNext/>
              <w:keepLines/>
              <w:widowControl/>
              <w:jc w:val="center"/>
              <w:rPr>
                <w:i/>
                <w:color w:val="000000"/>
                <w:sz w:val="24"/>
                <w:szCs w:val="24"/>
              </w:rPr>
            </w:pPr>
            <w:r w:rsidRPr="00EE1A72">
              <w:rPr>
                <w:i/>
                <w:sz w:val="24"/>
                <w:szCs w:val="24"/>
              </w:rPr>
              <w:t>Критерий выбора</w:t>
            </w:r>
          </w:p>
        </w:tc>
        <w:tc>
          <w:tcPr>
            <w:tcW w:w="2002" w:type="dxa"/>
            <w:shd w:val="clear" w:color="auto" w:fill="auto"/>
          </w:tcPr>
          <w:p w:rsidR="001F2247" w:rsidRPr="0015511A" w:rsidRDefault="001F2247" w:rsidP="00230833">
            <w:pPr>
              <w:keepNext/>
              <w:keepLines/>
              <w:widowControl/>
              <w:jc w:val="center"/>
              <w:rPr>
                <w:i/>
                <w:color w:val="000000"/>
                <w:sz w:val="16"/>
                <w:szCs w:val="16"/>
              </w:rPr>
            </w:pPr>
            <w:r w:rsidRPr="0015511A">
              <w:rPr>
                <w:i/>
                <w:color w:val="000000"/>
                <w:sz w:val="16"/>
                <w:szCs w:val="16"/>
              </w:rPr>
              <w:t>Участник закупки 1 (название)</w:t>
            </w:r>
          </w:p>
        </w:tc>
        <w:tc>
          <w:tcPr>
            <w:tcW w:w="1843" w:type="dxa"/>
            <w:shd w:val="clear" w:color="auto" w:fill="auto"/>
          </w:tcPr>
          <w:p w:rsidR="001F2247" w:rsidRPr="0015511A" w:rsidRDefault="001F2247" w:rsidP="00230833">
            <w:pPr>
              <w:keepNext/>
              <w:keepLines/>
              <w:widowControl/>
              <w:jc w:val="center"/>
              <w:rPr>
                <w:i/>
                <w:color w:val="000000"/>
                <w:sz w:val="16"/>
                <w:szCs w:val="16"/>
              </w:rPr>
            </w:pPr>
            <w:r w:rsidRPr="0015511A">
              <w:rPr>
                <w:i/>
                <w:color w:val="000000"/>
                <w:sz w:val="16"/>
                <w:szCs w:val="16"/>
              </w:rPr>
              <w:t>Участник закупки 2 (название)</w:t>
            </w:r>
          </w:p>
        </w:tc>
        <w:tc>
          <w:tcPr>
            <w:tcW w:w="1807" w:type="dxa"/>
            <w:shd w:val="clear" w:color="auto" w:fill="auto"/>
          </w:tcPr>
          <w:p w:rsidR="001F2247" w:rsidRPr="0015511A" w:rsidRDefault="001F2247" w:rsidP="00230833">
            <w:pPr>
              <w:keepNext/>
              <w:keepLines/>
              <w:widowControl/>
              <w:jc w:val="center"/>
              <w:rPr>
                <w:i/>
                <w:color w:val="000000"/>
                <w:sz w:val="16"/>
                <w:szCs w:val="16"/>
              </w:rPr>
            </w:pPr>
            <w:r w:rsidRPr="0015511A">
              <w:rPr>
                <w:i/>
                <w:color w:val="000000"/>
                <w:sz w:val="16"/>
                <w:szCs w:val="16"/>
              </w:rPr>
              <w:t>Участник закупки 3 (название)</w:t>
            </w:r>
          </w:p>
        </w:tc>
      </w:tr>
      <w:tr w:rsidR="001F2247" w:rsidRPr="00EE1A72" w:rsidTr="00230833">
        <w:trPr>
          <w:jc w:val="center"/>
        </w:trPr>
        <w:tc>
          <w:tcPr>
            <w:tcW w:w="3670" w:type="dxa"/>
            <w:shd w:val="clear" w:color="auto" w:fill="auto"/>
            <w:vAlign w:val="center"/>
          </w:tcPr>
          <w:p w:rsidR="001F2247" w:rsidRPr="00EE1A72" w:rsidRDefault="001F2247" w:rsidP="00230833">
            <w:pPr>
              <w:keepNext/>
              <w:keepLines/>
              <w:widowControl/>
              <w:jc w:val="center"/>
              <w:rPr>
                <w:sz w:val="24"/>
                <w:szCs w:val="24"/>
              </w:rPr>
            </w:pPr>
            <w:r w:rsidRPr="00EE1A72">
              <w:rPr>
                <w:sz w:val="24"/>
                <w:szCs w:val="24"/>
              </w:rPr>
              <w:t>1</w:t>
            </w:r>
          </w:p>
        </w:tc>
        <w:tc>
          <w:tcPr>
            <w:tcW w:w="2002" w:type="dxa"/>
            <w:shd w:val="clear" w:color="auto" w:fill="auto"/>
            <w:vAlign w:val="center"/>
          </w:tcPr>
          <w:p w:rsidR="001F2247" w:rsidRPr="00EE1A72" w:rsidRDefault="001F2247" w:rsidP="00230833">
            <w:pPr>
              <w:keepNext/>
              <w:keepLines/>
              <w:widowControl/>
              <w:jc w:val="center"/>
              <w:rPr>
                <w:sz w:val="24"/>
                <w:szCs w:val="24"/>
              </w:rPr>
            </w:pPr>
            <w:r w:rsidRPr="00EE1A72">
              <w:rPr>
                <w:sz w:val="24"/>
                <w:szCs w:val="24"/>
              </w:rPr>
              <w:t>2</w:t>
            </w:r>
          </w:p>
        </w:tc>
        <w:tc>
          <w:tcPr>
            <w:tcW w:w="1843" w:type="dxa"/>
            <w:shd w:val="clear" w:color="auto" w:fill="auto"/>
            <w:vAlign w:val="center"/>
          </w:tcPr>
          <w:p w:rsidR="001F2247" w:rsidRPr="00EE1A72" w:rsidRDefault="001F2247" w:rsidP="00230833">
            <w:pPr>
              <w:keepNext/>
              <w:keepLines/>
              <w:widowControl/>
              <w:jc w:val="center"/>
              <w:rPr>
                <w:sz w:val="24"/>
                <w:szCs w:val="24"/>
              </w:rPr>
            </w:pPr>
            <w:r w:rsidRPr="00EE1A72">
              <w:rPr>
                <w:sz w:val="24"/>
                <w:szCs w:val="24"/>
              </w:rPr>
              <w:t>3</w:t>
            </w:r>
          </w:p>
        </w:tc>
        <w:tc>
          <w:tcPr>
            <w:tcW w:w="1807" w:type="dxa"/>
            <w:shd w:val="clear" w:color="auto" w:fill="auto"/>
            <w:vAlign w:val="center"/>
          </w:tcPr>
          <w:p w:rsidR="001F2247" w:rsidRPr="00EE1A72" w:rsidRDefault="001F2247" w:rsidP="00230833">
            <w:pPr>
              <w:keepNext/>
              <w:keepLines/>
              <w:widowControl/>
              <w:jc w:val="center"/>
              <w:rPr>
                <w:sz w:val="24"/>
                <w:szCs w:val="24"/>
              </w:rPr>
            </w:pPr>
            <w:r w:rsidRPr="00EE1A72">
              <w:rPr>
                <w:sz w:val="24"/>
                <w:szCs w:val="24"/>
              </w:rPr>
              <w:t>4</w:t>
            </w:r>
          </w:p>
        </w:tc>
      </w:tr>
      <w:tr w:rsidR="001F2247" w:rsidRPr="00EE1A72" w:rsidTr="00230833">
        <w:trPr>
          <w:jc w:val="center"/>
        </w:trPr>
        <w:tc>
          <w:tcPr>
            <w:tcW w:w="3670" w:type="dxa"/>
            <w:shd w:val="clear" w:color="auto" w:fill="auto"/>
            <w:vAlign w:val="center"/>
          </w:tcPr>
          <w:p w:rsidR="001F2247" w:rsidRPr="00EE1A72" w:rsidRDefault="001F2247" w:rsidP="00230833">
            <w:pPr>
              <w:keepNext/>
              <w:keepLines/>
              <w:widowControl/>
              <w:rPr>
                <w:sz w:val="24"/>
                <w:szCs w:val="24"/>
              </w:rPr>
            </w:pPr>
            <w:r w:rsidRPr="00EE1A72">
              <w:rPr>
                <w:sz w:val="24"/>
                <w:szCs w:val="24"/>
              </w:rPr>
              <w:t>Правомочность лица, подписывающего заявку на участие в процедуре закупки</w:t>
            </w:r>
          </w:p>
        </w:tc>
        <w:tc>
          <w:tcPr>
            <w:tcW w:w="2002" w:type="dxa"/>
            <w:shd w:val="clear" w:color="auto" w:fill="auto"/>
            <w:vAlign w:val="center"/>
          </w:tcPr>
          <w:p w:rsidR="001F2247" w:rsidRPr="00EE1A72" w:rsidRDefault="001F2247" w:rsidP="00230833">
            <w:pPr>
              <w:keepNext/>
              <w:keepLines/>
              <w:widowControl/>
              <w:jc w:val="center"/>
              <w:rPr>
                <w:sz w:val="24"/>
                <w:szCs w:val="24"/>
              </w:rPr>
            </w:pPr>
            <w:r w:rsidRPr="00EE1A72">
              <w:rPr>
                <w:sz w:val="24"/>
                <w:szCs w:val="24"/>
              </w:rPr>
              <w:t>Соответствует</w:t>
            </w:r>
          </w:p>
        </w:tc>
        <w:tc>
          <w:tcPr>
            <w:tcW w:w="1843" w:type="dxa"/>
            <w:shd w:val="clear" w:color="auto" w:fill="auto"/>
            <w:vAlign w:val="center"/>
          </w:tcPr>
          <w:p w:rsidR="001F2247" w:rsidRPr="00EE1A72" w:rsidRDefault="001F2247" w:rsidP="00230833">
            <w:pPr>
              <w:keepNext/>
              <w:keepLines/>
              <w:widowControl/>
              <w:jc w:val="center"/>
              <w:rPr>
                <w:sz w:val="24"/>
                <w:szCs w:val="24"/>
              </w:rPr>
            </w:pPr>
            <w:r w:rsidRPr="00EE1A72">
              <w:rPr>
                <w:sz w:val="24"/>
                <w:szCs w:val="24"/>
              </w:rPr>
              <w:t>Соответствует</w:t>
            </w:r>
          </w:p>
        </w:tc>
        <w:tc>
          <w:tcPr>
            <w:tcW w:w="1807" w:type="dxa"/>
            <w:shd w:val="clear" w:color="auto" w:fill="auto"/>
            <w:vAlign w:val="center"/>
          </w:tcPr>
          <w:p w:rsidR="001F2247" w:rsidRPr="00DC3F3B" w:rsidRDefault="001F2247" w:rsidP="00230833">
            <w:pPr>
              <w:keepNext/>
              <w:keepLines/>
              <w:widowControl/>
              <w:jc w:val="center"/>
              <w:rPr>
                <w:sz w:val="24"/>
                <w:szCs w:val="24"/>
              </w:rPr>
            </w:pPr>
            <w:r w:rsidRPr="00DC3F3B">
              <w:rPr>
                <w:sz w:val="24"/>
                <w:szCs w:val="24"/>
              </w:rPr>
              <w:t>Не соответствует</w:t>
            </w:r>
          </w:p>
        </w:tc>
      </w:tr>
      <w:tr w:rsidR="001F2247" w:rsidRPr="00EE1A72" w:rsidTr="00230833">
        <w:trPr>
          <w:jc w:val="center"/>
        </w:trPr>
        <w:tc>
          <w:tcPr>
            <w:tcW w:w="3670" w:type="dxa"/>
            <w:shd w:val="clear" w:color="auto" w:fill="auto"/>
          </w:tcPr>
          <w:p w:rsidR="001F2247" w:rsidRPr="00EE1A72" w:rsidRDefault="001F2247" w:rsidP="00230833">
            <w:pPr>
              <w:keepNext/>
              <w:keepLines/>
              <w:widowControl/>
              <w:rPr>
                <w:sz w:val="24"/>
                <w:szCs w:val="24"/>
              </w:rPr>
            </w:pPr>
            <w:r w:rsidRPr="00EE1A72">
              <w:rPr>
                <w:sz w:val="24"/>
                <w:szCs w:val="24"/>
              </w:rPr>
              <w:t>Не нахождение в процессе ликвидации, реорганизации, банкротства и иных ограничениях правоспособности</w:t>
            </w:r>
          </w:p>
        </w:tc>
        <w:tc>
          <w:tcPr>
            <w:tcW w:w="2002" w:type="dxa"/>
            <w:shd w:val="clear" w:color="auto" w:fill="auto"/>
            <w:vAlign w:val="center"/>
          </w:tcPr>
          <w:p w:rsidR="001F2247" w:rsidRPr="00EE1A72" w:rsidRDefault="001F2247" w:rsidP="00230833">
            <w:pPr>
              <w:keepNext/>
              <w:keepLines/>
              <w:widowControl/>
              <w:jc w:val="center"/>
              <w:rPr>
                <w:sz w:val="24"/>
                <w:szCs w:val="24"/>
              </w:rPr>
            </w:pPr>
            <w:r w:rsidRPr="00EE1A72">
              <w:rPr>
                <w:sz w:val="24"/>
                <w:szCs w:val="24"/>
              </w:rPr>
              <w:t>Соответствует</w:t>
            </w:r>
          </w:p>
        </w:tc>
        <w:tc>
          <w:tcPr>
            <w:tcW w:w="1843" w:type="dxa"/>
            <w:shd w:val="clear" w:color="auto" w:fill="auto"/>
            <w:vAlign w:val="center"/>
          </w:tcPr>
          <w:p w:rsidR="001F2247" w:rsidRPr="00EE1A72" w:rsidRDefault="001F2247" w:rsidP="00230833">
            <w:pPr>
              <w:keepNext/>
              <w:keepLines/>
              <w:widowControl/>
              <w:jc w:val="center"/>
              <w:rPr>
                <w:sz w:val="24"/>
                <w:szCs w:val="24"/>
              </w:rPr>
            </w:pPr>
            <w:r w:rsidRPr="00EE1A72">
              <w:rPr>
                <w:sz w:val="24"/>
                <w:szCs w:val="24"/>
              </w:rPr>
              <w:t>Соответствует</w:t>
            </w:r>
          </w:p>
        </w:tc>
        <w:tc>
          <w:tcPr>
            <w:tcW w:w="1807" w:type="dxa"/>
            <w:shd w:val="clear" w:color="auto" w:fill="auto"/>
            <w:vAlign w:val="center"/>
          </w:tcPr>
          <w:p w:rsidR="001F2247" w:rsidRPr="00EE1A72" w:rsidRDefault="001F2247" w:rsidP="00230833">
            <w:pPr>
              <w:keepNext/>
              <w:keepLines/>
              <w:widowControl/>
              <w:jc w:val="center"/>
              <w:rPr>
                <w:color w:val="FF0000"/>
                <w:sz w:val="24"/>
                <w:szCs w:val="24"/>
              </w:rPr>
            </w:pPr>
            <w:r w:rsidRPr="00EE1A72">
              <w:rPr>
                <w:sz w:val="24"/>
                <w:szCs w:val="24"/>
              </w:rPr>
              <w:t>Соответствует</w:t>
            </w:r>
          </w:p>
        </w:tc>
      </w:tr>
      <w:tr w:rsidR="001F2247" w:rsidRPr="00EE1A72" w:rsidTr="00230833">
        <w:trPr>
          <w:jc w:val="center"/>
        </w:trPr>
        <w:tc>
          <w:tcPr>
            <w:tcW w:w="3670" w:type="dxa"/>
            <w:shd w:val="clear" w:color="auto" w:fill="auto"/>
          </w:tcPr>
          <w:p w:rsidR="001F2247" w:rsidRPr="00EE1A72" w:rsidRDefault="001F2247" w:rsidP="00230833">
            <w:pPr>
              <w:keepNext/>
              <w:keepLines/>
              <w:widowControl/>
              <w:rPr>
                <w:sz w:val="24"/>
                <w:szCs w:val="24"/>
              </w:rPr>
            </w:pPr>
            <w:r w:rsidRPr="00EE1A72">
              <w:rPr>
                <w:sz w:val="24"/>
                <w:szCs w:val="24"/>
              </w:rPr>
              <w:t xml:space="preserve">Достоверность представленных сведений </w:t>
            </w:r>
          </w:p>
        </w:tc>
        <w:tc>
          <w:tcPr>
            <w:tcW w:w="2002" w:type="dxa"/>
            <w:shd w:val="clear" w:color="auto" w:fill="auto"/>
            <w:vAlign w:val="center"/>
          </w:tcPr>
          <w:p w:rsidR="001F2247" w:rsidRPr="00EE1A72" w:rsidRDefault="001F2247" w:rsidP="00230833">
            <w:pPr>
              <w:keepNext/>
              <w:keepLines/>
              <w:widowControl/>
              <w:jc w:val="center"/>
              <w:rPr>
                <w:sz w:val="24"/>
                <w:szCs w:val="24"/>
              </w:rPr>
            </w:pPr>
            <w:r w:rsidRPr="00EE1A72">
              <w:rPr>
                <w:sz w:val="24"/>
                <w:szCs w:val="24"/>
              </w:rPr>
              <w:t>Соответствует</w:t>
            </w:r>
          </w:p>
        </w:tc>
        <w:tc>
          <w:tcPr>
            <w:tcW w:w="1843" w:type="dxa"/>
            <w:shd w:val="clear" w:color="auto" w:fill="auto"/>
            <w:vAlign w:val="center"/>
          </w:tcPr>
          <w:p w:rsidR="001F2247" w:rsidRPr="00EE1A72" w:rsidRDefault="001F2247" w:rsidP="00230833">
            <w:pPr>
              <w:keepNext/>
              <w:keepLines/>
              <w:widowControl/>
              <w:jc w:val="center"/>
              <w:rPr>
                <w:sz w:val="24"/>
                <w:szCs w:val="24"/>
              </w:rPr>
            </w:pPr>
            <w:r w:rsidRPr="00EE1A72">
              <w:rPr>
                <w:sz w:val="24"/>
                <w:szCs w:val="24"/>
              </w:rPr>
              <w:t>Соответствует</w:t>
            </w:r>
          </w:p>
        </w:tc>
        <w:tc>
          <w:tcPr>
            <w:tcW w:w="1807" w:type="dxa"/>
            <w:shd w:val="clear" w:color="auto" w:fill="auto"/>
            <w:vAlign w:val="center"/>
          </w:tcPr>
          <w:p w:rsidR="001F2247" w:rsidRPr="00EE1A72" w:rsidRDefault="001F2247" w:rsidP="00230833">
            <w:pPr>
              <w:keepNext/>
              <w:keepLines/>
              <w:widowControl/>
              <w:jc w:val="center"/>
              <w:rPr>
                <w:color w:val="FF0000"/>
                <w:sz w:val="24"/>
                <w:szCs w:val="24"/>
              </w:rPr>
            </w:pPr>
            <w:r w:rsidRPr="00EE1A72">
              <w:rPr>
                <w:sz w:val="24"/>
                <w:szCs w:val="24"/>
              </w:rPr>
              <w:t>Соответствует</w:t>
            </w:r>
          </w:p>
        </w:tc>
      </w:tr>
      <w:tr w:rsidR="001F2247" w:rsidRPr="00EE1A72" w:rsidTr="00230833">
        <w:trPr>
          <w:jc w:val="center"/>
        </w:trPr>
        <w:tc>
          <w:tcPr>
            <w:tcW w:w="3670" w:type="dxa"/>
            <w:shd w:val="clear" w:color="auto" w:fill="auto"/>
          </w:tcPr>
          <w:p w:rsidR="001F2247" w:rsidRPr="00EE1A72" w:rsidRDefault="001F2247" w:rsidP="00230833">
            <w:pPr>
              <w:keepNext/>
              <w:keepLines/>
              <w:widowControl/>
              <w:rPr>
                <w:sz w:val="24"/>
                <w:szCs w:val="24"/>
              </w:rPr>
            </w:pPr>
            <w:r w:rsidRPr="00EE1A72">
              <w:rPr>
                <w:sz w:val="24"/>
                <w:szCs w:val="24"/>
              </w:rPr>
              <w:t xml:space="preserve">Предоставлены </w:t>
            </w:r>
            <w:r>
              <w:rPr>
                <w:sz w:val="24"/>
                <w:szCs w:val="24"/>
              </w:rPr>
              <w:t xml:space="preserve">все документы, требуемые в </w:t>
            </w:r>
            <w:r w:rsidR="00E678DD">
              <w:rPr>
                <w:sz w:val="24"/>
                <w:szCs w:val="24"/>
              </w:rPr>
              <w:t>Конкурсной</w:t>
            </w:r>
            <w:r>
              <w:rPr>
                <w:sz w:val="24"/>
                <w:szCs w:val="24"/>
              </w:rPr>
              <w:t xml:space="preserve"> документации </w:t>
            </w:r>
          </w:p>
        </w:tc>
        <w:tc>
          <w:tcPr>
            <w:tcW w:w="2002" w:type="dxa"/>
            <w:shd w:val="clear" w:color="auto" w:fill="auto"/>
            <w:vAlign w:val="center"/>
          </w:tcPr>
          <w:p w:rsidR="001F2247" w:rsidRPr="00EE1A72" w:rsidRDefault="001F2247" w:rsidP="00230833">
            <w:pPr>
              <w:keepNext/>
              <w:keepLines/>
              <w:widowControl/>
              <w:jc w:val="center"/>
              <w:rPr>
                <w:sz w:val="24"/>
                <w:szCs w:val="24"/>
              </w:rPr>
            </w:pPr>
            <w:r w:rsidRPr="00EE1A72">
              <w:rPr>
                <w:sz w:val="24"/>
                <w:szCs w:val="24"/>
              </w:rPr>
              <w:t>Соответствует</w:t>
            </w:r>
          </w:p>
        </w:tc>
        <w:tc>
          <w:tcPr>
            <w:tcW w:w="1843" w:type="dxa"/>
            <w:shd w:val="clear" w:color="auto" w:fill="auto"/>
            <w:vAlign w:val="center"/>
          </w:tcPr>
          <w:p w:rsidR="001F2247" w:rsidRPr="00EE1A72" w:rsidRDefault="001F2247" w:rsidP="00230833">
            <w:pPr>
              <w:keepNext/>
              <w:keepLines/>
              <w:widowControl/>
              <w:jc w:val="center"/>
              <w:rPr>
                <w:sz w:val="24"/>
                <w:szCs w:val="24"/>
              </w:rPr>
            </w:pPr>
            <w:r w:rsidRPr="00EE1A72">
              <w:rPr>
                <w:sz w:val="24"/>
                <w:szCs w:val="24"/>
              </w:rPr>
              <w:t>Соответствует</w:t>
            </w:r>
          </w:p>
        </w:tc>
        <w:tc>
          <w:tcPr>
            <w:tcW w:w="1807" w:type="dxa"/>
            <w:shd w:val="clear" w:color="auto" w:fill="auto"/>
            <w:vAlign w:val="center"/>
          </w:tcPr>
          <w:p w:rsidR="001F2247" w:rsidRPr="00DC3F3B" w:rsidRDefault="001F2247" w:rsidP="00230833">
            <w:pPr>
              <w:keepNext/>
              <w:keepLines/>
              <w:widowControl/>
              <w:jc w:val="center"/>
              <w:rPr>
                <w:sz w:val="24"/>
                <w:szCs w:val="24"/>
              </w:rPr>
            </w:pPr>
            <w:r w:rsidRPr="00DC3F3B">
              <w:rPr>
                <w:sz w:val="24"/>
                <w:szCs w:val="24"/>
              </w:rPr>
              <w:t>Не соответствует</w:t>
            </w:r>
          </w:p>
        </w:tc>
      </w:tr>
      <w:tr w:rsidR="001F2247" w:rsidRPr="00EE1A72" w:rsidTr="00230833">
        <w:trPr>
          <w:jc w:val="center"/>
        </w:trPr>
        <w:tc>
          <w:tcPr>
            <w:tcW w:w="3670" w:type="dxa"/>
            <w:shd w:val="clear" w:color="auto" w:fill="auto"/>
          </w:tcPr>
          <w:p w:rsidR="001F2247" w:rsidRPr="00EE1A72" w:rsidRDefault="001F2247" w:rsidP="00230833">
            <w:pPr>
              <w:keepNext/>
              <w:keepLines/>
              <w:widowControl/>
              <w:rPr>
                <w:sz w:val="24"/>
                <w:szCs w:val="24"/>
              </w:rPr>
            </w:pPr>
            <w:r w:rsidRPr="00EE1A72">
              <w:rPr>
                <w:sz w:val="24"/>
                <w:szCs w:val="24"/>
              </w:rPr>
              <w:t>Отсутствует несоответствие предложения техническому заданию</w:t>
            </w:r>
            <w:r>
              <w:rPr>
                <w:sz w:val="24"/>
                <w:szCs w:val="24"/>
              </w:rPr>
              <w:t xml:space="preserve"> Заказчика</w:t>
            </w:r>
          </w:p>
        </w:tc>
        <w:tc>
          <w:tcPr>
            <w:tcW w:w="2002" w:type="dxa"/>
            <w:shd w:val="clear" w:color="auto" w:fill="auto"/>
            <w:vAlign w:val="center"/>
          </w:tcPr>
          <w:p w:rsidR="001F2247" w:rsidRPr="00EE1A72" w:rsidRDefault="001F2247" w:rsidP="00230833">
            <w:pPr>
              <w:keepNext/>
              <w:keepLines/>
              <w:widowControl/>
              <w:jc w:val="center"/>
              <w:rPr>
                <w:sz w:val="24"/>
                <w:szCs w:val="24"/>
              </w:rPr>
            </w:pPr>
            <w:r w:rsidRPr="00EE1A72">
              <w:rPr>
                <w:sz w:val="24"/>
                <w:szCs w:val="24"/>
              </w:rPr>
              <w:t>Соответствует</w:t>
            </w:r>
          </w:p>
        </w:tc>
        <w:tc>
          <w:tcPr>
            <w:tcW w:w="1843" w:type="dxa"/>
            <w:shd w:val="clear" w:color="auto" w:fill="auto"/>
            <w:vAlign w:val="center"/>
          </w:tcPr>
          <w:p w:rsidR="001F2247" w:rsidRPr="00EE1A72" w:rsidRDefault="001F2247" w:rsidP="00230833">
            <w:pPr>
              <w:keepNext/>
              <w:keepLines/>
              <w:widowControl/>
              <w:jc w:val="center"/>
              <w:rPr>
                <w:sz w:val="24"/>
                <w:szCs w:val="24"/>
              </w:rPr>
            </w:pPr>
            <w:r w:rsidRPr="00EE1A72">
              <w:rPr>
                <w:sz w:val="24"/>
                <w:szCs w:val="24"/>
              </w:rPr>
              <w:t>Соответствует</w:t>
            </w:r>
          </w:p>
        </w:tc>
        <w:tc>
          <w:tcPr>
            <w:tcW w:w="1807" w:type="dxa"/>
            <w:shd w:val="clear" w:color="auto" w:fill="auto"/>
            <w:vAlign w:val="center"/>
          </w:tcPr>
          <w:p w:rsidR="001F2247" w:rsidRPr="00EE1A72" w:rsidRDefault="001F2247" w:rsidP="00230833">
            <w:pPr>
              <w:keepNext/>
              <w:keepLines/>
              <w:widowControl/>
              <w:jc w:val="center"/>
              <w:rPr>
                <w:color w:val="FF0000"/>
                <w:sz w:val="24"/>
                <w:szCs w:val="24"/>
              </w:rPr>
            </w:pPr>
            <w:r w:rsidRPr="00EE1A72">
              <w:rPr>
                <w:sz w:val="24"/>
                <w:szCs w:val="24"/>
              </w:rPr>
              <w:t>Соответствует</w:t>
            </w:r>
          </w:p>
        </w:tc>
      </w:tr>
      <w:bookmarkEnd w:id="6"/>
      <w:bookmarkEnd w:id="7"/>
      <w:bookmarkEnd w:id="8"/>
    </w:tbl>
    <w:p w:rsidR="001F2247" w:rsidRPr="00EE1A72" w:rsidRDefault="001F2247" w:rsidP="001F2247">
      <w:pPr>
        <w:keepNext/>
        <w:keepLines/>
        <w:widowControl/>
        <w:rPr>
          <w:sz w:val="24"/>
        </w:rPr>
      </w:pPr>
    </w:p>
    <w:p w:rsidR="00535CFC" w:rsidRDefault="000E57A8" w:rsidP="0015511A">
      <w:pPr>
        <w:jc w:val="both"/>
        <w:rPr>
          <w:sz w:val="24"/>
          <w:szCs w:val="24"/>
          <w:lang w:eastAsia="x-none"/>
        </w:rPr>
      </w:pPr>
      <w:r>
        <w:rPr>
          <w:sz w:val="24"/>
          <w:szCs w:val="24"/>
          <w:lang w:eastAsia="x-none"/>
        </w:rPr>
        <w:t>6</w:t>
      </w:r>
      <w:r w:rsidR="001F2247" w:rsidRPr="001F2247">
        <w:rPr>
          <w:sz w:val="24"/>
          <w:szCs w:val="24"/>
          <w:lang w:eastAsia="x-none"/>
        </w:rPr>
        <w:t>.8</w:t>
      </w:r>
      <w:r w:rsidR="001E2D22" w:rsidRPr="001F2247">
        <w:rPr>
          <w:sz w:val="24"/>
          <w:szCs w:val="24"/>
          <w:lang w:val="x-none" w:eastAsia="x-none"/>
        </w:rPr>
        <w:t>.</w:t>
      </w:r>
      <w:r w:rsidR="001E2D22" w:rsidRPr="001F2247">
        <w:rPr>
          <w:sz w:val="24"/>
          <w:szCs w:val="24"/>
          <w:lang w:val="x-none" w:eastAsia="x-none"/>
        </w:rPr>
        <w:tab/>
      </w:r>
      <w:r w:rsidR="00535CFC">
        <w:rPr>
          <w:sz w:val="24"/>
          <w:szCs w:val="24"/>
          <w:lang w:eastAsia="x-none"/>
        </w:rPr>
        <w:t>При проведении настоящего открытого конкурса в электронной форме переторжка не проводится.</w:t>
      </w:r>
    </w:p>
    <w:p w:rsidR="006E0190" w:rsidRDefault="006E0190" w:rsidP="006E0190">
      <w:pPr>
        <w:pStyle w:val="ac"/>
        <w:keepNext/>
        <w:keepLines/>
        <w:tabs>
          <w:tab w:val="left" w:pos="567"/>
        </w:tabs>
        <w:spacing w:before="0" w:line="240" w:lineRule="auto"/>
        <w:rPr>
          <w:bCs/>
          <w:sz w:val="24"/>
        </w:rPr>
      </w:pPr>
      <w:r>
        <w:rPr>
          <w:sz w:val="24"/>
          <w:lang w:eastAsia="x-none"/>
        </w:rPr>
        <w:lastRenderedPageBreak/>
        <w:t xml:space="preserve">6.9. </w:t>
      </w:r>
      <w:r w:rsidRPr="00917C4A">
        <w:rPr>
          <w:sz w:val="24"/>
        </w:rPr>
        <w:t>Оценка и сопоставление заявок, допущенных к участию в открытом конкурсе, осуществляется комиссией по закупкам</w:t>
      </w:r>
      <w:r>
        <w:rPr>
          <w:b/>
          <w:sz w:val="24"/>
        </w:rPr>
        <w:t xml:space="preserve"> </w:t>
      </w:r>
      <w:r w:rsidR="00A6026A">
        <w:rPr>
          <w:b/>
          <w:sz w:val="24"/>
        </w:rPr>
        <w:t>1</w:t>
      </w:r>
      <w:r w:rsidR="00E772C2">
        <w:rPr>
          <w:b/>
          <w:sz w:val="24"/>
        </w:rPr>
        <w:t>5</w:t>
      </w:r>
      <w:r>
        <w:rPr>
          <w:b/>
          <w:sz w:val="24"/>
        </w:rPr>
        <w:t>.</w:t>
      </w:r>
      <w:r w:rsidR="006E19AE">
        <w:rPr>
          <w:b/>
          <w:sz w:val="24"/>
        </w:rPr>
        <w:t>0</w:t>
      </w:r>
      <w:r w:rsidR="00DC3F3B">
        <w:rPr>
          <w:b/>
          <w:sz w:val="24"/>
        </w:rPr>
        <w:t>7</w:t>
      </w:r>
      <w:r>
        <w:rPr>
          <w:b/>
          <w:sz w:val="24"/>
        </w:rPr>
        <w:t>.201</w:t>
      </w:r>
      <w:r w:rsidR="006E19AE">
        <w:rPr>
          <w:b/>
          <w:sz w:val="24"/>
        </w:rPr>
        <w:t>9</w:t>
      </w:r>
      <w:r>
        <w:rPr>
          <w:b/>
          <w:sz w:val="24"/>
        </w:rPr>
        <w:t xml:space="preserve"> г. </w:t>
      </w:r>
      <w:r>
        <w:rPr>
          <w:sz w:val="24"/>
          <w:szCs w:val="28"/>
        </w:rPr>
        <w:t>по адресу</w:t>
      </w:r>
      <w:r w:rsidRPr="00917C4A">
        <w:rPr>
          <w:sz w:val="24"/>
          <w:szCs w:val="28"/>
        </w:rPr>
        <w:t>: 660004,</w:t>
      </w:r>
      <w:r>
        <w:rPr>
          <w:b/>
          <w:sz w:val="24"/>
          <w:szCs w:val="28"/>
        </w:rPr>
        <w:t xml:space="preserve"> </w:t>
      </w:r>
      <w:r w:rsidRPr="00F77BDA">
        <w:rPr>
          <w:sz w:val="24"/>
        </w:rPr>
        <w:t xml:space="preserve">Красноярский край, г. Красноярск, </w:t>
      </w:r>
      <w:r w:rsidRPr="00344E00">
        <w:rPr>
          <w:sz w:val="24"/>
        </w:rPr>
        <w:t>ул. Маерчака, д. 104</w:t>
      </w:r>
      <w:r>
        <w:rPr>
          <w:sz w:val="24"/>
        </w:rPr>
        <w:t xml:space="preserve"> </w:t>
      </w:r>
      <w:r w:rsidRPr="00344E00">
        <w:rPr>
          <w:sz w:val="24"/>
        </w:rPr>
        <w:t>А</w:t>
      </w:r>
      <w:r>
        <w:rPr>
          <w:sz w:val="24"/>
        </w:rPr>
        <w:t xml:space="preserve">. </w:t>
      </w:r>
      <w:r w:rsidRPr="001F2247">
        <w:rPr>
          <w:sz w:val="24"/>
          <w:lang w:val="x-none" w:eastAsia="x-none"/>
        </w:rPr>
        <w:t xml:space="preserve">Оценка и сопоставление заявок, допущенных к участию в конкурсе, осуществляются в целях определения заявки, наиболее удовлетворяющей потребностям </w:t>
      </w:r>
      <w:r w:rsidR="00847ABC">
        <w:rPr>
          <w:sz w:val="24"/>
          <w:lang w:eastAsia="x-none"/>
        </w:rPr>
        <w:t>Заказчика</w:t>
      </w:r>
      <w:r w:rsidRPr="001F2247">
        <w:rPr>
          <w:sz w:val="24"/>
          <w:lang w:val="x-none" w:eastAsia="x-none"/>
        </w:rPr>
        <w:t>, в соответствии с</w:t>
      </w:r>
      <w:r w:rsidRPr="001F2247">
        <w:rPr>
          <w:sz w:val="24"/>
          <w:lang w:eastAsia="x-none"/>
        </w:rPr>
        <w:t>о следующими критериями, приведенными в Таблице 2</w:t>
      </w:r>
      <w:r w:rsidRPr="001F2247">
        <w:rPr>
          <w:sz w:val="24"/>
          <w:lang w:val="x-none" w:eastAsia="x-none"/>
        </w:rPr>
        <w:t>.</w:t>
      </w:r>
      <w:r>
        <w:rPr>
          <w:sz w:val="24"/>
          <w:lang w:eastAsia="x-none"/>
        </w:rPr>
        <w:t xml:space="preserve"> </w:t>
      </w:r>
      <w:r w:rsidRPr="0015511A">
        <w:rPr>
          <w:sz w:val="24"/>
          <w:lang w:eastAsia="x-none"/>
        </w:rPr>
        <w:t xml:space="preserve">Для оценки участников применяется метод рейтинговых оценок. Рейтинг участника </w:t>
      </w:r>
      <w:r>
        <w:rPr>
          <w:sz w:val="24"/>
          <w:lang w:eastAsia="x-none"/>
        </w:rPr>
        <w:t>в</w:t>
      </w:r>
      <w:r w:rsidRPr="0015511A">
        <w:rPr>
          <w:sz w:val="24"/>
          <w:lang w:eastAsia="x-none"/>
        </w:rPr>
        <w:t>ычисляется на основании численной оценки критериев выбора, приведенной в Таблице 2.</w:t>
      </w:r>
      <w:r>
        <w:rPr>
          <w:sz w:val="24"/>
          <w:lang w:eastAsia="x-none"/>
        </w:rPr>
        <w:t xml:space="preserve"> </w:t>
      </w:r>
      <w:r w:rsidRPr="0015511A">
        <w:rPr>
          <w:sz w:val="24"/>
          <w:lang w:eastAsia="x-none"/>
        </w:rPr>
        <w:t xml:space="preserve">Суть метода состоит в присвоении критериям оценки удельных весов, проставлении им оценки на </w:t>
      </w:r>
      <w:r>
        <w:rPr>
          <w:sz w:val="24"/>
          <w:lang w:eastAsia="x-none"/>
        </w:rPr>
        <w:t xml:space="preserve">основании комплексного анализа </w:t>
      </w:r>
      <w:r w:rsidRPr="0015511A">
        <w:rPr>
          <w:sz w:val="24"/>
          <w:lang w:eastAsia="x-none"/>
        </w:rPr>
        <w:t xml:space="preserve">степени соответствия предложения требованиям </w:t>
      </w:r>
      <w:r>
        <w:rPr>
          <w:sz w:val="24"/>
          <w:lang w:eastAsia="x-none"/>
        </w:rPr>
        <w:t xml:space="preserve">Конкурсной документации </w:t>
      </w:r>
      <w:r w:rsidRPr="0015511A">
        <w:rPr>
          <w:sz w:val="24"/>
          <w:lang w:eastAsia="x-none"/>
        </w:rPr>
        <w:t>и вычислении итогового рейтинга предложения.</w:t>
      </w:r>
      <w:r>
        <w:rPr>
          <w:sz w:val="24"/>
          <w:lang w:eastAsia="x-none"/>
        </w:rPr>
        <w:t xml:space="preserve"> Победителем </w:t>
      </w:r>
      <w:r w:rsidRPr="0015511A">
        <w:rPr>
          <w:sz w:val="24"/>
          <w:lang w:eastAsia="x-none"/>
        </w:rPr>
        <w:t>становится тот Участник закупки, чей Рейтинг выше.</w:t>
      </w:r>
      <w:r>
        <w:rPr>
          <w:sz w:val="24"/>
          <w:lang w:eastAsia="x-none"/>
        </w:rPr>
        <w:t xml:space="preserve"> </w:t>
      </w:r>
      <w:r w:rsidRPr="00C4555E">
        <w:rPr>
          <w:bCs/>
          <w:sz w:val="24"/>
        </w:rPr>
        <w:t>Удельный вес критериев в общей оценке установлен в Таблице 2. Сумма удельных весов критериев составляет 100 процентов. Комиссия по закупке оценивает заявки на участие в открытом конкурсе только тех участников конкурса, которые были признаны таковыми.</w:t>
      </w:r>
    </w:p>
    <w:p w:rsidR="008670C2" w:rsidRPr="008A6856" w:rsidRDefault="00102FDF" w:rsidP="00102FDF">
      <w:pPr>
        <w:pStyle w:val="ac"/>
        <w:keepNext/>
        <w:keepLines/>
        <w:tabs>
          <w:tab w:val="left" w:pos="567"/>
        </w:tabs>
        <w:spacing w:line="240" w:lineRule="auto"/>
        <w:rPr>
          <w:sz w:val="24"/>
        </w:rPr>
      </w:pPr>
      <w:bookmarkStart w:id="9" w:name="_Ref354436962"/>
      <w:bookmarkStart w:id="10" w:name="_Ref125827199"/>
      <w:bookmarkStart w:id="11" w:name="_Toc518119388"/>
      <w:r>
        <w:rPr>
          <w:bCs/>
          <w:sz w:val="24"/>
        </w:rPr>
        <w:t xml:space="preserve">6.10. </w:t>
      </w:r>
      <w:r w:rsidR="008670C2" w:rsidRPr="008A6856">
        <w:rPr>
          <w:sz w:val="24"/>
        </w:rPr>
        <w:t>Для оценки заявок по каждому критерию оценки используется 100-балльная шкала оценки. Если в соответствии с</w:t>
      </w:r>
      <w:r w:rsidR="008A6856">
        <w:rPr>
          <w:sz w:val="24"/>
        </w:rPr>
        <w:t xml:space="preserve"> настоящей К</w:t>
      </w:r>
      <w:r w:rsidR="008670C2" w:rsidRPr="008A6856">
        <w:rPr>
          <w:sz w:val="24"/>
        </w:rPr>
        <w:t xml:space="preserve">онкурсной документацией в отношении критерия оценки в документации о закупке заказчиком предусматриваются показатели, то для каждого показателя устанавливается его </w:t>
      </w:r>
      <w:r w:rsidR="008A6856">
        <w:rPr>
          <w:sz w:val="24"/>
        </w:rPr>
        <w:t>удельный вес</w:t>
      </w:r>
      <w:r w:rsidR="008670C2" w:rsidRPr="008A6856">
        <w:rPr>
          <w:sz w:val="24"/>
        </w:rPr>
        <w:t>,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8670C2" w:rsidRPr="008A6856" w:rsidRDefault="0029512D" w:rsidP="009C1051">
      <w:pPr>
        <w:pStyle w:val="aff3"/>
        <w:numPr>
          <w:ilvl w:val="1"/>
          <w:numId w:val="18"/>
        </w:numPr>
        <w:ind w:left="0" w:firstLine="0"/>
        <w:contextualSpacing w:val="0"/>
        <w:jc w:val="both"/>
        <w:rPr>
          <w:sz w:val="24"/>
          <w:szCs w:val="24"/>
        </w:rPr>
      </w:pPr>
      <w:bookmarkStart w:id="12" w:name="Par66"/>
      <w:bookmarkEnd w:id="12"/>
      <w:r>
        <w:rPr>
          <w:sz w:val="24"/>
          <w:szCs w:val="24"/>
        </w:rPr>
        <w:t xml:space="preserve">Для оценки заявок по </w:t>
      </w:r>
      <w:r w:rsidR="008670C2" w:rsidRPr="008A6856">
        <w:rPr>
          <w:sz w:val="24"/>
          <w:szCs w:val="24"/>
        </w:rPr>
        <w:t xml:space="preserve">нестоимостным критериям оценки заказчик вправе устанавливать предельно необходимое минимальное или максимальное количественное значение квалификационных характеристик, которые подлежат оценке в рамках указанных критериев. В этом случае при оценке заявок по таким критериям участникам закупки, сделавшим предложение, соответствующее такому значению, или лучшее предложение, присваивается 100 баллов. </w:t>
      </w:r>
      <w:r w:rsidR="00E153E8" w:rsidRPr="005F6C34">
        <w:rPr>
          <w:sz w:val="24"/>
          <w:szCs w:val="24"/>
        </w:rPr>
        <w:t xml:space="preserve">Совокупная значимость всех показателей по одному критерию должна быть равна 100%. </w:t>
      </w:r>
      <w:r w:rsidR="008670C2" w:rsidRPr="008A6856">
        <w:rPr>
          <w:sz w:val="24"/>
          <w:szCs w:val="24"/>
        </w:rPr>
        <w:t xml:space="preserve"> </w:t>
      </w:r>
    </w:p>
    <w:p w:rsidR="008670C2" w:rsidRPr="008A6856" w:rsidRDefault="008670C2" w:rsidP="009C1051">
      <w:pPr>
        <w:pStyle w:val="aff3"/>
        <w:numPr>
          <w:ilvl w:val="1"/>
          <w:numId w:val="18"/>
        </w:numPr>
        <w:ind w:left="0" w:firstLine="0"/>
        <w:contextualSpacing w:val="0"/>
        <w:jc w:val="both"/>
        <w:rPr>
          <w:sz w:val="24"/>
          <w:szCs w:val="24"/>
        </w:rPr>
      </w:pPr>
      <w:r w:rsidRPr="008A6856">
        <w:rPr>
          <w:sz w:val="24"/>
          <w:szCs w:val="24"/>
        </w:rPr>
        <w:t>Итоговый рейтинг заявки вычисляется как сумма рейтингов по каждому критерию оценки заявки.</w:t>
      </w:r>
    </w:p>
    <w:p w:rsidR="008670C2" w:rsidRPr="008A6856" w:rsidRDefault="008670C2" w:rsidP="009C1051">
      <w:pPr>
        <w:pStyle w:val="aff3"/>
        <w:numPr>
          <w:ilvl w:val="1"/>
          <w:numId w:val="18"/>
        </w:numPr>
        <w:ind w:left="0" w:firstLine="0"/>
        <w:contextualSpacing w:val="0"/>
        <w:jc w:val="both"/>
        <w:rPr>
          <w:sz w:val="24"/>
          <w:szCs w:val="24"/>
        </w:rPr>
      </w:pPr>
      <w:r w:rsidRPr="008A6856">
        <w:rPr>
          <w:sz w:val="24"/>
          <w:szCs w:val="24"/>
        </w:rPr>
        <w:t xml:space="preserve">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 </w:t>
      </w:r>
      <w:r w:rsidRPr="008A6856">
        <w:rPr>
          <w:bCs/>
          <w:sz w:val="24"/>
          <w:szCs w:val="24"/>
        </w:rPr>
        <w:t>Дальнейшее распределение порядковых номеров заявок осуществляется в порядке убывания итогового рейтинга.</w:t>
      </w:r>
    </w:p>
    <w:p w:rsidR="005F6C34" w:rsidRPr="005F6C34" w:rsidRDefault="005F6C34" w:rsidP="009C1051">
      <w:pPr>
        <w:pStyle w:val="3"/>
        <w:keepNext w:val="0"/>
        <w:keepLines w:val="0"/>
        <w:widowControl/>
        <w:numPr>
          <w:ilvl w:val="2"/>
          <w:numId w:val="18"/>
        </w:numPr>
        <w:autoSpaceDE/>
        <w:autoSpaceDN/>
        <w:adjustRightInd/>
        <w:spacing w:before="0" w:after="120"/>
        <w:ind w:left="0" w:firstLine="0"/>
        <w:jc w:val="both"/>
        <w:rPr>
          <w:rFonts w:ascii="Times New Roman" w:hAnsi="Times New Roman"/>
          <w:b w:val="0"/>
          <w:color w:val="auto"/>
          <w:sz w:val="24"/>
          <w:szCs w:val="24"/>
        </w:rPr>
      </w:pPr>
      <w:bookmarkStart w:id="13" w:name="_Ref354437253"/>
      <w:bookmarkEnd w:id="9"/>
      <w:r>
        <w:rPr>
          <w:rFonts w:ascii="Times New Roman" w:hAnsi="Times New Roman"/>
          <w:b w:val="0"/>
          <w:color w:val="auto"/>
          <w:sz w:val="24"/>
          <w:szCs w:val="24"/>
          <w:lang w:val="ru-RU"/>
        </w:rPr>
        <w:t>Для о</w:t>
      </w:r>
      <w:r w:rsidR="008670C2" w:rsidRPr="008A6856">
        <w:rPr>
          <w:rFonts w:ascii="Times New Roman" w:hAnsi="Times New Roman"/>
          <w:b w:val="0"/>
          <w:color w:val="auto"/>
          <w:sz w:val="24"/>
          <w:szCs w:val="24"/>
        </w:rPr>
        <w:t>ценк</w:t>
      </w:r>
      <w:r>
        <w:rPr>
          <w:rFonts w:ascii="Times New Roman" w:hAnsi="Times New Roman"/>
          <w:b w:val="0"/>
          <w:color w:val="auto"/>
          <w:sz w:val="24"/>
          <w:szCs w:val="24"/>
          <w:lang w:val="ru-RU"/>
        </w:rPr>
        <w:t>и</w:t>
      </w:r>
      <w:r w:rsidR="008670C2" w:rsidRPr="008A6856">
        <w:rPr>
          <w:rFonts w:ascii="Times New Roman" w:hAnsi="Times New Roman"/>
          <w:b w:val="0"/>
          <w:color w:val="auto"/>
          <w:sz w:val="24"/>
          <w:szCs w:val="24"/>
        </w:rPr>
        <w:t xml:space="preserve"> </w:t>
      </w:r>
      <w:r>
        <w:rPr>
          <w:rFonts w:ascii="Times New Roman" w:hAnsi="Times New Roman"/>
          <w:b w:val="0"/>
          <w:color w:val="auto"/>
          <w:sz w:val="24"/>
          <w:szCs w:val="24"/>
          <w:lang w:val="ru-RU"/>
        </w:rPr>
        <w:t xml:space="preserve">и сопоставления </w:t>
      </w:r>
      <w:r w:rsidR="008670C2" w:rsidRPr="008A6856">
        <w:rPr>
          <w:rFonts w:ascii="Times New Roman" w:hAnsi="Times New Roman"/>
          <w:b w:val="0"/>
          <w:color w:val="auto"/>
          <w:sz w:val="24"/>
          <w:szCs w:val="24"/>
        </w:rPr>
        <w:t xml:space="preserve">заявок на участие в конкурсе по критерию «цена </w:t>
      </w:r>
      <w:r w:rsidR="008A6856">
        <w:rPr>
          <w:rFonts w:ascii="Times New Roman" w:hAnsi="Times New Roman"/>
          <w:b w:val="0"/>
          <w:color w:val="auto"/>
          <w:sz w:val="24"/>
          <w:szCs w:val="24"/>
          <w:lang w:val="ru-RU"/>
        </w:rPr>
        <w:t>договора</w:t>
      </w:r>
      <w:r w:rsidR="008670C2" w:rsidRPr="008A6856">
        <w:rPr>
          <w:rFonts w:ascii="Times New Roman" w:hAnsi="Times New Roman"/>
          <w:b w:val="0"/>
          <w:color w:val="auto"/>
          <w:sz w:val="24"/>
          <w:szCs w:val="24"/>
        </w:rPr>
        <w:t>»</w:t>
      </w:r>
      <w:bookmarkEnd w:id="13"/>
      <w:r>
        <w:rPr>
          <w:rFonts w:ascii="Times New Roman" w:hAnsi="Times New Roman"/>
          <w:b w:val="0"/>
          <w:color w:val="auto"/>
          <w:sz w:val="24"/>
          <w:szCs w:val="24"/>
          <w:lang w:val="ru-RU"/>
        </w:rPr>
        <w:t xml:space="preserve"> </w:t>
      </w:r>
      <w:r w:rsidRPr="005F6C34">
        <w:rPr>
          <w:rFonts w:ascii="Times New Roman" w:hAnsi="Times New Roman"/>
          <w:b w:val="0"/>
          <w:color w:val="auto"/>
          <w:sz w:val="24"/>
          <w:szCs w:val="24"/>
        </w:rPr>
        <w:t>предложениям участников конкурса присваиваются баллы по следующей формуле:</w:t>
      </w:r>
    </w:p>
    <w:p w:rsidR="005F6C34" w:rsidRPr="005F6C34" w:rsidRDefault="005F6C34" w:rsidP="005F6C34">
      <w:pPr>
        <w:spacing w:before="220"/>
        <w:ind w:right="-30"/>
        <w:jc w:val="both"/>
        <w:rPr>
          <w:sz w:val="24"/>
          <w:szCs w:val="24"/>
        </w:rPr>
      </w:pPr>
      <w:r w:rsidRPr="005F6C34">
        <w:rPr>
          <w:sz w:val="24"/>
          <w:szCs w:val="24"/>
        </w:rPr>
        <w:t>ЦБi = Цmi№ / Цi x 100,</w:t>
      </w:r>
    </w:p>
    <w:p w:rsidR="005F6C34" w:rsidRPr="005F6C34" w:rsidRDefault="005F6C34" w:rsidP="005F6C34">
      <w:pPr>
        <w:spacing w:before="220"/>
        <w:ind w:right="-30"/>
        <w:jc w:val="both"/>
        <w:rPr>
          <w:sz w:val="24"/>
          <w:szCs w:val="24"/>
        </w:rPr>
      </w:pPr>
      <w:r w:rsidRPr="005F6C34">
        <w:rPr>
          <w:sz w:val="24"/>
          <w:szCs w:val="24"/>
        </w:rPr>
        <w:t>где ЦБi - количество баллов по критерию;</w:t>
      </w:r>
    </w:p>
    <w:p w:rsidR="005F6C34" w:rsidRPr="005F6C34" w:rsidRDefault="005F6C34" w:rsidP="005F6C34">
      <w:pPr>
        <w:spacing w:before="220"/>
        <w:ind w:right="-30"/>
        <w:jc w:val="both"/>
        <w:rPr>
          <w:sz w:val="24"/>
          <w:szCs w:val="24"/>
        </w:rPr>
      </w:pPr>
      <w:r w:rsidRPr="005F6C34">
        <w:rPr>
          <w:sz w:val="24"/>
          <w:szCs w:val="24"/>
        </w:rPr>
        <w:t>Цmi№ - минимальное предложение из сделанных участниками закупки;</w:t>
      </w:r>
    </w:p>
    <w:p w:rsidR="005F6C34" w:rsidRPr="005F6C34" w:rsidRDefault="005F6C34" w:rsidP="005F6C34">
      <w:pPr>
        <w:spacing w:before="220"/>
        <w:ind w:right="-30"/>
        <w:jc w:val="both"/>
        <w:rPr>
          <w:sz w:val="24"/>
          <w:szCs w:val="24"/>
        </w:rPr>
      </w:pPr>
      <w:r w:rsidRPr="005F6C34">
        <w:rPr>
          <w:sz w:val="24"/>
          <w:szCs w:val="24"/>
        </w:rPr>
        <w:t>Цi - предложение участника, которое оценивается.</w:t>
      </w:r>
    </w:p>
    <w:p w:rsidR="005F6C34" w:rsidRPr="005F6C34" w:rsidRDefault="005F6C34" w:rsidP="005F6C34">
      <w:pPr>
        <w:rPr>
          <w:lang w:eastAsia="x-none"/>
        </w:rPr>
      </w:pPr>
    </w:p>
    <w:p w:rsidR="008670C2" w:rsidRPr="007C0C95" w:rsidRDefault="008670C2" w:rsidP="005F6C34">
      <w:pPr>
        <w:pStyle w:val="4"/>
        <w:numPr>
          <w:ilvl w:val="0"/>
          <w:numId w:val="0"/>
        </w:numPr>
        <w:tabs>
          <w:tab w:val="clear" w:pos="1134"/>
          <w:tab w:val="left" w:pos="426"/>
          <w:tab w:val="left" w:pos="851"/>
        </w:tabs>
        <w:suppressAutoHyphens w:val="0"/>
        <w:spacing w:before="0"/>
        <w:rPr>
          <w:b w:val="0"/>
          <w:i w:val="0"/>
          <w:sz w:val="24"/>
          <w:szCs w:val="24"/>
        </w:rPr>
      </w:pPr>
      <w:r w:rsidRPr="008A6856">
        <w:rPr>
          <w:b w:val="0"/>
          <w:i w:val="0"/>
          <w:sz w:val="24"/>
          <w:szCs w:val="24"/>
        </w:rPr>
        <w:t>Для расчета итогового рейтинга по заявке рейтинг, присуждаемый этой заявке по критер</w:t>
      </w:r>
      <w:r w:rsidR="008A6856">
        <w:rPr>
          <w:b w:val="0"/>
          <w:i w:val="0"/>
          <w:sz w:val="24"/>
          <w:szCs w:val="24"/>
        </w:rPr>
        <w:t xml:space="preserve">ию «цена </w:t>
      </w:r>
      <w:r w:rsidR="008A6856">
        <w:rPr>
          <w:b w:val="0"/>
          <w:i w:val="0"/>
          <w:sz w:val="24"/>
          <w:szCs w:val="24"/>
          <w:lang w:val="ru-RU"/>
        </w:rPr>
        <w:t>договора</w:t>
      </w:r>
      <w:r w:rsidRPr="008A6856">
        <w:rPr>
          <w:b w:val="0"/>
          <w:i w:val="0"/>
          <w:sz w:val="24"/>
          <w:szCs w:val="24"/>
        </w:rPr>
        <w:t>», умножается на соответствующую указанному критерию значимость.</w:t>
      </w:r>
    </w:p>
    <w:p w:rsidR="008670C2" w:rsidRPr="007C0C95" w:rsidRDefault="007C0C95" w:rsidP="009C1051">
      <w:pPr>
        <w:pStyle w:val="3"/>
        <w:keepNext w:val="0"/>
        <w:keepLines w:val="0"/>
        <w:widowControl/>
        <w:numPr>
          <w:ilvl w:val="2"/>
          <w:numId w:val="18"/>
        </w:numPr>
        <w:tabs>
          <w:tab w:val="left" w:pos="426"/>
          <w:tab w:val="left" w:pos="851"/>
        </w:tabs>
        <w:autoSpaceDE/>
        <w:autoSpaceDN/>
        <w:adjustRightInd/>
        <w:spacing w:before="0" w:after="120"/>
        <w:ind w:left="0" w:firstLine="0"/>
        <w:jc w:val="both"/>
        <w:rPr>
          <w:rFonts w:ascii="Times New Roman" w:hAnsi="Times New Roman"/>
          <w:b w:val="0"/>
          <w:color w:val="auto"/>
          <w:sz w:val="24"/>
          <w:szCs w:val="24"/>
        </w:rPr>
      </w:pPr>
      <w:r>
        <w:rPr>
          <w:rFonts w:ascii="Times New Roman" w:hAnsi="Times New Roman"/>
          <w:b w:val="0"/>
          <w:color w:val="auto"/>
          <w:sz w:val="24"/>
          <w:szCs w:val="24"/>
        </w:rPr>
        <w:t>Оценка заявок по критери</w:t>
      </w:r>
      <w:r>
        <w:rPr>
          <w:rFonts w:ascii="Times New Roman" w:hAnsi="Times New Roman"/>
          <w:b w:val="0"/>
          <w:color w:val="auto"/>
          <w:sz w:val="24"/>
          <w:szCs w:val="24"/>
          <w:lang w:val="ru-RU"/>
        </w:rPr>
        <w:t>ям</w:t>
      </w:r>
      <w:r w:rsidR="008670C2" w:rsidRPr="007C0C95">
        <w:rPr>
          <w:rFonts w:ascii="Times New Roman" w:hAnsi="Times New Roman"/>
          <w:b w:val="0"/>
          <w:color w:val="auto"/>
          <w:sz w:val="24"/>
          <w:szCs w:val="24"/>
        </w:rPr>
        <w:t xml:space="preserve"> «</w:t>
      </w:r>
      <w:r>
        <w:rPr>
          <w:rFonts w:ascii="Times New Roman" w:hAnsi="Times New Roman"/>
          <w:b w:val="0"/>
          <w:color w:val="auto"/>
          <w:sz w:val="24"/>
          <w:szCs w:val="24"/>
          <w:lang w:val="ru-RU"/>
        </w:rPr>
        <w:t>срок выполнения работ; наличие у участника закупок опыта выполнения работ; наличие у участника закупок производственных мощностей, технологического оборудования</w:t>
      </w:r>
      <w:r w:rsidR="00F745F0">
        <w:rPr>
          <w:rFonts w:ascii="Times New Roman" w:hAnsi="Times New Roman"/>
          <w:b w:val="0"/>
          <w:color w:val="auto"/>
          <w:sz w:val="24"/>
          <w:szCs w:val="24"/>
          <w:lang w:val="ru-RU"/>
        </w:rPr>
        <w:t>,</w:t>
      </w:r>
      <w:r>
        <w:rPr>
          <w:rFonts w:ascii="Times New Roman" w:hAnsi="Times New Roman"/>
          <w:b w:val="0"/>
          <w:color w:val="auto"/>
          <w:sz w:val="24"/>
          <w:szCs w:val="24"/>
          <w:lang w:val="ru-RU"/>
        </w:rPr>
        <w:t xml:space="preserve"> трудовых ресурсов</w:t>
      </w:r>
      <w:r w:rsidR="00D30402">
        <w:rPr>
          <w:rFonts w:ascii="Times New Roman" w:hAnsi="Times New Roman"/>
          <w:b w:val="0"/>
          <w:color w:val="auto"/>
          <w:sz w:val="24"/>
          <w:szCs w:val="24"/>
          <w:lang w:val="ru-RU"/>
        </w:rPr>
        <w:t>, финансовых и иных ресурсов, необходимых для поставки товаров, выполнения работ, оказания услуг</w:t>
      </w:r>
      <w:r>
        <w:rPr>
          <w:rFonts w:ascii="Times New Roman" w:hAnsi="Times New Roman"/>
          <w:b w:val="0"/>
          <w:color w:val="auto"/>
          <w:sz w:val="24"/>
          <w:szCs w:val="24"/>
          <w:lang w:val="ru-RU"/>
        </w:rPr>
        <w:t xml:space="preserve">; </w:t>
      </w:r>
      <w:r w:rsidR="006A3931">
        <w:rPr>
          <w:rFonts w:ascii="Times New Roman" w:hAnsi="Times New Roman"/>
          <w:b w:val="0"/>
          <w:color w:val="auto"/>
          <w:sz w:val="24"/>
          <w:szCs w:val="24"/>
          <w:lang w:val="ru-RU"/>
        </w:rPr>
        <w:t xml:space="preserve">квалификация </w:t>
      </w:r>
      <w:r w:rsidR="00E153E8">
        <w:rPr>
          <w:rFonts w:ascii="Times New Roman" w:hAnsi="Times New Roman"/>
          <w:b w:val="0"/>
          <w:color w:val="auto"/>
          <w:sz w:val="24"/>
          <w:szCs w:val="24"/>
          <w:lang w:val="ru-RU"/>
        </w:rPr>
        <w:t xml:space="preserve">работников </w:t>
      </w:r>
      <w:r w:rsidR="006A3931">
        <w:rPr>
          <w:rFonts w:ascii="Times New Roman" w:hAnsi="Times New Roman"/>
          <w:b w:val="0"/>
          <w:color w:val="auto"/>
          <w:sz w:val="24"/>
          <w:szCs w:val="24"/>
          <w:lang w:val="ru-RU"/>
        </w:rPr>
        <w:t>участник</w:t>
      </w:r>
      <w:r w:rsidR="00E153E8">
        <w:rPr>
          <w:rFonts w:ascii="Times New Roman" w:hAnsi="Times New Roman"/>
          <w:b w:val="0"/>
          <w:color w:val="auto"/>
          <w:sz w:val="24"/>
          <w:szCs w:val="24"/>
          <w:lang w:val="ru-RU"/>
        </w:rPr>
        <w:t>а</w:t>
      </w:r>
      <w:r w:rsidR="006A3931">
        <w:rPr>
          <w:rFonts w:ascii="Times New Roman" w:hAnsi="Times New Roman"/>
          <w:b w:val="0"/>
          <w:color w:val="auto"/>
          <w:sz w:val="24"/>
          <w:szCs w:val="24"/>
          <w:lang w:val="ru-RU"/>
        </w:rPr>
        <w:t xml:space="preserve"> закупки</w:t>
      </w:r>
      <w:r w:rsidR="008670C2" w:rsidRPr="007C0C95">
        <w:rPr>
          <w:rFonts w:ascii="Times New Roman" w:hAnsi="Times New Roman"/>
          <w:b w:val="0"/>
          <w:color w:val="auto"/>
          <w:sz w:val="24"/>
          <w:szCs w:val="24"/>
        </w:rPr>
        <w:t>»:</w:t>
      </w:r>
    </w:p>
    <w:p w:rsidR="008670C2" w:rsidRPr="008A6856" w:rsidRDefault="00A13358" w:rsidP="009C1051">
      <w:pPr>
        <w:pStyle w:val="4"/>
        <w:keepNext w:val="0"/>
        <w:numPr>
          <w:ilvl w:val="3"/>
          <w:numId w:val="18"/>
        </w:numPr>
        <w:tabs>
          <w:tab w:val="clear" w:pos="1134"/>
          <w:tab w:val="left" w:pos="426"/>
          <w:tab w:val="left" w:pos="851"/>
        </w:tabs>
        <w:suppressAutoHyphens w:val="0"/>
        <w:spacing w:before="0"/>
        <w:ind w:left="0" w:firstLine="0"/>
        <w:rPr>
          <w:b w:val="0"/>
          <w:i w:val="0"/>
          <w:sz w:val="24"/>
          <w:szCs w:val="24"/>
        </w:rPr>
      </w:pPr>
      <w:r>
        <w:rPr>
          <w:b w:val="0"/>
          <w:i w:val="0"/>
          <w:sz w:val="24"/>
          <w:szCs w:val="24"/>
          <w:lang w:val="ru-RU"/>
        </w:rPr>
        <w:t>П</w:t>
      </w:r>
      <w:r>
        <w:rPr>
          <w:b w:val="0"/>
          <w:i w:val="0"/>
          <w:sz w:val="24"/>
          <w:szCs w:val="24"/>
        </w:rPr>
        <w:t>оказатели</w:t>
      </w:r>
      <w:r w:rsidR="000B4EB2">
        <w:rPr>
          <w:b w:val="0"/>
          <w:i w:val="0"/>
          <w:sz w:val="24"/>
          <w:szCs w:val="24"/>
          <w:lang w:val="ru-RU"/>
        </w:rPr>
        <w:t xml:space="preserve"> критериев </w:t>
      </w:r>
      <w:r w:rsidR="000B4EB2" w:rsidRPr="000B4EB2">
        <w:rPr>
          <w:b w:val="0"/>
          <w:i w:val="0"/>
          <w:sz w:val="24"/>
          <w:szCs w:val="24"/>
        </w:rPr>
        <w:t>«</w:t>
      </w:r>
      <w:r w:rsidR="000B4EB2" w:rsidRPr="000B4EB2">
        <w:rPr>
          <w:b w:val="0"/>
          <w:i w:val="0"/>
          <w:sz w:val="24"/>
          <w:szCs w:val="24"/>
          <w:lang w:val="ru-RU"/>
        </w:rPr>
        <w:t xml:space="preserve">срок выполнения работ; наличие у участника закупок опыта выполнения работ; </w:t>
      </w:r>
      <w:r w:rsidR="00D30402" w:rsidRPr="00D30402">
        <w:rPr>
          <w:b w:val="0"/>
          <w:i w:val="0"/>
          <w:sz w:val="24"/>
          <w:szCs w:val="24"/>
          <w:lang w:val="ru-RU"/>
        </w:rPr>
        <w:t>наличие у участника закупок производственных мощностей, технологического оборудования, трудовых ресурсов, финансовых и иных ресурсов, необходимых для поставки товаров, выполнения работ, оказания услуг</w:t>
      </w:r>
      <w:r w:rsidR="000B4EB2" w:rsidRPr="000B4EB2">
        <w:rPr>
          <w:b w:val="0"/>
          <w:i w:val="0"/>
          <w:sz w:val="24"/>
          <w:szCs w:val="24"/>
          <w:lang w:val="ru-RU"/>
        </w:rPr>
        <w:t xml:space="preserve">; </w:t>
      </w:r>
      <w:r w:rsidR="006A3931">
        <w:rPr>
          <w:b w:val="0"/>
          <w:i w:val="0"/>
          <w:sz w:val="24"/>
          <w:szCs w:val="24"/>
          <w:lang w:val="ru-RU"/>
        </w:rPr>
        <w:t xml:space="preserve">квалификация </w:t>
      </w:r>
      <w:r w:rsidR="00E153E8">
        <w:rPr>
          <w:b w:val="0"/>
          <w:i w:val="0"/>
          <w:sz w:val="24"/>
          <w:szCs w:val="24"/>
          <w:lang w:val="ru-RU"/>
        </w:rPr>
        <w:t xml:space="preserve">работников </w:t>
      </w:r>
      <w:r w:rsidR="006A3931">
        <w:rPr>
          <w:b w:val="0"/>
          <w:i w:val="0"/>
          <w:sz w:val="24"/>
          <w:szCs w:val="24"/>
          <w:lang w:val="ru-RU"/>
        </w:rPr>
        <w:t>участник</w:t>
      </w:r>
      <w:r w:rsidR="00E153E8">
        <w:rPr>
          <w:b w:val="0"/>
          <w:i w:val="0"/>
          <w:sz w:val="24"/>
          <w:szCs w:val="24"/>
          <w:lang w:val="ru-RU"/>
        </w:rPr>
        <w:t>а</w:t>
      </w:r>
      <w:r w:rsidR="006A3931">
        <w:rPr>
          <w:b w:val="0"/>
          <w:i w:val="0"/>
          <w:sz w:val="24"/>
          <w:szCs w:val="24"/>
          <w:lang w:val="ru-RU"/>
        </w:rPr>
        <w:t xml:space="preserve"> закупки</w:t>
      </w:r>
      <w:r w:rsidR="000B4EB2" w:rsidRPr="000B4EB2">
        <w:rPr>
          <w:b w:val="0"/>
          <w:i w:val="0"/>
          <w:sz w:val="24"/>
          <w:szCs w:val="24"/>
        </w:rPr>
        <w:t>»</w:t>
      </w:r>
      <w:r w:rsidR="000B4EB2">
        <w:rPr>
          <w:b w:val="0"/>
          <w:i w:val="0"/>
          <w:sz w:val="24"/>
          <w:szCs w:val="24"/>
        </w:rPr>
        <w:t xml:space="preserve"> определя</w:t>
      </w:r>
      <w:r w:rsidR="000B4EB2">
        <w:rPr>
          <w:b w:val="0"/>
          <w:i w:val="0"/>
          <w:sz w:val="24"/>
          <w:szCs w:val="24"/>
          <w:lang w:val="ru-RU"/>
        </w:rPr>
        <w:t>ю</w:t>
      </w:r>
      <w:r w:rsidR="008670C2" w:rsidRPr="008A6856">
        <w:rPr>
          <w:b w:val="0"/>
          <w:i w:val="0"/>
          <w:sz w:val="24"/>
          <w:szCs w:val="24"/>
        </w:rPr>
        <w:t xml:space="preserve">тся в </w:t>
      </w:r>
      <w:r w:rsidR="000B4EB2">
        <w:rPr>
          <w:b w:val="0"/>
          <w:i w:val="0"/>
          <w:sz w:val="24"/>
          <w:szCs w:val="24"/>
          <w:lang w:val="ru-RU"/>
        </w:rPr>
        <w:t>соответствующих таблицах настоящей Конкурсной документации</w:t>
      </w:r>
      <w:r w:rsidR="008670C2" w:rsidRPr="008A6856">
        <w:rPr>
          <w:b w:val="0"/>
          <w:i w:val="0"/>
          <w:sz w:val="24"/>
          <w:szCs w:val="24"/>
        </w:rPr>
        <w:t>.</w:t>
      </w:r>
    </w:p>
    <w:p w:rsidR="008670C2" w:rsidRPr="008A6856" w:rsidRDefault="000B4EB2" w:rsidP="009C1051">
      <w:pPr>
        <w:pStyle w:val="4"/>
        <w:keepNext w:val="0"/>
        <w:numPr>
          <w:ilvl w:val="3"/>
          <w:numId w:val="18"/>
        </w:numPr>
        <w:tabs>
          <w:tab w:val="clear" w:pos="1134"/>
          <w:tab w:val="left" w:pos="993"/>
        </w:tabs>
        <w:suppressAutoHyphens w:val="0"/>
        <w:spacing w:before="0" w:after="0"/>
        <w:ind w:left="0" w:firstLine="0"/>
        <w:rPr>
          <w:b w:val="0"/>
          <w:i w:val="0"/>
          <w:sz w:val="24"/>
          <w:szCs w:val="24"/>
        </w:rPr>
      </w:pPr>
      <w:r>
        <w:rPr>
          <w:b w:val="0"/>
          <w:i w:val="0"/>
          <w:sz w:val="24"/>
          <w:szCs w:val="24"/>
        </w:rPr>
        <w:lastRenderedPageBreak/>
        <w:t>Для оценки заявок по критери</w:t>
      </w:r>
      <w:r>
        <w:rPr>
          <w:b w:val="0"/>
          <w:i w:val="0"/>
          <w:sz w:val="24"/>
          <w:szCs w:val="24"/>
          <w:lang w:val="ru-RU"/>
        </w:rPr>
        <w:t>ям</w:t>
      </w:r>
      <w:r w:rsidR="008670C2" w:rsidRPr="008A6856">
        <w:rPr>
          <w:b w:val="0"/>
          <w:i w:val="0"/>
          <w:sz w:val="24"/>
          <w:szCs w:val="24"/>
        </w:rPr>
        <w:t xml:space="preserve"> «</w:t>
      </w:r>
      <w:r w:rsidRPr="000B4EB2">
        <w:rPr>
          <w:b w:val="0"/>
          <w:i w:val="0"/>
          <w:sz w:val="24"/>
          <w:szCs w:val="24"/>
          <w:lang w:val="ru-RU"/>
        </w:rPr>
        <w:t xml:space="preserve">срок выполнения работ; наличие у участника закупок опыта выполнения работ; </w:t>
      </w:r>
      <w:r w:rsidR="00D30402" w:rsidRPr="00D30402">
        <w:rPr>
          <w:b w:val="0"/>
          <w:i w:val="0"/>
          <w:sz w:val="24"/>
          <w:szCs w:val="24"/>
          <w:lang w:val="ru-RU"/>
        </w:rPr>
        <w:t>наличие у участника закупок производственных мощностей, технологического оборудования, трудовых ресурсов, финансовых и иных ресурсов, необходимых для поставки товаров, выполнения работ, оказания услуг</w:t>
      </w:r>
      <w:r w:rsidRPr="000B4EB2">
        <w:rPr>
          <w:b w:val="0"/>
          <w:i w:val="0"/>
          <w:sz w:val="24"/>
          <w:szCs w:val="24"/>
          <w:lang w:val="ru-RU"/>
        </w:rPr>
        <w:t xml:space="preserve">; </w:t>
      </w:r>
      <w:r w:rsidR="006A3931" w:rsidRPr="006A3931">
        <w:rPr>
          <w:b w:val="0"/>
          <w:i w:val="0"/>
          <w:sz w:val="24"/>
          <w:szCs w:val="24"/>
          <w:lang w:val="ru-RU"/>
        </w:rPr>
        <w:t xml:space="preserve">квалификация </w:t>
      </w:r>
      <w:r w:rsidR="00E153E8">
        <w:rPr>
          <w:b w:val="0"/>
          <w:i w:val="0"/>
          <w:sz w:val="24"/>
          <w:szCs w:val="24"/>
          <w:lang w:val="ru-RU"/>
        </w:rPr>
        <w:t xml:space="preserve">работников </w:t>
      </w:r>
      <w:r w:rsidR="006A3931" w:rsidRPr="006A3931">
        <w:rPr>
          <w:b w:val="0"/>
          <w:i w:val="0"/>
          <w:sz w:val="24"/>
          <w:szCs w:val="24"/>
          <w:lang w:val="ru-RU"/>
        </w:rPr>
        <w:t>участник</w:t>
      </w:r>
      <w:r w:rsidR="00E153E8">
        <w:rPr>
          <w:b w:val="0"/>
          <w:i w:val="0"/>
          <w:sz w:val="24"/>
          <w:szCs w:val="24"/>
          <w:lang w:val="ru-RU"/>
        </w:rPr>
        <w:t>а</w:t>
      </w:r>
      <w:r w:rsidR="006A3931" w:rsidRPr="006A3931">
        <w:rPr>
          <w:b w:val="0"/>
          <w:i w:val="0"/>
          <w:sz w:val="24"/>
          <w:szCs w:val="24"/>
          <w:lang w:val="ru-RU"/>
        </w:rPr>
        <w:t xml:space="preserve"> закупки</w:t>
      </w:r>
      <w:r w:rsidR="008670C2" w:rsidRPr="008A6856">
        <w:rPr>
          <w:b w:val="0"/>
          <w:i w:val="0"/>
          <w:sz w:val="24"/>
          <w:szCs w:val="24"/>
        </w:rPr>
        <w:t>»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w:t>
      </w:r>
      <w:r>
        <w:rPr>
          <w:b w:val="0"/>
          <w:i w:val="0"/>
          <w:sz w:val="24"/>
          <w:szCs w:val="24"/>
          <w:lang w:val="ru-RU"/>
        </w:rPr>
        <w:t xml:space="preserve"> соответствующих Таблицах в настоящей Конкурсной документации</w:t>
      </w:r>
      <w:r w:rsidR="008670C2" w:rsidRPr="008A6856">
        <w:rPr>
          <w:b w:val="0"/>
          <w:i w:val="0"/>
          <w:sz w:val="24"/>
          <w:szCs w:val="24"/>
        </w:rPr>
        <w:t>, составляет 100 баллов.</w:t>
      </w:r>
    </w:p>
    <w:p w:rsidR="005F6C34" w:rsidRPr="005F6C34" w:rsidRDefault="005F6C34" w:rsidP="009C1051">
      <w:pPr>
        <w:numPr>
          <w:ilvl w:val="3"/>
          <w:numId w:val="18"/>
        </w:numPr>
        <w:tabs>
          <w:tab w:val="left" w:pos="709"/>
          <w:tab w:val="left" w:pos="993"/>
        </w:tabs>
        <w:ind w:left="0" w:right="-30" w:firstLine="0"/>
        <w:jc w:val="both"/>
        <w:rPr>
          <w:sz w:val="24"/>
          <w:szCs w:val="24"/>
        </w:rPr>
      </w:pPr>
      <w:r w:rsidRPr="005F6C34">
        <w:rPr>
          <w:sz w:val="24"/>
          <w:szCs w:val="24"/>
        </w:rPr>
        <w:t>Предложениям участников конкурса по показателям присваиваются баллы по следующей формуле:</w:t>
      </w:r>
    </w:p>
    <w:p w:rsidR="005F6C34" w:rsidRPr="005F6C34" w:rsidRDefault="005F6C34" w:rsidP="005F6C34">
      <w:pPr>
        <w:spacing w:before="220"/>
        <w:ind w:right="-30"/>
        <w:jc w:val="both"/>
        <w:rPr>
          <w:sz w:val="24"/>
          <w:szCs w:val="24"/>
        </w:rPr>
      </w:pPr>
      <w:r w:rsidRPr="005F6C34">
        <w:rPr>
          <w:sz w:val="24"/>
          <w:szCs w:val="24"/>
        </w:rPr>
        <w:t>ПБi = Пi / Пmax x ЗП,</w:t>
      </w:r>
    </w:p>
    <w:p w:rsidR="005F6C34" w:rsidRPr="005F6C34" w:rsidRDefault="005F6C34" w:rsidP="005F6C34">
      <w:pPr>
        <w:spacing w:before="220"/>
        <w:ind w:right="-30"/>
        <w:jc w:val="both"/>
        <w:rPr>
          <w:sz w:val="24"/>
          <w:szCs w:val="24"/>
        </w:rPr>
      </w:pPr>
      <w:r w:rsidRPr="005F6C34">
        <w:rPr>
          <w:sz w:val="24"/>
          <w:szCs w:val="24"/>
        </w:rPr>
        <w:t>где ПБi - количество баллов по показателю;</w:t>
      </w:r>
    </w:p>
    <w:p w:rsidR="005F6C34" w:rsidRPr="005F6C34" w:rsidRDefault="005F6C34" w:rsidP="005F6C34">
      <w:pPr>
        <w:spacing w:before="220"/>
        <w:ind w:right="-30"/>
        <w:jc w:val="both"/>
        <w:rPr>
          <w:sz w:val="24"/>
          <w:szCs w:val="24"/>
        </w:rPr>
      </w:pPr>
      <w:r w:rsidRPr="005F6C34">
        <w:rPr>
          <w:sz w:val="24"/>
          <w:szCs w:val="24"/>
        </w:rPr>
        <w:t>Пi - предложение участника, которое оценивается;</w:t>
      </w:r>
    </w:p>
    <w:p w:rsidR="005F6C34" w:rsidRPr="005F6C34" w:rsidRDefault="005F6C34" w:rsidP="005F6C34">
      <w:pPr>
        <w:spacing w:before="220"/>
        <w:ind w:right="-30"/>
        <w:jc w:val="both"/>
        <w:rPr>
          <w:sz w:val="24"/>
          <w:szCs w:val="24"/>
        </w:rPr>
      </w:pPr>
      <w:r w:rsidRPr="005F6C34">
        <w:rPr>
          <w:sz w:val="24"/>
          <w:szCs w:val="24"/>
        </w:rPr>
        <w:t>Пmax - предложение, за которое присваивается максимальное количество баллов;</w:t>
      </w:r>
    </w:p>
    <w:p w:rsidR="005F6C34" w:rsidRPr="005F6C34" w:rsidRDefault="005F6C34" w:rsidP="00E153E8">
      <w:pPr>
        <w:spacing w:before="120"/>
        <w:ind w:right="-30"/>
        <w:jc w:val="both"/>
        <w:rPr>
          <w:sz w:val="24"/>
          <w:szCs w:val="24"/>
        </w:rPr>
      </w:pPr>
      <w:r w:rsidRPr="005F6C34">
        <w:rPr>
          <w:sz w:val="24"/>
          <w:szCs w:val="24"/>
        </w:rPr>
        <w:t>ЗП - значимость показателя.</w:t>
      </w:r>
    </w:p>
    <w:p w:rsidR="005F6C34" w:rsidRPr="005F6C34" w:rsidRDefault="00E153E8" w:rsidP="00E153E8">
      <w:pPr>
        <w:ind w:right="-30"/>
        <w:jc w:val="both"/>
        <w:rPr>
          <w:sz w:val="24"/>
          <w:szCs w:val="24"/>
        </w:rPr>
      </w:pPr>
      <w:r>
        <w:rPr>
          <w:sz w:val="24"/>
          <w:szCs w:val="24"/>
        </w:rPr>
        <w:t xml:space="preserve">6.13.3. </w:t>
      </w:r>
      <w:r w:rsidR="005F6C34" w:rsidRPr="005F6C34">
        <w:rPr>
          <w:sz w:val="24"/>
          <w:szCs w:val="24"/>
        </w:rPr>
        <w:t>Итоговые баллы по каждому критерию определяются путем произведения количества баллов (суммы баллов по показателям) на значимость критерия.</w:t>
      </w:r>
    </w:p>
    <w:p w:rsidR="005F6C34" w:rsidRPr="005F6C34" w:rsidRDefault="00E153E8" w:rsidP="00E153E8">
      <w:pPr>
        <w:ind w:right="-30"/>
        <w:jc w:val="both"/>
        <w:rPr>
          <w:sz w:val="24"/>
          <w:szCs w:val="24"/>
        </w:rPr>
      </w:pPr>
      <w:r>
        <w:rPr>
          <w:sz w:val="24"/>
          <w:szCs w:val="24"/>
        </w:rPr>
        <w:t xml:space="preserve">6.13.4. </w:t>
      </w:r>
      <w:r w:rsidR="005F6C34" w:rsidRPr="005F6C34">
        <w:rPr>
          <w:sz w:val="24"/>
          <w:szCs w:val="24"/>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F716E6" w:rsidRPr="003C1207" w:rsidRDefault="00E153E8" w:rsidP="00E153E8">
      <w:pPr>
        <w:pStyle w:val="4"/>
        <w:numPr>
          <w:ilvl w:val="0"/>
          <w:numId w:val="0"/>
        </w:numPr>
        <w:tabs>
          <w:tab w:val="clear" w:pos="1134"/>
          <w:tab w:val="left" w:pos="993"/>
        </w:tabs>
        <w:suppressAutoHyphens w:val="0"/>
        <w:spacing w:before="0"/>
        <w:rPr>
          <w:sz w:val="24"/>
          <w:szCs w:val="24"/>
        </w:rPr>
      </w:pPr>
      <w:bookmarkStart w:id="14" w:name="Par589"/>
      <w:bookmarkStart w:id="15" w:name="_Ref166350545"/>
      <w:bookmarkEnd w:id="14"/>
      <w:r w:rsidRPr="00DC3F3B">
        <w:rPr>
          <w:b w:val="0"/>
          <w:i w:val="0"/>
          <w:sz w:val="24"/>
          <w:szCs w:val="24"/>
          <w:lang w:val="ru-RU" w:eastAsia="ru-RU"/>
        </w:rPr>
        <w:t xml:space="preserve">6.13.6. </w:t>
      </w:r>
      <w:r w:rsidR="008670C2" w:rsidRPr="00DC3F3B">
        <w:rPr>
          <w:b w:val="0"/>
          <w:i w:val="0"/>
          <w:sz w:val="24"/>
          <w:szCs w:val="24"/>
          <w:lang w:val="ru-RU" w:eastAsia="ru-RU"/>
        </w:rPr>
        <w:t xml:space="preserve">На основании результатов оценки </w:t>
      </w:r>
      <w:r w:rsidR="00623C75" w:rsidRPr="00DC3F3B">
        <w:rPr>
          <w:b w:val="0"/>
          <w:i w:val="0"/>
          <w:sz w:val="24"/>
          <w:szCs w:val="24"/>
          <w:lang w:val="ru-RU" w:eastAsia="ru-RU"/>
        </w:rPr>
        <w:t xml:space="preserve">и сопоставления </w:t>
      </w:r>
      <w:r w:rsidR="008670C2" w:rsidRPr="00DC3F3B">
        <w:rPr>
          <w:b w:val="0"/>
          <w:i w:val="0"/>
          <w:sz w:val="24"/>
          <w:szCs w:val="24"/>
          <w:lang w:val="ru-RU" w:eastAsia="ru-RU"/>
        </w:rPr>
        <w:t>заявок на участие в конкурсе комиссия</w:t>
      </w:r>
      <w:r w:rsidR="00623C75" w:rsidRPr="00DC3F3B">
        <w:rPr>
          <w:b w:val="0"/>
          <w:i w:val="0"/>
          <w:sz w:val="24"/>
          <w:szCs w:val="24"/>
          <w:lang w:val="ru-RU" w:eastAsia="ru-RU"/>
        </w:rPr>
        <w:t xml:space="preserve"> по закупке</w:t>
      </w:r>
      <w:r w:rsidR="008670C2" w:rsidRPr="00DC3F3B">
        <w:rPr>
          <w:b w:val="0"/>
          <w:i w:val="0"/>
          <w:sz w:val="24"/>
          <w:szCs w:val="24"/>
          <w:lang w:val="ru-RU" w:eastAsia="ru-RU"/>
        </w:rPr>
        <w:t xml:space="preserve"> определяет победителя. Победителем конкурса признается участник конкурса, который предложил лучшие условия исполнения </w:t>
      </w:r>
      <w:r w:rsidR="000B4EB2" w:rsidRPr="00DC3F3B">
        <w:rPr>
          <w:b w:val="0"/>
          <w:i w:val="0"/>
          <w:sz w:val="24"/>
          <w:szCs w:val="24"/>
          <w:lang w:val="ru-RU" w:eastAsia="ru-RU"/>
        </w:rPr>
        <w:t>договора</w:t>
      </w:r>
      <w:r w:rsidR="008670C2" w:rsidRPr="00DC3F3B">
        <w:rPr>
          <w:b w:val="0"/>
          <w:i w:val="0"/>
          <w:sz w:val="24"/>
          <w:szCs w:val="24"/>
          <w:lang w:val="ru-RU" w:eastAsia="ru-RU"/>
        </w:rPr>
        <w:t xml:space="preserve"> и заявке на участие в конкурсе которого присвоен первый номер, исходя из критериев оценки заявок на участие в конку</w:t>
      </w:r>
      <w:r w:rsidR="00623C75" w:rsidRPr="00DC3F3B">
        <w:rPr>
          <w:b w:val="0"/>
          <w:i w:val="0"/>
          <w:sz w:val="24"/>
          <w:szCs w:val="24"/>
          <w:lang w:val="ru-RU" w:eastAsia="ru-RU"/>
        </w:rPr>
        <w:t>рсе, их содержания и значимости.</w:t>
      </w:r>
      <w:r w:rsidR="008670C2" w:rsidRPr="00DC3F3B">
        <w:rPr>
          <w:b w:val="0"/>
          <w:i w:val="0"/>
          <w:sz w:val="24"/>
          <w:szCs w:val="24"/>
          <w:lang w:val="ru-RU" w:eastAsia="ru-RU"/>
        </w:rPr>
        <w:t xml:space="preserve"> </w:t>
      </w:r>
      <w:bookmarkEnd w:id="10"/>
      <w:bookmarkEnd w:id="11"/>
      <w:bookmarkEnd w:id="15"/>
      <w:r w:rsidR="005778D3" w:rsidRPr="00DC3F3B">
        <w:rPr>
          <w:b w:val="0"/>
          <w:i w:val="0"/>
          <w:sz w:val="24"/>
          <w:szCs w:val="24"/>
          <w:lang w:val="ru-RU" w:eastAsia="ru-RU"/>
        </w:rPr>
        <w:t>Для целей установления соотношения цены предлагаемых к поставке товаров российского</w:t>
      </w:r>
      <w:r w:rsidR="005778D3" w:rsidRPr="003C1207">
        <w:rPr>
          <w:b w:val="0"/>
          <w:i w:val="0"/>
          <w:sz w:val="24"/>
          <w:szCs w:val="24"/>
        </w:rPr>
        <w:t xml:space="preserve"> и иностранного происхождения, цены выполнения работ, оказания услуг российскими и иностранными лицами и дальнейшего предоставления приоритета в случаях, предусмотренных подпунктами </w:t>
      </w:r>
      <w:r w:rsidR="00D07649">
        <w:rPr>
          <w:b w:val="0"/>
          <w:i w:val="0"/>
          <w:sz w:val="24"/>
          <w:szCs w:val="24"/>
          <w:lang w:val="ru-RU"/>
        </w:rPr>
        <w:t>4</w:t>
      </w:r>
      <w:r w:rsidR="005778D3" w:rsidRPr="003C1207">
        <w:rPr>
          <w:b w:val="0"/>
          <w:i w:val="0"/>
          <w:sz w:val="24"/>
          <w:szCs w:val="24"/>
        </w:rPr>
        <w:t xml:space="preserve"> и </w:t>
      </w:r>
      <w:r w:rsidR="00D07649">
        <w:rPr>
          <w:b w:val="0"/>
          <w:i w:val="0"/>
          <w:sz w:val="24"/>
          <w:szCs w:val="24"/>
          <w:lang w:val="ru-RU"/>
        </w:rPr>
        <w:t>5</w:t>
      </w:r>
      <w:r w:rsidR="005778D3" w:rsidRPr="003C1207">
        <w:rPr>
          <w:b w:val="0"/>
          <w:i w:val="0"/>
          <w:sz w:val="24"/>
          <w:szCs w:val="24"/>
        </w:rPr>
        <w:t xml:space="preserve">  п. 1.</w:t>
      </w:r>
      <w:r w:rsidR="00D07649">
        <w:rPr>
          <w:b w:val="0"/>
          <w:i w:val="0"/>
          <w:sz w:val="24"/>
          <w:szCs w:val="24"/>
          <w:lang w:val="ru-RU"/>
        </w:rPr>
        <w:t>8</w:t>
      </w:r>
      <w:r w:rsidR="005778D3" w:rsidRPr="003C1207">
        <w:rPr>
          <w:b w:val="0"/>
          <w:i w:val="0"/>
          <w:sz w:val="24"/>
          <w:szCs w:val="24"/>
        </w:rPr>
        <w:t>.</w:t>
      </w:r>
      <w:r w:rsidR="00D07649">
        <w:rPr>
          <w:b w:val="0"/>
          <w:i w:val="0"/>
          <w:sz w:val="24"/>
          <w:szCs w:val="24"/>
          <w:lang w:val="ru-RU"/>
        </w:rPr>
        <w:t>20</w:t>
      </w:r>
      <w:r w:rsidR="005778D3" w:rsidRPr="003C1207">
        <w:rPr>
          <w:b w:val="0"/>
          <w:i w:val="0"/>
          <w:sz w:val="24"/>
          <w:szCs w:val="24"/>
        </w:rPr>
        <w:t xml:space="preserve"> Положения о закупке товаров, работ, услуг для нужд Общества с ограниченной ответственностью "ПЕСЧАНКА ЭНЕРГО",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w:t>
      </w:r>
      <w:r w:rsidR="00D07649">
        <w:rPr>
          <w:b w:val="0"/>
          <w:i w:val="0"/>
          <w:sz w:val="24"/>
          <w:szCs w:val="24"/>
          <w:lang w:val="ru-RU"/>
        </w:rPr>
        <w:t>3</w:t>
      </w:r>
      <w:r w:rsidR="005778D3" w:rsidRPr="003C1207">
        <w:rPr>
          <w:b w:val="0"/>
          <w:i w:val="0"/>
          <w:sz w:val="24"/>
          <w:szCs w:val="24"/>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r w:rsidR="003C1207" w:rsidRPr="003C1207">
        <w:rPr>
          <w:sz w:val="24"/>
          <w:szCs w:val="24"/>
          <w:lang w:val="ru-RU"/>
        </w:rPr>
        <w:t>.</w:t>
      </w:r>
    </w:p>
    <w:p w:rsidR="001F2247" w:rsidRPr="001F2247" w:rsidRDefault="001F2247" w:rsidP="001E2D22">
      <w:pPr>
        <w:rPr>
          <w:sz w:val="24"/>
          <w:szCs w:val="24"/>
          <w:lang w:val="x-none" w:eastAsia="x-none"/>
        </w:rPr>
      </w:pPr>
    </w:p>
    <w:p w:rsidR="001F2247" w:rsidRPr="001F2247" w:rsidRDefault="001F2247" w:rsidP="001F2247">
      <w:pPr>
        <w:keepNext/>
        <w:widowControl/>
        <w:ind w:left="567"/>
        <w:jc w:val="right"/>
        <w:rPr>
          <w:sz w:val="24"/>
          <w:szCs w:val="24"/>
        </w:rPr>
      </w:pPr>
      <w:r w:rsidRPr="001F2247">
        <w:rPr>
          <w:sz w:val="24"/>
          <w:szCs w:val="24"/>
        </w:rPr>
        <w:lastRenderedPageBreak/>
        <w:t>Таблица 2. Рейтинг предложения участника закупки.</w:t>
      </w:r>
    </w:p>
    <w:tbl>
      <w:tblPr>
        <w:tblW w:w="99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6"/>
        <w:gridCol w:w="3029"/>
        <w:gridCol w:w="1615"/>
        <w:gridCol w:w="2117"/>
        <w:gridCol w:w="9"/>
      </w:tblGrid>
      <w:tr w:rsidR="001F2247" w:rsidRPr="001F2247" w:rsidTr="0015511A">
        <w:trPr>
          <w:jc w:val="center"/>
        </w:trPr>
        <w:tc>
          <w:tcPr>
            <w:tcW w:w="6175" w:type="dxa"/>
            <w:gridSpan w:val="2"/>
          </w:tcPr>
          <w:p w:rsidR="001F2247" w:rsidRPr="001F2247" w:rsidRDefault="001F2247" w:rsidP="00230833">
            <w:pPr>
              <w:keepNext/>
              <w:widowControl/>
              <w:rPr>
                <w:i/>
                <w:color w:val="000000"/>
                <w:sz w:val="24"/>
                <w:szCs w:val="24"/>
              </w:rPr>
            </w:pPr>
            <w:r w:rsidRPr="001F2247">
              <w:rPr>
                <w:i/>
                <w:color w:val="000000"/>
                <w:sz w:val="24"/>
                <w:szCs w:val="24"/>
              </w:rPr>
              <w:t>Название закупки</w:t>
            </w:r>
          </w:p>
        </w:tc>
        <w:tc>
          <w:tcPr>
            <w:tcW w:w="3741" w:type="dxa"/>
            <w:gridSpan w:val="3"/>
          </w:tcPr>
          <w:p w:rsidR="001F2247" w:rsidRPr="001F2247" w:rsidRDefault="001F2247" w:rsidP="00230833">
            <w:pPr>
              <w:keepNext/>
              <w:widowControl/>
              <w:jc w:val="center"/>
              <w:rPr>
                <w:i/>
                <w:color w:val="000000"/>
                <w:sz w:val="24"/>
                <w:szCs w:val="24"/>
              </w:rPr>
            </w:pPr>
            <w:r w:rsidRPr="001F2247">
              <w:rPr>
                <w:i/>
                <w:color w:val="000000"/>
                <w:sz w:val="24"/>
                <w:szCs w:val="24"/>
              </w:rPr>
              <w:t>Участник закупки 1 (название)</w:t>
            </w:r>
          </w:p>
        </w:tc>
      </w:tr>
      <w:tr w:rsidR="001F2247" w:rsidRPr="001F2247" w:rsidTr="0015511A">
        <w:trPr>
          <w:gridAfter w:val="1"/>
          <w:wAfter w:w="9" w:type="dxa"/>
          <w:trHeight w:val="756"/>
          <w:jc w:val="center"/>
        </w:trPr>
        <w:tc>
          <w:tcPr>
            <w:tcW w:w="3146" w:type="dxa"/>
          </w:tcPr>
          <w:p w:rsidR="001F2247" w:rsidRPr="0015511A" w:rsidRDefault="001F2247" w:rsidP="00444BDA">
            <w:pPr>
              <w:keepNext/>
              <w:widowControl/>
              <w:jc w:val="center"/>
            </w:pPr>
            <w:r w:rsidRPr="0015511A">
              <w:t>Критерий выбора</w:t>
            </w:r>
          </w:p>
        </w:tc>
        <w:tc>
          <w:tcPr>
            <w:tcW w:w="3029" w:type="dxa"/>
          </w:tcPr>
          <w:p w:rsidR="00444BDA" w:rsidRDefault="001F2247" w:rsidP="00444BDA">
            <w:pPr>
              <w:keepNext/>
              <w:widowControl/>
              <w:jc w:val="center"/>
            </w:pPr>
            <w:r w:rsidRPr="0015511A">
              <w:t>Удельный вес критерия</w:t>
            </w:r>
          </w:p>
          <w:p w:rsidR="001F2247" w:rsidRPr="0015511A" w:rsidRDefault="001F2247" w:rsidP="00444BDA">
            <w:pPr>
              <w:keepNext/>
              <w:widowControl/>
              <w:jc w:val="center"/>
            </w:pPr>
            <w:r w:rsidRPr="0015511A">
              <w:t>в общей оценке</w:t>
            </w:r>
            <w:r w:rsidR="00B34EDA">
              <w:t xml:space="preserve"> (значимость)</w:t>
            </w:r>
            <w:r w:rsidRPr="0015511A">
              <w:t xml:space="preserve">, </w:t>
            </w:r>
            <w:r w:rsidR="00595614">
              <w:t>в %</w:t>
            </w:r>
          </w:p>
        </w:tc>
        <w:tc>
          <w:tcPr>
            <w:tcW w:w="1615" w:type="dxa"/>
          </w:tcPr>
          <w:p w:rsidR="001F2247" w:rsidRPr="0015511A" w:rsidRDefault="001F2247" w:rsidP="00230833">
            <w:pPr>
              <w:keepNext/>
              <w:widowControl/>
              <w:jc w:val="center"/>
            </w:pPr>
            <w:r w:rsidRPr="0015511A">
              <w:t>Оценка критерия от 0 до 1</w:t>
            </w:r>
            <w:r w:rsidR="00623C75">
              <w:t>00</w:t>
            </w:r>
          </w:p>
        </w:tc>
        <w:tc>
          <w:tcPr>
            <w:tcW w:w="2117" w:type="dxa"/>
          </w:tcPr>
          <w:p w:rsidR="001F2247" w:rsidRPr="0015511A" w:rsidRDefault="001F2247" w:rsidP="00444BDA">
            <w:pPr>
              <w:keepNext/>
              <w:widowControl/>
              <w:jc w:val="center"/>
            </w:pPr>
            <w:r w:rsidRPr="0015511A">
              <w:t>Рейтинг критерия</w:t>
            </w:r>
          </w:p>
          <w:p w:rsidR="001F2247" w:rsidRPr="0015511A" w:rsidRDefault="001F2247" w:rsidP="00444BDA">
            <w:pPr>
              <w:keepNext/>
              <w:widowControl/>
              <w:jc w:val="center"/>
            </w:pPr>
            <w:r w:rsidRPr="0015511A">
              <w:t>4 = 2*3</w:t>
            </w:r>
          </w:p>
        </w:tc>
      </w:tr>
      <w:tr w:rsidR="001F2247" w:rsidRPr="001F2247" w:rsidTr="0015511A">
        <w:trPr>
          <w:gridAfter w:val="1"/>
          <w:wAfter w:w="9" w:type="dxa"/>
          <w:trHeight w:val="470"/>
          <w:jc w:val="center"/>
        </w:trPr>
        <w:tc>
          <w:tcPr>
            <w:tcW w:w="3146" w:type="dxa"/>
            <w:vAlign w:val="center"/>
          </w:tcPr>
          <w:p w:rsidR="001F2247" w:rsidRPr="001F2247" w:rsidRDefault="001F2247" w:rsidP="00230833">
            <w:pPr>
              <w:keepNext/>
              <w:widowControl/>
              <w:jc w:val="center"/>
              <w:rPr>
                <w:sz w:val="24"/>
                <w:szCs w:val="24"/>
              </w:rPr>
            </w:pPr>
            <w:r w:rsidRPr="001F2247">
              <w:rPr>
                <w:sz w:val="24"/>
                <w:szCs w:val="24"/>
              </w:rPr>
              <w:t>1</w:t>
            </w:r>
          </w:p>
        </w:tc>
        <w:tc>
          <w:tcPr>
            <w:tcW w:w="3029" w:type="dxa"/>
            <w:vAlign w:val="center"/>
          </w:tcPr>
          <w:p w:rsidR="001F2247" w:rsidRPr="001F2247" w:rsidRDefault="001F2247" w:rsidP="00230833">
            <w:pPr>
              <w:keepNext/>
              <w:widowControl/>
              <w:jc w:val="center"/>
              <w:rPr>
                <w:sz w:val="24"/>
                <w:szCs w:val="24"/>
              </w:rPr>
            </w:pPr>
            <w:r w:rsidRPr="001F2247">
              <w:rPr>
                <w:sz w:val="24"/>
                <w:szCs w:val="24"/>
              </w:rPr>
              <w:t>2</w:t>
            </w:r>
          </w:p>
        </w:tc>
        <w:tc>
          <w:tcPr>
            <w:tcW w:w="1615" w:type="dxa"/>
            <w:vAlign w:val="center"/>
          </w:tcPr>
          <w:p w:rsidR="001F2247" w:rsidRPr="001F2247" w:rsidRDefault="001F2247" w:rsidP="00230833">
            <w:pPr>
              <w:keepNext/>
              <w:widowControl/>
              <w:jc w:val="center"/>
              <w:rPr>
                <w:sz w:val="24"/>
                <w:szCs w:val="24"/>
              </w:rPr>
            </w:pPr>
            <w:r w:rsidRPr="001F2247">
              <w:rPr>
                <w:sz w:val="24"/>
                <w:szCs w:val="24"/>
              </w:rPr>
              <w:t>3</w:t>
            </w:r>
          </w:p>
        </w:tc>
        <w:tc>
          <w:tcPr>
            <w:tcW w:w="2117" w:type="dxa"/>
            <w:vAlign w:val="center"/>
          </w:tcPr>
          <w:p w:rsidR="001F2247" w:rsidRPr="001F2247" w:rsidRDefault="001F2247" w:rsidP="00230833">
            <w:pPr>
              <w:keepNext/>
              <w:widowControl/>
              <w:jc w:val="center"/>
              <w:rPr>
                <w:sz w:val="24"/>
                <w:szCs w:val="24"/>
              </w:rPr>
            </w:pPr>
            <w:r w:rsidRPr="001F2247">
              <w:rPr>
                <w:sz w:val="24"/>
                <w:szCs w:val="24"/>
              </w:rPr>
              <w:t>4</w:t>
            </w:r>
          </w:p>
        </w:tc>
      </w:tr>
      <w:tr w:rsidR="001F2247" w:rsidRPr="001F2247" w:rsidTr="0015511A">
        <w:trPr>
          <w:gridAfter w:val="1"/>
          <w:wAfter w:w="9" w:type="dxa"/>
          <w:jc w:val="center"/>
        </w:trPr>
        <w:tc>
          <w:tcPr>
            <w:tcW w:w="3146" w:type="dxa"/>
          </w:tcPr>
          <w:p w:rsidR="001F2247" w:rsidRPr="001F2247" w:rsidRDefault="00440EEC" w:rsidP="00230833">
            <w:pPr>
              <w:keepNext/>
              <w:widowControl/>
              <w:rPr>
                <w:sz w:val="24"/>
                <w:szCs w:val="24"/>
              </w:rPr>
            </w:pPr>
            <w:r>
              <w:rPr>
                <w:sz w:val="24"/>
                <w:szCs w:val="24"/>
              </w:rPr>
              <w:t>Цена</w:t>
            </w:r>
            <w:r w:rsidR="00097E97">
              <w:rPr>
                <w:sz w:val="24"/>
                <w:szCs w:val="24"/>
              </w:rPr>
              <w:t xml:space="preserve"> договора</w:t>
            </w:r>
          </w:p>
        </w:tc>
        <w:tc>
          <w:tcPr>
            <w:tcW w:w="3029" w:type="dxa"/>
          </w:tcPr>
          <w:p w:rsidR="001F2247" w:rsidRPr="001F2247" w:rsidRDefault="006E19AE" w:rsidP="00230833">
            <w:pPr>
              <w:keepNext/>
              <w:widowControl/>
              <w:jc w:val="center"/>
              <w:rPr>
                <w:sz w:val="24"/>
                <w:szCs w:val="24"/>
              </w:rPr>
            </w:pPr>
            <w:r>
              <w:rPr>
                <w:sz w:val="24"/>
                <w:szCs w:val="24"/>
              </w:rPr>
              <w:t>70</w:t>
            </w:r>
          </w:p>
        </w:tc>
        <w:tc>
          <w:tcPr>
            <w:tcW w:w="1615" w:type="dxa"/>
          </w:tcPr>
          <w:p w:rsidR="001F2247" w:rsidRPr="001F2247" w:rsidRDefault="001F2247" w:rsidP="00230833">
            <w:pPr>
              <w:keepNext/>
              <w:widowControl/>
              <w:rPr>
                <w:sz w:val="24"/>
                <w:szCs w:val="24"/>
              </w:rPr>
            </w:pPr>
          </w:p>
        </w:tc>
        <w:tc>
          <w:tcPr>
            <w:tcW w:w="2117" w:type="dxa"/>
          </w:tcPr>
          <w:p w:rsidR="001F2247" w:rsidRPr="001F2247" w:rsidRDefault="001F2247" w:rsidP="00230833">
            <w:pPr>
              <w:keepNext/>
              <w:widowControl/>
              <w:rPr>
                <w:sz w:val="24"/>
                <w:szCs w:val="24"/>
              </w:rPr>
            </w:pPr>
          </w:p>
        </w:tc>
      </w:tr>
      <w:tr w:rsidR="001F2247" w:rsidRPr="001F2247" w:rsidTr="0015511A">
        <w:trPr>
          <w:gridAfter w:val="1"/>
          <w:wAfter w:w="9" w:type="dxa"/>
          <w:jc w:val="center"/>
        </w:trPr>
        <w:tc>
          <w:tcPr>
            <w:tcW w:w="3146" w:type="dxa"/>
          </w:tcPr>
          <w:p w:rsidR="001F2247" w:rsidRPr="001F2247" w:rsidRDefault="00440EEC" w:rsidP="00230833">
            <w:pPr>
              <w:keepNext/>
              <w:widowControl/>
              <w:rPr>
                <w:sz w:val="24"/>
                <w:szCs w:val="24"/>
              </w:rPr>
            </w:pPr>
            <w:r w:rsidRPr="00440EEC">
              <w:rPr>
                <w:sz w:val="24"/>
                <w:szCs w:val="24"/>
              </w:rPr>
              <w:t>Наличие у участника закупок опыта выполнения работ</w:t>
            </w:r>
          </w:p>
        </w:tc>
        <w:tc>
          <w:tcPr>
            <w:tcW w:w="3029" w:type="dxa"/>
          </w:tcPr>
          <w:p w:rsidR="001F2247" w:rsidRPr="001F2247" w:rsidRDefault="006E19AE" w:rsidP="00230833">
            <w:pPr>
              <w:keepNext/>
              <w:widowControl/>
              <w:jc w:val="center"/>
              <w:rPr>
                <w:sz w:val="24"/>
                <w:szCs w:val="24"/>
              </w:rPr>
            </w:pPr>
            <w:r>
              <w:rPr>
                <w:sz w:val="24"/>
                <w:szCs w:val="24"/>
              </w:rPr>
              <w:t>10</w:t>
            </w:r>
          </w:p>
        </w:tc>
        <w:tc>
          <w:tcPr>
            <w:tcW w:w="1615" w:type="dxa"/>
          </w:tcPr>
          <w:p w:rsidR="001F2247" w:rsidRPr="001F2247" w:rsidRDefault="001F2247" w:rsidP="00230833">
            <w:pPr>
              <w:keepNext/>
              <w:widowControl/>
              <w:rPr>
                <w:sz w:val="24"/>
                <w:szCs w:val="24"/>
              </w:rPr>
            </w:pPr>
          </w:p>
        </w:tc>
        <w:tc>
          <w:tcPr>
            <w:tcW w:w="2117" w:type="dxa"/>
          </w:tcPr>
          <w:p w:rsidR="001F2247" w:rsidRPr="001F2247" w:rsidRDefault="001F2247" w:rsidP="00230833">
            <w:pPr>
              <w:keepNext/>
              <w:widowControl/>
              <w:rPr>
                <w:sz w:val="24"/>
                <w:szCs w:val="24"/>
              </w:rPr>
            </w:pPr>
          </w:p>
        </w:tc>
      </w:tr>
      <w:tr w:rsidR="001F2247" w:rsidRPr="001F2247" w:rsidTr="0015511A">
        <w:trPr>
          <w:gridAfter w:val="1"/>
          <w:wAfter w:w="9" w:type="dxa"/>
          <w:trHeight w:val="565"/>
          <w:jc w:val="center"/>
        </w:trPr>
        <w:tc>
          <w:tcPr>
            <w:tcW w:w="3146" w:type="dxa"/>
          </w:tcPr>
          <w:p w:rsidR="001F2247" w:rsidRPr="001F2247" w:rsidRDefault="00440EEC" w:rsidP="00230833">
            <w:pPr>
              <w:keepNext/>
              <w:widowControl/>
              <w:rPr>
                <w:sz w:val="24"/>
                <w:szCs w:val="24"/>
              </w:rPr>
            </w:pPr>
            <w:r w:rsidRPr="00440EEC">
              <w:rPr>
                <w:sz w:val="24"/>
                <w:szCs w:val="24"/>
              </w:rPr>
              <w:t xml:space="preserve">Наличие у участника закупок </w:t>
            </w:r>
            <w:r w:rsidR="00D30402" w:rsidRPr="00D30402">
              <w:rPr>
                <w:sz w:val="24"/>
                <w:szCs w:val="24"/>
              </w:rPr>
              <w:t>производственных мощностей, технологического оборудования, трудовых ресурсов, финансовых и иных ресурсов, необходимых для выполнения работ</w:t>
            </w:r>
            <w:r w:rsidR="00D30402">
              <w:rPr>
                <w:sz w:val="24"/>
                <w:szCs w:val="24"/>
              </w:rPr>
              <w:t xml:space="preserve"> </w:t>
            </w:r>
          </w:p>
        </w:tc>
        <w:tc>
          <w:tcPr>
            <w:tcW w:w="3029" w:type="dxa"/>
          </w:tcPr>
          <w:p w:rsidR="001F2247" w:rsidRPr="001F2247" w:rsidRDefault="006E19AE" w:rsidP="00230833">
            <w:pPr>
              <w:keepNext/>
              <w:widowControl/>
              <w:jc w:val="center"/>
              <w:rPr>
                <w:sz w:val="24"/>
                <w:szCs w:val="24"/>
              </w:rPr>
            </w:pPr>
            <w:r>
              <w:rPr>
                <w:sz w:val="24"/>
                <w:szCs w:val="24"/>
              </w:rPr>
              <w:t>10</w:t>
            </w:r>
          </w:p>
        </w:tc>
        <w:tc>
          <w:tcPr>
            <w:tcW w:w="1615" w:type="dxa"/>
          </w:tcPr>
          <w:p w:rsidR="001F2247" w:rsidRPr="001F2247" w:rsidRDefault="001F2247" w:rsidP="00230833">
            <w:pPr>
              <w:keepNext/>
              <w:widowControl/>
              <w:rPr>
                <w:sz w:val="24"/>
                <w:szCs w:val="24"/>
              </w:rPr>
            </w:pPr>
          </w:p>
        </w:tc>
        <w:tc>
          <w:tcPr>
            <w:tcW w:w="2117" w:type="dxa"/>
          </w:tcPr>
          <w:p w:rsidR="001F2247" w:rsidRPr="001F2247" w:rsidRDefault="001F2247" w:rsidP="00230833">
            <w:pPr>
              <w:keepNext/>
              <w:widowControl/>
              <w:rPr>
                <w:sz w:val="24"/>
                <w:szCs w:val="24"/>
              </w:rPr>
            </w:pPr>
          </w:p>
        </w:tc>
      </w:tr>
      <w:tr w:rsidR="00D6114A" w:rsidRPr="001F2247" w:rsidTr="0015511A">
        <w:trPr>
          <w:gridAfter w:val="1"/>
          <w:wAfter w:w="9" w:type="dxa"/>
          <w:trHeight w:val="565"/>
          <w:jc w:val="center"/>
        </w:trPr>
        <w:tc>
          <w:tcPr>
            <w:tcW w:w="3146" w:type="dxa"/>
          </w:tcPr>
          <w:p w:rsidR="00D6114A" w:rsidRPr="00440EEC" w:rsidRDefault="003C1207" w:rsidP="00230833">
            <w:pPr>
              <w:keepNext/>
              <w:widowControl/>
              <w:rPr>
                <w:sz w:val="24"/>
                <w:szCs w:val="24"/>
              </w:rPr>
            </w:pPr>
            <w:r>
              <w:rPr>
                <w:sz w:val="24"/>
                <w:szCs w:val="24"/>
              </w:rPr>
              <w:t>К</w:t>
            </w:r>
            <w:r w:rsidRPr="003C1207">
              <w:rPr>
                <w:sz w:val="24"/>
                <w:szCs w:val="24"/>
              </w:rPr>
              <w:t>валификация работников участника закупки</w:t>
            </w:r>
          </w:p>
        </w:tc>
        <w:tc>
          <w:tcPr>
            <w:tcW w:w="3029" w:type="dxa"/>
          </w:tcPr>
          <w:p w:rsidR="00D6114A" w:rsidRDefault="009D0E5E" w:rsidP="00230833">
            <w:pPr>
              <w:keepNext/>
              <w:widowControl/>
              <w:jc w:val="center"/>
              <w:rPr>
                <w:sz w:val="24"/>
                <w:szCs w:val="24"/>
              </w:rPr>
            </w:pPr>
            <w:r>
              <w:rPr>
                <w:sz w:val="24"/>
                <w:szCs w:val="24"/>
              </w:rPr>
              <w:t>1</w:t>
            </w:r>
            <w:r w:rsidR="0029512D">
              <w:rPr>
                <w:sz w:val="24"/>
                <w:szCs w:val="24"/>
              </w:rPr>
              <w:t>0</w:t>
            </w:r>
          </w:p>
        </w:tc>
        <w:tc>
          <w:tcPr>
            <w:tcW w:w="1615" w:type="dxa"/>
          </w:tcPr>
          <w:p w:rsidR="00D6114A" w:rsidRPr="001F2247" w:rsidRDefault="00D6114A" w:rsidP="00230833">
            <w:pPr>
              <w:keepNext/>
              <w:widowControl/>
              <w:rPr>
                <w:sz w:val="24"/>
                <w:szCs w:val="24"/>
              </w:rPr>
            </w:pPr>
          </w:p>
        </w:tc>
        <w:tc>
          <w:tcPr>
            <w:tcW w:w="2117" w:type="dxa"/>
          </w:tcPr>
          <w:p w:rsidR="00D6114A" w:rsidRPr="001F2247" w:rsidRDefault="00D6114A" w:rsidP="00230833">
            <w:pPr>
              <w:keepNext/>
              <w:widowControl/>
              <w:rPr>
                <w:sz w:val="24"/>
                <w:szCs w:val="24"/>
              </w:rPr>
            </w:pPr>
          </w:p>
        </w:tc>
      </w:tr>
      <w:tr w:rsidR="001F2247" w:rsidRPr="001F2247" w:rsidTr="00162682">
        <w:trPr>
          <w:gridAfter w:val="1"/>
          <w:wAfter w:w="9" w:type="dxa"/>
          <w:jc w:val="center"/>
        </w:trPr>
        <w:tc>
          <w:tcPr>
            <w:tcW w:w="3146" w:type="dxa"/>
          </w:tcPr>
          <w:p w:rsidR="001F2247" w:rsidRPr="001F2247" w:rsidRDefault="001F2247" w:rsidP="00230833">
            <w:pPr>
              <w:keepNext/>
              <w:widowControl/>
              <w:rPr>
                <w:sz w:val="24"/>
                <w:szCs w:val="24"/>
              </w:rPr>
            </w:pPr>
            <w:r w:rsidRPr="001F2247">
              <w:rPr>
                <w:sz w:val="24"/>
                <w:szCs w:val="24"/>
              </w:rPr>
              <w:t>Рейтинг:</w:t>
            </w:r>
          </w:p>
        </w:tc>
        <w:tc>
          <w:tcPr>
            <w:tcW w:w="3029" w:type="dxa"/>
          </w:tcPr>
          <w:p w:rsidR="001F2247" w:rsidRPr="001F2247" w:rsidRDefault="001F2247" w:rsidP="00230833">
            <w:pPr>
              <w:keepNext/>
              <w:widowControl/>
              <w:rPr>
                <w:sz w:val="24"/>
                <w:szCs w:val="24"/>
              </w:rPr>
            </w:pPr>
            <w:r w:rsidRPr="001F2247">
              <w:rPr>
                <w:sz w:val="24"/>
                <w:szCs w:val="24"/>
              </w:rPr>
              <w:t>Сумма столбца 2 = 1</w:t>
            </w:r>
            <w:r w:rsidR="00595614">
              <w:rPr>
                <w:sz w:val="24"/>
                <w:szCs w:val="24"/>
              </w:rPr>
              <w:t>00%</w:t>
            </w:r>
          </w:p>
        </w:tc>
        <w:tc>
          <w:tcPr>
            <w:tcW w:w="1615" w:type="dxa"/>
          </w:tcPr>
          <w:p w:rsidR="001F2247" w:rsidRPr="001F2247" w:rsidRDefault="001F2247" w:rsidP="00230833">
            <w:pPr>
              <w:keepNext/>
              <w:widowControl/>
              <w:rPr>
                <w:sz w:val="24"/>
                <w:szCs w:val="24"/>
              </w:rPr>
            </w:pPr>
            <w:r w:rsidRPr="001F2247">
              <w:rPr>
                <w:sz w:val="24"/>
                <w:szCs w:val="24"/>
              </w:rPr>
              <w:t>неприменимо</w:t>
            </w:r>
          </w:p>
        </w:tc>
        <w:tc>
          <w:tcPr>
            <w:tcW w:w="2117" w:type="dxa"/>
            <w:shd w:val="clear" w:color="auto" w:fill="auto"/>
          </w:tcPr>
          <w:p w:rsidR="001F2247" w:rsidRPr="001F2247" w:rsidRDefault="001F2247" w:rsidP="00230833">
            <w:pPr>
              <w:keepNext/>
              <w:widowControl/>
              <w:shd w:val="clear" w:color="auto" w:fill="E5B8B7"/>
              <w:rPr>
                <w:sz w:val="24"/>
                <w:szCs w:val="24"/>
              </w:rPr>
            </w:pPr>
            <w:r w:rsidRPr="00DC3F3B">
              <w:rPr>
                <w:sz w:val="24"/>
                <w:szCs w:val="24"/>
              </w:rPr>
              <w:t>Рейтинг (Сумма столбца 4)</w:t>
            </w:r>
          </w:p>
        </w:tc>
      </w:tr>
    </w:tbl>
    <w:p w:rsidR="001F2247" w:rsidRPr="001E2D22" w:rsidRDefault="001F2247" w:rsidP="001E2D22">
      <w:pPr>
        <w:rPr>
          <w:lang w:val="x-none" w:eastAsia="x-none"/>
        </w:rPr>
      </w:pPr>
    </w:p>
    <w:p w:rsidR="008670C2" w:rsidRPr="00623C75" w:rsidRDefault="008670C2" w:rsidP="009C1051">
      <w:pPr>
        <w:widowControl/>
        <w:numPr>
          <w:ilvl w:val="0"/>
          <w:numId w:val="13"/>
        </w:numPr>
        <w:autoSpaceDE/>
        <w:autoSpaceDN/>
        <w:adjustRightInd/>
        <w:spacing w:after="120"/>
        <w:ind w:left="0" w:firstLine="0"/>
        <w:rPr>
          <w:bCs/>
          <w:sz w:val="24"/>
          <w:szCs w:val="24"/>
        </w:rPr>
      </w:pPr>
      <w:bookmarkStart w:id="16" w:name="_Ref354436312"/>
      <w:r w:rsidRPr="00623C75">
        <w:rPr>
          <w:bCs/>
          <w:sz w:val="24"/>
          <w:szCs w:val="24"/>
        </w:rPr>
        <w:t xml:space="preserve">Критерий «Цена </w:t>
      </w:r>
      <w:r w:rsidR="000B4EB2" w:rsidRPr="00623C75">
        <w:rPr>
          <w:bCs/>
          <w:sz w:val="24"/>
          <w:szCs w:val="24"/>
        </w:rPr>
        <w:t>договора</w:t>
      </w:r>
      <w:r w:rsidRPr="00623C75">
        <w:rPr>
          <w:bCs/>
          <w:sz w:val="24"/>
          <w:szCs w:val="24"/>
        </w:rPr>
        <w:t>»</w:t>
      </w:r>
      <w:bookmarkEnd w:id="16"/>
    </w:p>
    <w:p w:rsidR="008670C2" w:rsidRPr="00623C75" w:rsidRDefault="008670C2" w:rsidP="008670C2">
      <w:pPr>
        <w:spacing w:after="120"/>
        <w:rPr>
          <w:sz w:val="24"/>
          <w:szCs w:val="24"/>
        </w:rPr>
      </w:pPr>
      <w:r w:rsidRPr="00623C75">
        <w:rPr>
          <w:sz w:val="24"/>
          <w:szCs w:val="24"/>
        </w:rPr>
        <w:t>Единица измерения: рубль</w:t>
      </w:r>
    </w:p>
    <w:p w:rsidR="008670C2" w:rsidRDefault="008670C2" w:rsidP="009C1051">
      <w:pPr>
        <w:pStyle w:val="aff3"/>
        <w:numPr>
          <w:ilvl w:val="1"/>
          <w:numId w:val="14"/>
        </w:numPr>
        <w:contextualSpacing w:val="0"/>
        <w:rPr>
          <w:sz w:val="24"/>
          <w:szCs w:val="24"/>
        </w:rPr>
      </w:pPr>
      <w:r w:rsidRPr="00623C75">
        <w:rPr>
          <w:sz w:val="24"/>
          <w:szCs w:val="24"/>
        </w:rPr>
        <w:t xml:space="preserve">Количество баллов, присуждаемых по критериям оценки "цена </w:t>
      </w:r>
      <w:r w:rsidR="000B4EB2" w:rsidRPr="00623C75">
        <w:rPr>
          <w:sz w:val="24"/>
          <w:szCs w:val="24"/>
        </w:rPr>
        <w:t>договора</w:t>
      </w:r>
      <w:r w:rsidRPr="00623C75">
        <w:rPr>
          <w:sz w:val="24"/>
          <w:szCs w:val="24"/>
        </w:rPr>
        <w:t>" (</w:t>
      </w:r>
      <w:r w:rsidR="00D134FB" w:rsidRPr="00623C75">
        <w:rPr>
          <w:noProof/>
          <w:position w:val="-12"/>
          <w:sz w:val="24"/>
          <w:szCs w:val="24"/>
        </w:rPr>
        <w:drawing>
          <wp:inline distT="0" distB="0" distL="0" distR="0">
            <wp:extent cx="276225"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623C75">
        <w:rPr>
          <w:sz w:val="24"/>
          <w:szCs w:val="24"/>
        </w:rPr>
        <w:t>), определяется по формуле:</w:t>
      </w:r>
    </w:p>
    <w:p w:rsidR="00E153E8" w:rsidRPr="005F6C34" w:rsidRDefault="00E153E8" w:rsidP="00E153E8">
      <w:pPr>
        <w:spacing w:before="220"/>
        <w:ind w:right="-30"/>
        <w:jc w:val="both"/>
        <w:rPr>
          <w:sz w:val="24"/>
          <w:szCs w:val="24"/>
        </w:rPr>
      </w:pPr>
      <w:r w:rsidRPr="005F6C34">
        <w:rPr>
          <w:sz w:val="24"/>
          <w:szCs w:val="24"/>
        </w:rPr>
        <w:t>ЦБi = Цmi№ / Цi x 100,</w:t>
      </w:r>
    </w:p>
    <w:p w:rsidR="00E153E8" w:rsidRPr="005F6C34" w:rsidRDefault="00E153E8" w:rsidP="00E153E8">
      <w:pPr>
        <w:spacing w:before="220"/>
        <w:ind w:right="-30"/>
        <w:jc w:val="both"/>
        <w:rPr>
          <w:sz w:val="24"/>
          <w:szCs w:val="24"/>
        </w:rPr>
      </w:pPr>
      <w:r w:rsidRPr="005F6C34">
        <w:rPr>
          <w:sz w:val="24"/>
          <w:szCs w:val="24"/>
        </w:rPr>
        <w:t>где ЦБi - количество баллов по критерию;</w:t>
      </w:r>
    </w:p>
    <w:p w:rsidR="00E153E8" w:rsidRPr="005F6C34" w:rsidRDefault="00E153E8" w:rsidP="00E153E8">
      <w:pPr>
        <w:spacing w:before="220"/>
        <w:ind w:right="-30"/>
        <w:jc w:val="both"/>
        <w:rPr>
          <w:sz w:val="24"/>
          <w:szCs w:val="24"/>
        </w:rPr>
      </w:pPr>
      <w:r w:rsidRPr="005F6C34">
        <w:rPr>
          <w:sz w:val="24"/>
          <w:szCs w:val="24"/>
        </w:rPr>
        <w:t>Цmi№ - минимальное предложение из сделанных участниками закупки;</w:t>
      </w:r>
    </w:p>
    <w:p w:rsidR="00E153E8" w:rsidRPr="005F6C34" w:rsidRDefault="00E153E8" w:rsidP="00477A64">
      <w:pPr>
        <w:spacing w:before="220" w:after="120"/>
        <w:ind w:right="-30"/>
        <w:jc w:val="both"/>
        <w:rPr>
          <w:sz w:val="24"/>
          <w:szCs w:val="24"/>
        </w:rPr>
      </w:pPr>
      <w:r w:rsidRPr="005F6C34">
        <w:rPr>
          <w:sz w:val="24"/>
          <w:szCs w:val="24"/>
        </w:rPr>
        <w:t>Цi - предложение участника, которое оценивается.</w:t>
      </w:r>
    </w:p>
    <w:p w:rsidR="008670C2" w:rsidRDefault="008670C2" w:rsidP="009C1051">
      <w:pPr>
        <w:pStyle w:val="4"/>
        <w:numPr>
          <w:ilvl w:val="1"/>
          <w:numId w:val="14"/>
        </w:numPr>
        <w:tabs>
          <w:tab w:val="clear" w:pos="1134"/>
        </w:tabs>
        <w:suppressAutoHyphens w:val="0"/>
        <w:spacing w:before="0"/>
        <w:rPr>
          <w:b w:val="0"/>
          <w:i w:val="0"/>
          <w:sz w:val="24"/>
          <w:szCs w:val="24"/>
        </w:rPr>
      </w:pPr>
      <w:r w:rsidRPr="00623C75">
        <w:rPr>
          <w:b w:val="0"/>
          <w:i w:val="0"/>
          <w:sz w:val="24"/>
          <w:szCs w:val="24"/>
        </w:rPr>
        <w:t xml:space="preserve">Для расчета итогового рейтинга по заявке в соответствии с пунктом 1.1 рейтинг, присуждаемый этой заявке по критерию «цена </w:t>
      </w:r>
      <w:r w:rsidR="000B4EB2" w:rsidRPr="00623C75">
        <w:rPr>
          <w:b w:val="0"/>
          <w:i w:val="0"/>
          <w:sz w:val="24"/>
          <w:szCs w:val="24"/>
        </w:rPr>
        <w:t>договора</w:t>
      </w:r>
      <w:r w:rsidRPr="00623C75">
        <w:rPr>
          <w:b w:val="0"/>
          <w:i w:val="0"/>
          <w:sz w:val="24"/>
          <w:szCs w:val="24"/>
        </w:rPr>
        <w:t>»</w:t>
      </w:r>
      <w:r w:rsidR="00623C75">
        <w:rPr>
          <w:b w:val="0"/>
          <w:i w:val="0"/>
          <w:sz w:val="24"/>
          <w:szCs w:val="24"/>
        </w:rPr>
        <w:t>, умножается на соответствующ</w:t>
      </w:r>
      <w:r w:rsidR="00623C75">
        <w:rPr>
          <w:b w:val="0"/>
          <w:i w:val="0"/>
          <w:sz w:val="24"/>
          <w:szCs w:val="24"/>
          <w:lang w:val="ru-RU"/>
        </w:rPr>
        <w:t>ий</w:t>
      </w:r>
      <w:r w:rsidRPr="00623C75">
        <w:rPr>
          <w:b w:val="0"/>
          <w:i w:val="0"/>
          <w:sz w:val="24"/>
          <w:szCs w:val="24"/>
        </w:rPr>
        <w:t xml:space="preserve"> указанному критерию </w:t>
      </w:r>
      <w:r w:rsidR="00623C75">
        <w:rPr>
          <w:b w:val="0"/>
          <w:i w:val="0"/>
          <w:sz w:val="24"/>
          <w:szCs w:val="24"/>
          <w:lang w:val="ru-RU"/>
        </w:rPr>
        <w:t>удельный вес в общей оценке</w:t>
      </w:r>
      <w:r w:rsidRPr="00623C75">
        <w:rPr>
          <w:b w:val="0"/>
          <w:i w:val="0"/>
          <w:sz w:val="24"/>
          <w:szCs w:val="24"/>
        </w:rPr>
        <w:t>.</w:t>
      </w:r>
    </w:p>
    <w:p w:rsidR="00CE705E" w:rsidRPr="00CE705E" w:rsidRDefault="00CE705E" w:rsidP="00CE705E">
      <w:pPr>
        <w:rPr>
          <w:lang w:val="x-none" w:eastAsia="x-none"/>
        </w:rPr>
      </w:pPr>
    </w:p>
    <w:p w:rsidR="00F41D5E" w:rsidRPr="00F41D5E" w:rsidRDefault="00F41D5E" w:rsidP="009C1051">
      <w:pPr>
        <w:widowControl/>
        <w:numPr>
          <w:ilvl w:val="0"/>
          <w:numId w:val="13"/>
        </w:numPr>
        <w:tabs>
          <w:tab w:val="clear" w:pos="720"/>
          <w:tab w:val="num" w:pos="360"/>
        </w:tabs>
        <w:autoSpaceDE/>
        <w:autoSpaceDN/>
        <w:adjustRightInd/>
        <w:spacing w:after="120"/>
        <w:ind w:left="0" w:firstLine="0"/>
        <w:jc w:val="both"/>
        <w:rPr>
          <w:bCs/>
          <w:sz w:val="24"/>
          <w:szCs w:val="24"/>
        </w:rPr>
      </w:pPr>
      <w:r w:rsidRPr="00F41D5E">
        <w:rPr>
          <w:sz w:val="24"/>
          <w:szCs w:val="24"/>
        </w:rPr>
        <w:t>Критерий «</w:t>
      </w:r>
      <w:r>
        <w:rPr>
          <w:sz w:val="24"/>
          <w:szCs w:val="24"/>
        </w:rPr>
        <w:t>Н</w:t>
      </w:r>
      <w:r w:rsidRPr="00F41D5E">
        <w:rPr>
          <w:sz w:val="24"/>
          <w:szCs w:val="24"/>
        </w:rPr>
        <w:t>аличие у участника закупок опыта выполнения работ»</w:t>
      </w:r>
    </w:p>
    <w:p w:rsidR="00F41D5E" w:rsidRPr="00F41D5E" w:rsidRDefault="00F41D5E" w:rsidP="00F41D5E">
      <w:pPr>
        <w:widowControl/>
        <w:autoSpaceDE/>
        <w:autoSpaceDN/>
        <w:adjustRightInd/>
        <w:spacing w:after="120"/>
        <w:ind w:left="720"/>
        <w:jc w:val="both"/>
        <w:rPr>
          <w:bCs/>
          <w:sz w:val="24"/>
          <w:szCs w:val="24"/>
        </w:rPr>
      </w:pPr>
      <w:r>
        <w:rPr>
          <w:sz w:val="24"/>
          <w:szCs w:val="24"/>
        </w:rPr>
        <w:t xml:space="preserve">Предмет оценки: </w:t>
      </w:r>
      <w:r w:rsidRPr="00623C75">
        <w:rPr>
          <w:sz w:val="24"/>
          <w:szCs w:val="24"/>
        </w:rPr>
        <w:t xml:space="preserve">опыт </w:t>
      </w:r>
      <w:r>
        <w:rPr>
          <w:sz w:val="24"/>
          <w:szCs w:val="24"/>
        </w:rPr>
        <w:t>выполнения работ участником конкурса, которые являются предметом закупки</w:t>
      </w:r>
    </w:p>
    <w:p w:rsidR="008670C2" w:rsidRPr="004055D3" w:rsidRDefault="008670C2" w:rsidP="004055D3">
      <w:pPr>
        <w:jc w:val="both"/>
        <w:rPr>
          <w:b/>
          <w:sz w:val="24"/>
          <w:szCs w:val="24"/>
        </w:rPr>
      </w:pPr>
      <w:r w:rsidRPr="00623C75">
        <w:rPr>
          <w:sz w:val="24"/>
          <w:szCs w:val="24"/>
        </w:rPr>
        <w:t xml:space="preserve">Количество баллов, присваиваемых заявке по показателю опыт </w:t>
      </w:r>
      <w:r w:rsidR="00371884">
        <w:rPr>
          <w:sz w:val="24"/>
          <w:szCs w:val="24"/>
        </w:rPr>
        <w:t xml:space="preserve">выполнения </w:t>
      </w:r>
      <w:r w:rsidRPr="00623C75">
        <w:rPr>
          <w:sz w:val="24"/>
          <w:szCs w:val="24"/>
        </w:rPr>
        <w:t>работ, определяется как среднее арифметическое оценок (в баллах) всех членов комиссии по закупкам, присуждаемых заявке по каждому из указанных показателей. Оценка баллов от 0 до 100 баллов.</w:t>
      </w:r>
      <w:r w:rsidR="00C57328">
        <w:rPr>
          <w:sz w:val="24"/>
          <w:szCs w:val="24"/>
        </w:rPr>
        <w:t xml:space="preserve"> </w:t>
      </w:r>
      <w:r w:rsidR="00C57328" w:rsidRPr="004055D3">
        <w:rPr>
          <w:b/>
          <w:sz w:val="24"/>
          <w:szCs w:val="24"/>
        </w:rPr>
        <w:t xml:space="preserve">Наличие опыта подтверждается </w:t>
      </w:r>
      <w:r w:rsidR="004055D3" w:rsidRPr="004055D3">
        <w:rPr>
          <w:b/>
          <w:sz w:val="24"/>
          <w:szCs w:val="24"/>
        </w:rPr>
        <w:t>Участником путем предоставления в составе заявки исполненных договоров, аналогичных предмету закупки, проводимой Заказчиком, с приложением актов приемки выполненных работ без замечаний.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7667"/>
        <w:gridCol w:w="1820"/>
      </w:tblGrid>
      <w:tr w:rsidR="008670C2" w:rsidRPr="00623C75" w:rsidTr="00E642D7">
        <w:tc>
          <w:tcPr>
            <w:tcW w:w="647" w:type="dxa"/>
            <w:vAlign w:val="center"/>
          </w:tcPr>
          <w:p w:rsidR="008670C2" w:rsidRPr="00623C75" w:rsidRDefault="008670C2" w:rsidP="008670C2">
            <w:pPr>
              <w:spacing w:after="120"/>
              <w:jc w:val="center"/>
              <w:rPr>
                <w:sz w:val="24"/>
                <w:szCs w:val="24"/>
              </w:rPr>
            </w:pPr>
            <w:r w:rsidRPr="00623C75">
              <w:rPr>
                <w:sz w:val="24"/>
                <w:szCs w:val="24"/>
              </w:rPr>
              <w:t>№ п</w:t>
            </w:r>
            <w:r w:rsidRPr="00623C75">
              <w:rPr>
                <w:sz w:val="24"/>
                <w:szCs w:val="24"/>
                <w:lang w:val="en-US"/>
              </w:rPr>
              <w:t>/</w:t>
            </w:r>
            <w:r w:rsidRPr="00623C75">
              <w:rPr>
                <w:sz w:val="24"/>
                <w:szCs w:val="24"/>
              </w:rPr>
              <w:t>п</w:t>
            </w:r>
          </w:p>
        </w:tc>
        <w:tc>
          <w:tcPr>
            <w:tcW w:w="7875" w:type="dxa"/>
            <w:vAlign w:val="center"/>
          </w:tcPr>
          <w:p w:rsidR="008670C2" w:rsidRPr="00623C75" w:rsidRDefault="008670C2" w:rsidP="008670C2">
            <w:pPr>
              <w:spacing w:after="120"/>
              <w:jc w:val="center"/>
              <w:rPr>
                <w:sz w:val="24"/>
                <w:szCs w:val="24"/>
              </w:rPr>
            </w:pPr>
            <w:r w:rsidRPr="00623C75">
              <w:rPr>
                <w:sz w:val="24"/>
                <w:szCs w:val="24"/>
              </w:rPr>
              <w:t>Показатели критерия</w:t>
            </w:r>
          </w:p>
        </w:tc>
        <w:tc>
          <w:tcPr>
            <w:tcW w:w="1852" w:type="dxa"/>
            <w:vAlign w:val="center"/>
          </w:tcPr>
          <w:p w:rsidR="008670C2" w:rsidRPr="00623C75" w:rsidRDefault="008670C2" w:rsidP="008670C2">
            <w:pPr>
              <w:spacing w:after="120"/>
              <w:jc w:val="center"/>
              <w:rPr>
                <w:sz w:val="24"/>
                <w:szCs w:val="24"/>
              </w:rPr>
            </w:pPr>
            <w:r w:rsidRPr="00623C75">
              <w:rPr>
                <w:sz w:val="24"/>
                <w:szCs w:val="24"/>
              </w:rPr>
              <w:t>Максимальное значение в баллах</w:t>
            </w:r>
          </w:p>
        </w:tc>
      </w:tr>
      <w:tr w:rsidR="008670C2" w:rsidRPr="00623C75" w:rsidTr="00E642D7">
        <w:tc>
          <w:tcPr>
            <w:tcW w:w="647" w:type="dxa"/>
          </w:tcPr>
          <w:p w:rsidR="008670C2" w:rsidRPr="00623C75" w:rsidRDefault="008670C2" w:rsidP="008670C2">
            <w:pPr>
              <w:spacing w:after="120"/>
              <w:jc w:val="center"/>
              <w:rPr>
                <w:sz w:val="24"/>
                <w:szCs w:val="24"/>
              </w:rPr>
            </w:pPr>
            <w:r w:rsidRPr="00623C75">
              <w:rPr>
                <w:sz w:val="24"/>
                <w:szCs w:val="24"/>
              </w:rPr>
              <w:t>1</w:t>
            </w:r>
          </w:p>
        </w:tc>
        <w:tc>
          <w:tcPr>
            <w:tcW w:w="7875" w:type="dxa"/>
          </w:tcPr>
          <w:p w:rsidR="008670C2" w:rsidRPr="00623C75" w:rsidRDefault="008670C2" w:rsidP="008670C2">
            <w:pPr>
              <w:spacing w:after="120"/>
              <w:rPr>
                <w:sz w:val="24"/>
                <w:szCs w:val="24"/>
              </w:rPr>
            </w:pPr>
            <w:r w:rsidRPr="00623C75">
              <w:rPr>
                <w:sz w:val="24"/>
                <w:szCs w:val="24"/>
              </w:rPr>
              <w:t xml:space="preserve">Опыт </w:t>
            </w:r>
            <w:r w:rsidR="00F41D5E">
              <w:rPr>
                <w:sz w:val="24"/>
                <w:szCs w:val="24"/>
              </w:rPr>
              <w:t xml:space="preserve">выполнения работ (от </w:t>
            </w:r>
            <w:r w:rsidR="00E642D7">
              <w:rPr>
                <w:sz w:val="24"/>
                <w:szCs w:val="24"/>
              </w:rPr>
              <w:t>1</w:t>
            </w:r>
            <w:r w:rsidR="00F41D5E">
              <w:rPr>
                <w:sz w:val="24"/>
                <w:szCs w:val="24"/>
              </w:rPr>
              <w:t xml:space="preserve"> до 5 договоров)</w:t>
            </w:r>
          </w:p>
        </w:tc>
        <w:tc>
          <w:tcPr>
            <w:tcW w:w="1852" w:type="dxa"/>
          </w:tcPr>
          <w:p w:rsidR="008670C2" w:rsidRPr="00623C75" w:rsidRDefault="00E642D7" w:rsidP="008670C2">
            <w:pPr>
              <w:spacing w:after="120"/>
              <w:jc w:val="center"/>
              <w:rPr>
                <w:sz w:val="24"/>
                <w:szCs w:val="24"/>
              </w:rPr>
            </w:pPr>
            <w:r>
              <w:rPr>
                <w:sz w:val="24"/>
                <w:szCs w:val="24"/>
              </w:rPr>
              <w:t>2</w:t>
            </w:r>
            <w:r w:rsidR="008670C2" w:rsidRPr="00623C75">
              <w:rPr>
                <w:sz w:val="24"/>
                <w:szCs w:val="24"/>
              </w:rPr>
              <w:t>0</w:t>
            </w:r>
          </w:p>
        </w:tc>
      </w:tr>
      <w:tr w:rsidR="008670C2" w:rsidRPr="00623C75" w:rsidTr="00E642D7">
        <w:tc>
          <w:tcPr>
            <w:tcW w:w="647" w:type="dxa"/>
          </w:tcPr>
          <w:p w:rsidR="008670C2" w:rsidRPr="00623C75" w:rsidRDefault="008670C2" w:rsidP="008670C2">
            <w:pPr>
              <w:spacing w:after="120"/>
              <w:jc w:val="center"/>
              <w:rPr>
                <w:sz w:val="24"/>
                <w:szCs w:val="24"/>
              </w:rPr>
            </w:pPr>
            <w:r w:rsidRPr="00623C75">
              <w:rPr>
                <w:sz w:val="24"/>
                <w:szCs w:val="24"/>
              </w:rPr>
              <w:lastRenderedPageBreak/>
              <w:t>2</w:t>
            </w:r>
          </w:p>
        </w:tc>
        <w:tc>
          <w:tcPr>
            <w:tcW w:w="7875" w:type="dxa"/>
          </w:tcPr>
          <w:p w:rsidR="008670C2" w:rsidRPr="00623C75" w:rsidRDefault="008670C2" w:rsidP="00F41D5E">
            <w:pPr>
              <w:spacing w:after="120"/>
              <w:rPr>
                <w:sz w:val="24"/>
                <w:szCs w:val="24"/>
              </w:rPr>
            </w:pPr>
            <w:r w:rsidRPr="00623C75">
              <w:rPr>
                <w:sz w:val="24"/>
                <w:szCs w:val="24"/>
              </w:rPr>
              <w:t xml:space="preserve">Опыт </w:t>
            </w:r>
            <w:r w:rsidR="00F41D5E">
              <w:rPr>
                <w:sz w:val="24"/>
                <w:szCs w:val="24"/>
              </w:rPr>
              <w:t>выполнения работ (от 5 до 10 договоров)</w:t>
            </w:r>
          </w:p>
        </w:tc>
        <w:tc>
          <w:tcPr>
            <w:tcW w:w="1852" w:type="dxa"/>
          </w:tcPr>
          <w:p w:rsidR="008670C2" w:rsidRPr="00623C75" w:rsidRDefault="00E642D7" w:rsidP="008670C2">
            <w:pPr>
              <w:spacing w:after="120"/>
              <w:jc w:val="center"/>
              <w:rPr>
                <w:sz w:val="24"/>
                <w:szCs w:val="24"/>
              </w:rPr>
            </w:pPr>
            <w:r>
              <w:rPr>
                <w:sz w:val="24"/>
                <w:szCs w:val="24"/>
              </w:rPr>
              <w:t>4</w:t>
            </w:r>
            <w:r w:rsidR="008670C2" w:rsidRPr="00623C75">
              <w:rPr>
                <w:sz w:val="24"/>
                <w:szCs w:val="24"/>
              </w:rPr>
              <w:t xml:space="preserve">0 </w:t>
            </w:r>
          </w:p>
        </w:tc>
      </w:tr>
      <w:tr w:rsidR="008670C2" w:rsidRPr="00623C75" w:rsidTr="00E642D7">
        <w:tc>
          <w:tcPr>
            <w:tcW w:w="647" w:type="dxa"/>
          </w:tcPr>
          <w:p w:rsidR="008670C2" w:rsidRPr="00623C75" w:rsidRDefault="008670C2" w:rsidP="008670C2">
            <w:pPr>
              <w:spacing w:after="120"/>
              <w:jc w:val="center"/>
              <w:rPr>
                <w:sz w:val="24"/>
                <w:szCs w:val="24"/>
              </w:rPr>
            </w:pPr>
            <w:r w:rsidRPr="00623C75">
              <w:rPr>
                <w:sz w:val="24"/>
                <w:szCs w:val="24"/>
              </w:rPr>
              <w:t>3</w:t>
            </w:r>
          </w:p>
        </w:tc>
        <w:tc>
          <w:tcPr>
            <w:tcW w:w="7875" w:type="dxa"/>
          </w:tcPr>
          <w:p w:rsidR="008670C2" w:rsidRPr="00623C75" w:rsidRDefault="008670C2" w:rsidP="00F41D5E">
            <w:pPr>
              <w:spacing w:after="120"/>
              <w:rPr>
                <w:sz w:val="24"/>
                <w:szCs w:val="24"/>
              </w:rPr>
            </w:pPr>
            <w:r w:rsidRPr="00623C75">
              <w:rPr>
                <w:sz w:val="24"/>
                <w:szCs w:val="24"/>
              </w:rPr>
              <w:t xml:space="preserve">Опыт </w:t>
            </w:r>
            <w:r w:rsidR="00F41D5E">
              <w:rPr>
                <w:sz w:val="24"/>
                <w:szCs w:val="24"/>
              </w:rPr>
              <w:t>выполнения работ (от 10 до 15 договоров)</w:t>
            </w:r>
          </w:p>
        </w:tc>
        <w:tc>
          <w:tcPr>
            <w:tcW w:w="1852" w:type="dxa"/>
          </w:tcPr>
          <w:p w:rsidR="008670C2" w:rsidRPr="00623C75" w:rsidRDefault="00E642D7" w:rsidP="008670C2">
            <w:pPr>
              <w:spacing w:after="120"/>
              <w:jc w:val="center"/>
              <w:rPr>
                <w:sz w:val="24"/>
                <w:szCs w:val="24"/>
              </w:rPr>
            </w:pPr>
            <w:r>
              <w:rPr>
                <w:sz w:val="24"/>
                <w:szCs w:val="24"/>
              </w:rPr>
              <w:t>6</w:t>
            </w:r>
            <w:r w:rsidR="008670C2" w:rsidRPr="00623C75">
              <w:rPr>
                <w:sz w:val="24"/>
                <w:szCs w:val="24"/>
              </w:rPr>
              <w:t xml:space="preserve">0 </w:t>
            </w:r>
          </w:p>
        </w:tc>
      </w:tr>
      <w:tr w:rsidR="008670C2" w:rsidRPr="00623C75" w:rsidTr="00E642D7">
        <w:tc>
          <w:tcPr>
            <w:tcW w:w="647" w:type="dxa"/>
          </w:tcPr>
          <w:p w:rsidR="008670C2" w:rsidRPr="00623C75" w:rsidRDefault="008670C2" w:rsidP="008670C2">
            <w:pPr>
              <w:spacing w:after="120"/>
              <w:jc w:val="center"/>
              <w:rPr>
                <w:sz w:val="24"/>
                <w:szCs w:val="24"/>
              </w:rPr>
            </w:pPr>
            <w:r w:rsidRPr="00623C75">
              <w:rPr>
                <w:sz w:val="24"/>
                <w:szCs w:val="24"/>
              </w:rPr>
              <w:t>4</w:t>
            </w:r>
          </w:p>
        </w:tc>
        <w:tc>
          <w:tcPr>
            <w:tcW w:w="7875" w:type="dxa"/>
          </w:tcPr>
          <w:p w:rsidR="008670C2" w:rsidRPr="00623C75" w:rsidRDefault="008670C2" w:rsidP="00F41D5E">
            <w:pPr>
              <w:spacing w:after="120"/>
              <w:rPr>
                <w:sz w:val="24"/>
                <w:szCs w:val="24"/>
              </w:rPr>
            </w:pPr>
            <w:r w:rsidRPr="00623C75">
              <w:rPr>
                <w:sz w:val="24"/>
                <w:szCs w:val="24"/>
              </w:rPr>
              <w:t xml:space="preserve">Опыт </w:t>
            </w:r>
            <w:r w:rsidR="00F41D5E">
              <w:rPr>
                <w:sz w:val="24"/>
                <w:szCs w:val="24"/>
              </w:rPr>
              <w:t>выполнения работ (от 15 до 20 договоров)</w:t>
            </w:r>
          </w:p>
        </w:tc>
        <w:tc>
          <w:tcPr>
            <w:tcW w:w="1852" w:type="dxa"/>
          </w:tcPr>
          <w:p w:rsidR="008670C2" w:rsidRPr="00623C75" w:rsidRDefault="00E642D7" w:rsidP="008670C2">
            <w:pPr>
              <w:spacing w:after="120"/>
              <w:jc w:val="center"/>
              <w:rPr>
                <w:sz w:val="24"/>
                <w:szCs w:val="24"/>
              </w:rPr>
            </w:pPr>
            <w:r>
              <w:rPr>
                <w:sz w:val="24"/>
                <w:szCs w:val="24"/>
              </w:rPr>
              <w:t>8</w:t>
            </w:r>
            <w:r w:rsidR="008670C2" w:rsidRPr="00623C75">
              <w:rPr>
                <w:sz w:val="24"/>
                <w:szCs w:val="24"/>
              </w:rPr>
              <w:t xml:space="preserve">0 </w:t>
            </w:r>
          </w:p>
        </w:tc>
      </w:tr>
      <w:tr w:rsidR="008670C2" w:rsidRPr="00623C75" w:rsidTr="00E642D7">
        <w:tc>
          <w:tcPr>
            <w:tcW w:w="647" w:type="dxa"/>
          </w:tcPr>
          <w:p w:rsidR="008670C2" w:rsidRPr="00623C75" w:rsidRDefault="008670C2" w:rsidP="008670C2">
            <w:pPr>
              <w:spacing w:after="120"/>
              <w:jc w:val="center"/>
              <w:rPr>
                <w:sz w:val="24"/>
                <w:szCs w:val="24"/>
              </w:rPr>
            </w:pPr>
            <w:r w:rsidRPr="00623C75">
              <w:rPr>
                <w:sz w:val="24"/>
                <w:szCs w:val="24"/>
              </w:rPr>
              <w:t>5</w:t>
            </w:r>
          </w:p>
        </w:tc>
        <w:tc>
          <w:tcPr>
            <w:tcW w:w="7875" w:type="dxa"/>
          </w:tcPr>
          <w:p w:rsidR="008670C2" w:rsidRPr="00623C75" w:rsidRDefault="008670C2" w:rsidP="00F41D5E">
            <w:pPr>
              <w:spacing w:after="120"/>
              <w:rPr>
                <w:sz w:val="24"/>
                <w:szCs w:val="24"/>
              </w:rPr>
            </w:pPr>
            <w:r w:rsidRPr="00623C75">
              <w:rPr>
                <w:sz w:val="24"/>
                <w:szCs w:val="24"/>
              </w:rPr>
              <w:t xml:space="preserve">Опыт </w:t>
            </w:r>
            <w:r w:rsidR="00F41D5E">
              <w:rPr>
                <w:sz w:val="24"/>
                <w:szCs w:val="24"/>
              </w:rPr>
              <w:t>выполнения работ (</w:t>
            </w:r>
            <w:r w:rsidR="00E642D7">
              <w:rPr>
                <w:sz w:val="24"/>
                <w:szCs w:val="24"/>
              </w:rPr>
              <w:t>свыше</w:t>
            </w:r>
            <w:r w:rsidR="00F41D5E">
              <w:rPr>
                <w:sz w:val="24"/>
                <w:szCs w:val="24"/>
              </w:rPr>
              <w:t xml:space="preserve"> 20 договоров)</w:t>
            </w:r>
          </w:p>
        </w:tc>
        <w:tc>
          <w:tcPr>
            <w:tcW w:w="1852" w:type="dxa"/>
          </w:tcPr>
          <w:p w:rsidR="008670C2" w:rsidRPr="00623C75" w:rsidRDefault="00E642D7" w:rsidP="008670C2">
            <w:pPr>
              <w:spacing w:after="120"/>
              <w:jc w:val="center"/>
              <w:rPr>
                <w:sz w:val="24"/>
                <w:szCs w:val="24"/>
              </w:rPr>
            </w:pPr>
            <w:r>
              <w:rPr>
                <w:sz w:val="24"/>
                <w:szCs w:val="24"/>
              </w:rPr>
              <w:t>100</w:t>
            </w:r>
            <w:r w:rsidR="008670C2" w:rsidRPr="00623C75">
              <w:rPr>
                <w:sz w:val="24"/>
                <w:szCs w:val="24"/>
              </w:rPr>
              <w:t xml:space="preserve"> </w:t>
            </w:r>
          </w:p>
        </w:tc>
      </w:tr>
      <w:tr w:rsidR="008670C2" w:rsidRPr="00623C75" w:rsidTr="00E642D7">
        <w:tc>
          <w:tcPr>
            <w:tcW w:w="8522" w:type="dxa"/>
            <w:gridSpan w:val="2"/>
          </w:tcPr>
          <w:p w:rsidR="008670C2" w:rsidRPr="00623C75" w:rsidRDefault="008670C2" w:rsidP="008670C2">
            <w:pPr>
              <w:spacing w:after="120"/>
              <w:rPr>
                <w:sz w:val="24"/>
                <w:szCs w:val="24"/>
              </w:rPr>
            </w:pPr>
            <w:r w:rsidRPr="00623C75">
              <w:rPr>
                <w:sz w:val="24"/>
                <w:szCs w:val="24"/>
              </w:rPr>
              <w:t>Сумма максимального значения показателя:</w:t>
            </w:r>
          </w:p>
        </w:tc>
        <w:tc>
          <w:tcPr>
            <w:tcW w:w="1852" w:type="dxa"/>
          </w:tcPr>
          <w:p w:rsidR="008670C2" w:rsidRPr="00623C75" w:rsidRDefault="008670C2" w:rsidP="008670C2">
            <w:pPr>
              <w:spacing w:after="120"/>
              <w:jc w:val="center"/>
              <w:rPr>
                <w:sz w:val="24"/>
                <w:szCs w:val="24"/>
              </w:rPr>
            </w:pPr>
            <w:r w:rsidRPr="00623C75">
              <w:rPr>
                <w:sz w:val="24"/>
                <w:szCs w:val="24"/>
              </w:rPr>
              <w:t>100</w:t>
            </w:r>
          </w:p>
        </w:tc>
      </w:tr>
    </w:tbl>
    <w:p w:rsidR="008670C2" w:rsidRDefault="008670C2" w:rsidP="00F41D5E">
      <w:pPr>
        <w:pStyle w:val="4"/>
        <w:keepNext w:val="0"/>
        <w:widowControl w:val="0"/>
        <w:numPr>
          <w:ilvl w:val="0"/>
          <w:numId w:val="0"/>
        </w:numPr>
        <w:tabs>
          <w:tab w:val="clear" w:pos="1134"/>
        </w:tabs>
        <w:autoSpaceDE w:val="0"/>
        <w:autoSpaceDN w:val="0"/>
        <w:adjustRightInd w:val="0"/>
        <w:spacing w:before="0"/>
        <w:ind w:left="-6238"/>
        <w:rPr>
          <w:sz w:val="24"/>
          <w:szCs w:val="24"/>
          <w:lang w:val="ru-RU"/>
        </w:rPr>
      </w:pPr>
    </w:p>
    <w:p w:rsidR="00F41D5E" w:rsidRPr="00371884" w:rsidRDefault="00F41D5E" w:rsidP="009C1051">
      <w:pPr>
        <w:widowControl/>
        <w:numPr>
          <w:ilvl w:val="0"/>
          <w:numId w:val="13"/>
        </w:numPr>
        <w:tabs>
          <w:tab w:val="clear" w:pos="720"/>
          <w:tab w:val="num" w:pos="360"/>
        </w:tabs>
        <w:autoSpaceDE/>
        <w:autoSpaceDN/>
        <w:adjustRightInd/>
        <w:spacing w:after="120"/>
        <w:ind w:left="0" w:firstLine="0"/>
        <w:jc w:val="both"/>
        <w:rPr>
          <w:bCs/>
          <w:sz w:val="24"/>
          <w:szCs w:val="24"/>
        </w:rPr>
      </w:pPr>
      <w:r>
        <w:rPr>
          <w:bCs/>
          <w:sz w:val="24"/>
          <w:szCs w:val="24"/>
        </w:rPr>
        <w:t>Критерий «</w:t>
      </w:r>
      <w:r w:rsidR="00D30402" w:rsidRPr="00D30402">
        <w:rPr>
          <w:bCs/>
          <w:sz w:val="24"/>
          <w:szCs w:val="24"/>
        </w:rPr>
        <w:t>Н</w:t>
      </w:r>
      <w:r w:rsidR="00D30402" w:rsidRPr="00D30402">
        <w:rPr>
          <w:sz w:val="24"/>
          <w:szCs w:val="24"/>
        </w:rPr>
        <w:t>аличие у участника закупок производственных мощностей, технологического оборудования, трудовых ресурсов, финансовых и иных ресурсов, необходимых для поставки товаров, выполнения работ, оказания услуг</w:t>
      </w:r>
      <w:r>
        <w:rPr>
          <w:sz w:val="24"/>
          <w:szCs w:val="24"/>
        </w:rPr>
        <w:t>»</w:t>
      </w:r>
    </w:p>
    <w:p w:rsidR="00371884" w:rsidRPr="00F41D5E" w:rsidRDefault="00371884" w:rsidP="00371884">
      <w:pPr>
        <w:widowControl/>
        <w:autoSpaceDE/>
        <w:autoSpaceDN/>
        <w:adjustRightInd/>
        <w:spacing w:after="120"/>
        <w:ind w:left="720"/>
        <w:jc w:val="both"/>
        <w:rPr>
          <w:bCs/>
          <w:sz w:val="24"/>
          <w:szCs w:val="24"/>
        </w:rPr>
      </w:pPr>
      <w:r>
        <w:rPr>
          <w:sz w:val="24"/>
          <w:szCs w:val="24"/>
        </w:rPr>
        <w:t>Предмет оценки: наличие у участника закупки трудовых ресурсов, которые будут задействованы при выполнении работ, являющихся предметом закупки</w:t>
      </w:r>
    </w:p>
    <w:p w:rsidR="00371884" w:rsidRDefault="00371884" w:rsidP="004055D3">
      <w:pPr>
        <w:jc w:val="both"/>
        <w:rPr>
          <w:sz w:val="24"/>
          <w:szCs w:val="24"/>
        </w:rPr>
      </w:pPr>
      <w:r w:rsidRPr="00623C75">
        <w:rPr>
          <w:sz w:val="24"/>
          <w:szCs w:val="24"/>
        </w:rPr>
        <w:t>Количество баллов, присваиваемых заявке по показателю</w:t>
      </w:r>
      <w:r w:rsidRPr="00371884">
        <w:rPr>
          <w:sz w:val="24"/>
          <w:szCs w:val="24"/>
        </w:rPr>
        <w:t xml:space="preserve"> </w:t>
      </w:r>
      <w:r w:rsidR="00D30402">
        <w:rPr>
          <w:sz w:val="24"/>
          <w:szCs w:val="24"/>
        </w:rPr>
        <w:t>«</w:t>
      </w:r>
      <w:r w:rsidR="00D30402" w:rsidRPr="00D30402">
        <w:rPr>
          <w:sz w:val="24"/>
          <w:szCs w:val="24"/>
        </w:rPr>
        <w:t>наличие у участника закупок производственных мощностей, технологического оборудования, трудовых ресурсов, финансовых и иных ресурсов, необходимых для поставки товаров, выполнения работ, оказания услуг»</w:t>
      </w:r>
      <w:r w:rsidR="004055D3">
        <w:rPr>
          <w:sz w:val="24"/>
          <w:szCs w:val="24"/>
        </w:rPr>
        <w:t xml:space="preserve">, </w:t>
      </w:r>
      <w:r w:rsidRPr="00623C75">
        <w:rPr>
          <w:sz w:val="24"/>
          <w:szCs w:val="24"/>
        </w:rPr>
        <w:t>определяется как среднее арифметическое оценок (в баллах) всех членов комиссии по закупкам, присуждаемых заявке по каждому из указанных показателей. Оценка баллов от 0 до 100 баллов.</w:t>
      </w:r>
      <w:r w:rsidR="004055D3">
        <w:rPr>
          <w:sz w:val="24"/>
          <w:szCs w:val="24"/>
        </w:rPr>
        <w:t xml:space="preserve"> </w:t>
      </w:r>
      <w:r w:rsidR="004055D3" w:rsidRPr="00E642D7">
        <w:rPr>
          <w:b/>
          <w:sz w:val="24"/>
          <w:szCs w:val="24"/>
        </w:rPr>
        <w:t>Наличие трудовых ресурсов</w:t>
      </w:r>
      <w:r w:rsidR="00E642D7">
        <w:rPr>
          <w:b/>
          <w:sz w:val="24"/>
          <w:szCs w:val="24"/>
        </w:rPr>
        <w:t>, которые будут задействованы при выполнении работ, являющихся предметом закупки,</w:t>
      </w:r>
      <w:r w:rsidR="004055D3" w:rsidRPr="00E642D7">
        <w:rPr>
          <w:b/>
          <w:sz w:val="24"/>
          <w:szCs w:val="24"/>
        </w:rPr>
        <w:t xml:space="preserve"> подтверждается штатным расписанием Подрядчика.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7671"/>
        <w:gridCol w:w="1815"/>
      </w:tblGrid>
      <w:tr w:rsidR="00371884" w:rsidRPr="00623C75" w:rsidTr="001C38F4">
        <w:tc>
          <w:tcPr>
            <w:tcW w:w="648" w:type="dxa"/>
            <w:vAlign w:val="center"/>
          </w:tcPr>
          <w:p w:rsidR="00371884" w:rsidRPr="00623C75" w:rsidRDefault="00371884" w:rsidP="001C38F4">
            <w:pPr>
              <w:spacing w:after="120"/>
              <w:jc w:val="center"/>
              <w:rPr>
                <w:sz w:val="24"/>
                <w:szCs w:val="24"/>
              </w:rPr>
            </w:pPr>
            <w:r w:rsidRPr="00623C75">
              <w:rPr>
                <w:sz w:val="24"/>
                <w:szCs w:val="24"/>
              </w:rPr>
              <w:t>№ п</w:t>
            </w:r>
            <w:r w:rsidRPr="00623C75">
              <w:rPr>
                <w:sz w:val="24"/>
                <w:szCs w:val="24"/>
                <w:lang w:val="en-US"/>
              </w:rPr>
              <w:t>/</w:t>
            </w:r>
            <w:r w:rsidRPr="00623C75">
              <w:rPr>
                <w:sz w:val="24"/>
                <w:szCs w:val="24"/>
              </w:rPr>
              <w:t>п</w:t>
            </w:r>
          </w:p>
        </w:tc>
        <w:tc>
          <w:tcPr>
            <w:tcW w:w="7920" w:type="dxa"/>
            <w:vAlign w:val="center"/>
          </w:tcPr>
          <w:p w:rsidR="00371884" w:rsidRPr="00623C75" w:rsidRDefault="00371884" w:rsidP="001C38F4">
            <w:pPr>
              <w:spacing w:after="120"/>
              <w:jc w:val="center"/>
              <w:rPr>
                <w:sz w:val="24"/>
                <w:szCs w:val="24"/>
              </w:rPr>
            </w:pPr>
            <w:r w:rsidRPr="00623C75">
              <w:rPr>
                <w:sz w:val="24"/>
                <w:szCs w:val="24"/>
              </w:rPr>
              <w:t>Показатели критерия</w:t>
            </w:r>
          </w:p>
        </w:tc>
        <w:tc>
          <w:tcPr>
            <w:tcW w:w="1853" w:type="dxa"/>
            <w:vAlign w:val="center"/>
          </w:tcPr>
          <w:p w:rsidR="00371884" w:rsidRPr="00623C75" w:rsidRDefault="00371884" w:rsidP="001C38F4">
            <w:pPr>
              <w:spacing w:after="120"/>
              <w:jc w:val="center"/>
              <w:rPr>
                <w:sz w:val="24"/>
                <w:szCs w:val="24"/>
              </w:rPr>
            </w:pPr>
            <w:r w:rsidRPr="00623C75">
              <w:rPr>
                <w:sz w:val="24"/>
                <w:szCs w:val="24"/>
              </w:rPr>
              <w:t>Максимальное значение в баллах</w:t>
            </w:r>
          </w:p>
        </w:tc>
      </w:tr>
      <w:tr w:rsidR="00371884" w:rsidRPr="00623C75" w:rsidTr="001C38F4">
        <w:tc>
          <w:tcPr>
            <w:tcW w:w="648" w:type="dxa"/>
          </w:tcPr>
          <w:p w:rsidR="00371884" w:rsidRPr="00623C75" w:rsidRDefault="00371884" w:rsidP="001C38F4">
            <w:pPr>
              <w:spacing w:after="120"/>
              <w:jc w:val="center"/>
              <w:rPr>
                <w:sz w:val="24"/>
                <w:szCs w:val="24"/>
              </w:rPr>
            </w:pPr>
            <w:r w:rsidRPr="00623C75">
              <w:rPr>
                <w:sz w:val="24"/>
                <w:szCs w:val="24"/>
              </w:rPr>
              <w:t>1</w:t>
            </w:r>
          </w:p>
        </w:tc>
        <w:tc>
          <w:tcPr>
            <w:tcW w:w="7920" w:type="dxa"/>
          </w:tcPr>
          <w:p w:rsidR="00371884" w:rsidRPr="00623C75" w:rsidRDefault="00E642D7" w:rsidP="001C38F4">
            <w:pPr>
              <w:spacing w:after="120"/>
              <w:rPr>
                <w:sz w:val="24"/>
                <w:szCs w:val="24"/>
              </w:rPr>
            </w:pPr>
            <w:r>
              <w:rPr>
                <w:sz w:val="24"/>
                <w:szCs w:val="24"/>
              </w:rPr>
              <w:t>П</w:t>
            </w:r>
            <w:r w:rsidR="00371884">
              <w:rPr>
                <w:sz w:val="24"/>
                <w:szCs w:val="24"/>
              </w:rPr>
              <w:t>одтверждено наличие трудовых ресурсов</w:t>
            </w:r>
            <w:r>
              <w:rPr>
                <w:sz w:val="24"/>
                <w:szCs w:val="24"/>
              </w:rPr>
              <w:t xml:space="preserve"> (от 1 до 5 человек)</w:t>
            </w:r>
          </w:p>
        </w:tc>
        <w:tc>
          <w:tcPr>
            <w:tcW w:w="1853" w:type="dxa"/>
          </w:tcPr>
          <w:p w:rsidR="00371884" w:rsidRPr="00623C75" w:rsidRDefault="00E642D7" w:rsidP="001C38F4">
            <w:pPr>
              <w:spacing w:after="120"/>
              <w:jc w:val="center"/>
              <w:rPr>
                <w:sz w:val="24"/>
                <w:szCs w:val="24"/>
              </w:rPr>
            </w:pPr>
            <w:r>
              <w:rPr>
                <w:sz w:val="24"/>
                <w:szCs w:val="24"/>
              </w:rPr>
              <w:t>5</w:t>
            </w:r>
            <w:r w:rsidR="00371884" w:rsidRPr="00623C75">
              <w:rPr>
                <w:sz w:val="24"/>
                <w:szCs w:val="24"/>
              </w:rPr>
              <w:t>0</w:t>
            </w:r>
          </w:p>
        </w:tc>
      </w:tr>
      <w:tr w:rsidR="00371884" w:rsidRPr="00623C75" w:rsidTr="001C38F4">
        <w:tc>
          <w:tcPr>
            <w:tcW w:w="648" w:type="dxa"/>
          </w:tcPr>
          <w:p w:rsidR="00371884" w:rsidRPr="00623C75" w:rsidRDefault="00371884" w:rsidP="001C38F4">
            <w:pPr>
              <w:spacing w:after="120"/>
              <w:jc w:val="center"/>
              <w:rPr>
                <w:sz w:val="24"/>
                <w:szCs w:val="24"/>
              </w:rPr>
            </w:pPr>
            <w:r>
              <w:rPr>
                <w:sz w:val="24"/>
                <w:szCs w:val="24"/>
              </w:rPr>
              <w:t>2</w:t>
            </w:r>
          </w:p>
        </w:tc>
        <w:tc>
          <w:tcPr>
            <w:tcW w:w="7920" w:type="dxa"/>
          </w:tcPr>
          <w:p w:rsidR="00371884" w:rsidRPr="00623C75" w:rsidRDefault="00371884" w:rsidP="00371884">
            <w:pPr>
              <w:spacing w:after="120"/>
              <w:rPr>
                <w:sz w:val="24"/>
                <w:szCs w:val="24"/>
              </w:rPr>
            </w:pPr>
            <w:r>
              <w:rPr>
                <w:sz w:val="24"/>
                <w:szCs w:val="24"/>
              </w:rPr>
              <w:t xml:space="preserve">Подтверждено наличие трудовых ресурсов </w:t>
            </w:r>
            <w:r w:rsidR="00E642D7">
              <w:rPr>
                <w:sz w:val="24"/>
                <w:szCs w:val="24"/>
              </w:rPr>
              <w:t>(от 5 до 10 человек)</w:t>
            </w:r>
          </w:p>
        </w:tc>
        <w:tc>
          <w:tcPr>
            <w:tcW w:w="1853" w:type="dxa"/>
          </w:tcPr>
          <w:p w:rsidR="00371884" w:rsidRPr="00623C75" w:rsidRDefault="00371884" w:rsidP="001C38F4">
            <w:pPr>
              <w:spacing w:after="120"/>
              <w:jc w:val="center"/>
              <w:rPr>
                <w:sz w:val="24"/>
                <w:szCs w:val="24"/>
              </w:rPr>
            </w:pPr>
            <w:r w:rsidRPr="00623C75">
              <w:rPr>
                <w:sz w:val="24"/>
                <w:szCs w:val="24"/>
              </w:rPr>
              <w:t xml:space="preserve"> </w:t>
            </w:r>
            <w:r>
              <w:rPr>
                <w:sz w:val="24"/>
                <w:szCs w:val="24"/>
              </w:rPr>
              <w:t>100</w:t>
            </w:r>
          </w:p>
        </w:tc>
      </w:tr>
      <w:tr w:rsidR="00371884" w:rsidRPr="00623C75" w:rsidTr="001C38F4">
        <w:tc>
          <w:tcPr>
            <w:tcW w:w="8568" w:type="dxa"/>
            <w:gridSpan w:val="2"/>
          </w:tcPr>
          <w:p w:rsidR="00371884" w:rsidRPr="00623C75" w:rsidRDefault="00371884" w:rsidP="001C38F4">
            <w:pPr>
              <w:spacing w:after="120"/>
              <w:rPr>
                <w:sz w:val="24"/>
                <w:szCs w:val="24"/>
              </w:rPr>
            </w:pPr>
            <w:r w:rsidRPr="00623C75">
              <w:rPr>
                <w:sz w:val="24"/>
                <w:szCs w:val="24"/>
              </w:rPr>
              <w:t>Сумма максимального значения показателя:</w:t>
            </w:r>
          </w:p>
        </w:tc>
        <w:tc>
          <w:tcPr>
            <w:tcW w:w="1853" w:type="dxa"/>
          </w:tcPr>
          <w:p w:rsidR="00371884" w:rsidRPr="00623C75" w:rsidRDefault="00371884" w:rsidP="001C38F4">
            <w:pPr>
              <w:spacing w:after="120"/>
              <w:jc w:val="center"/>
              <w:rPr>
                <w:sz w:val="24"/>
                <w:szCs w:val="24"/>
              </w:rPr>
            </w:pPr>
            <w:r w:rsidRPr="00623C75">
              <w:rPr>
                <w:sz w:val="24"/>
                <w:szCs w:val="24"/>
              </w:rPr>
              <w:t>100</w:t>
            </w:r>
          </w:p>
        </w:tc>
      </w:tr>
    </w:tbl>
    <w:p w:rsidR="00371884" w:rsidRPr="00623C75" w:rsidRDefault="00371884" w:rsidP="00371884">
      <w:pPr>
        <w:rPr>
          <w:sz w:val="24"/>
          <w:szCs w:val="24"/>
        </w:rPr>
      </w:pPr>
    </w:p>
    <w:p w:rsidR="00CE705E" w:rsidRPr="00371884" w:rsidRDefault="00CE705E" w:rsidP="009C1051">
      <w:pPr>
        <w:widowControl/>
        <w:numPr>
          <w:ilvl w:val="0"/>
          <w:numId w:val="13"/>
        </w:numPr>
        <w:autoSpaceDE/>
        <w:autoSpaceDN/>
        <w:adjustRightInd/>
        <w:spacing w:after="120"/>
        <w:jc w:val="both"/>
        <w:rPr>
          <w:bCs/>
          <w:sz w:val="24"/>
          <w:szCs w:val="24"/>
        </w:rPr>
      </w:pPr>
      <w:r>
        <w:rPr>
          <w:bCs/>
          <w:sz w:val="24"/>
          <w:szCs w:val="24"/>
        </w:rPr>
        <w:t>Критерий «</w:t>
      </w:r>
      <w:r w:rsidR="001E0ECC" w:rsidRPr="001E0ECC">
        <w:rPr>
          <w:bCs/>
          <w:sz w:val="24"/>
          <w:szCs w:val="24"/>
        </w:rPr>
        <w:t>Квалификация работников участника закупки</w:t>
      </w:r>
      <w:r>
        <w:rPr>
          <w:sz w:val="24"/>
          <w:szCs w:val="24"/>
        </w:rPr>
        <w:t>»</w:t>
      </w:r>
    </w:p>
    <w:p w:rsidR="00CE705E" w:rsidRPr="00F41D5E" w:rsidRDefault="00CE705E" w:rsidP="00CE705E">
      <w:pPr>
        <w:widowControl/>
        <w:autoSpaceDE/>
        <w:autoSpaceDN/>
        <w:adjustRightInd/>
        <w:spacing w:after="120"/>
        <w:ind w:left="720"/>
        <w:jc w:val="both"/>
        <w:rPr>
          <w:bCs/>
          <w:sz w:val="24"/>
          <w:szCs w:val="24"/>
        </w:rPr>
      </w:pPr>
      <w:r>
        <w:rPr>
          <w:sz w:val="24"/>
          <w:szCs w:val="24"/>
        </w:rPr>
        <w:t xml:space="preserve">Предмет оценки: </w:t>
      </w:r>
      <w:r w:rsidR="001E0ECC" w:rsidRPr="001E0ECC">
        <w:rPr>
          <w:sz w:val="24"/>
          <w:szCs w:val="24"/>
        </w:rPr>
        <w:t>Квалификация работников участника закупки</w:t>
      </w:r>
    </w:p>
    <w:p w:rsidR="00CE705E" w:rsidRDefault="00CE705E" w:rsidP="00A27A70">
      <w:pPr>
        <w:widowControl/>
        <w:autoSpaceDE/>
        <w:autoSpaceDN/>
        <w:adjustRightInd/>
        <w:spacing w:after="120"/>
        <w:jc w:val="both"/>
        <w:rPr>
          <w:sz w:val="24"/>
          <w:szCs w:val="24"/>
        </w:rPr>
      </w:pPr>
      <w:r w:rsidRPr="00623C75">
        <w:rPr>
          <w:sz w:val="24"/>
          <w:szCs w:val="24"/>
        </w:rPr>
        <w:t>Количество баллов, присваиваемых заявке по показателю</w:t>
      </w:r>
      <w:r w:rsidRPr="00371884">
        <w:rPr>
          <w:sz w:val="24"/>
          <w:szCs w:val="24"/>
        </w:rPr>
        <w:t xml:space="preserve"> </w:t>
      </w:r>
      <w:r w:rsidR="00D30402">
        <w:rPr>
          <w:sz w:val="24"/>
          <w:szCs w:val="24"/>
        </w:rPr>
        <w:t>«</w:t>
      </w:r>
      <w:r w:rsidR="00A27A70">
        <w:rPr>
          <w:sz w:val="24"/>
          <w:szCs w:val="24"/>
        </w:rPr>
        <w:t>к</w:t>
      </w:r>
      <w:r w:rsidR="00A27A70" w:rsidRPr="001E0ECC">
        <w:rPr>
          <w:bCs/>
          <w:sz w:val="24"/>
          <w:szCs w:val="24"/>
        </w:rPr>
        <w:t>валификация работников участника закупки</w:t>
      </w:r>
      <w:r w:rsidR="00D30402">
        <w:rPr>
          <w:bCs/>
          <w:sz w:val="24"/>
          <w:szCs w:val="24"/>
        </w:rPr>
        <w:t>»</w:t>
      </w:r>
      <w:r w:rsidRPr="00623C75">
        <w:rPr>
          <w:sz w:val="24"/>
          <w:szCs w:val="24"/>
        </w:rPr>
        <w:t>, определяется как среднее арифметическое оценок (в баллах) всех членов комиссии по закупкам, присуждаемых заявке по каждому из указанных показателей. Оценка баллов от 0 до 100 баллов.</w:t>
      </w:r>
      <w:r w:rsidR="00E642D7">
        <w:rPr>
          <w:sz w:val="24"/>
          <w:szCs w:val="24"/>
        </w:rPr>
        <w:t xml:space="preserve"> </w:t>
      </w:r>
      <w:r w:rsidR="00E642D7" w:rsidRPr="00E642D7">
        <w:rPr>
          <w:b/>
          <w:bCs/>
          <w:sz w:val="24"/>
          <w:szCs w:val="24"/>
        </w:rPr>
        <w:t>Квалификация работников участника закупки</w:t>
      </w:r>
      <w:r w:rsidR="00E642D7">
        <w:rPr>
          <w:b/>
          <w:bCs/>
          <w:sz w:val="24"/>
          <w:szCs w:val="24"/>
        </w:rPr>
        <w:t xml:space="preserve"> подтверждается документами об образовании работников, </w:t>
      </w:r>
      <w:r w:rsidR="00A27A70" w:rsidRPr="00A27A70">
        <w:rPr>
          <w:b/>
          <w:sz w:val="24"/>
          <w:szCs w:val="24"/>
        </w:rPr>
        <w:t xml:space="preserve">которые будут задействованы при выполнении работ, являющихся предметом закупки, </w:t>
      </w:r>
      <w:r w:rsidR="00E642D7">
        <w:rPr>
          <w:b/>
          <w:bCs/>
          <w:sz w:val="24"/>
          <w:szCs w:val="24"/>
        </w:rPr>
        <w:t>документами о повышении квалификации.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7671"/>
        <w:gridCol w:w="1815"/>
      </w:tblGrid>
      <w:tr w:rsidR="00CE705E" w:rsidRPr="00623C75" w:rsidTr="00451A31">
        <w:tc>
          <w:tcPr>
            <w:tcW w:w="648" w:type="dxa"/>
            <w:vAlign w:val="center"/>
          </w:tcPr>
          <w:p w:rsidR="00CE705E" w:rsidRPr="00623C75" w:rsidRDefault="00CE705E" w:rsidP="00451A31">
            <w:pPr>
              <w:spacing w:after="120"/>
              <w:jc w:val="center"/>
              <w:rPr>
                <w:sz w:val="24"/>
                <w:szCs w:val="24"/>
              </w:rPr>
            </w:pPr>
            <w:r w:rsidRPr="00623C75">
              <w:rPr>
                <w:sz w:val="24"/>
                <w:szCs w:val="24"/>
              </w:rPr>
              <w:t>№ п</w:t>
            </w:r>
            <w:r w:rsidRPr="00623C75">
              <w:rPr>
                <w:sz w:val="24"/>
                <w:szCs w:val="24"/>
                <w:lang w:val="en-US"/>
              </w:rPr>
              <w:t>/</w:t>
            </w:r>
            <w:r w:rsidRPr="00623C75">
              <w:rPr>
                <w:sz w:val="24"/>
                <w:szCs w:val="24"/>
              </w:rPr>
              <w:t>п</w:t>
            </w:r>
          </w:p>
        </w:tc>
        <w:tc>
          <w:tcPr>
            <w:tcW w:w="7920" w:type="dxa"/>
            <w:vAlign w:val="center"/>
          </w:tcPr>
          <w:p w:rsidR="00CE705E" w:rsidRPr="00623C75" w:rsidRDefault="00CE705E" w:rsidP="00451A31">
            <w:pPr>
              <w:spacing w:after="120"/>
              <w:jc w:val="center"/>
              <w:rPr>
                <w:sz w:val="24"/>
                <w:szCs w:val="24"/>
              </w:rPr>
            </w:pPr>
            <w:r w:rsidRPr="00623C75">
              <w:rPr>
                <w:sz w:val="24"/>
                <w:szCs w:val="24"/>
              </w:rPr>
              <w:t>Показатели критерия</w:t>
            </w:r>
          </w:p>
        </w:tc>
        <w:tc>
          <w:tcPr>
            <w:tcW w:w="1853" w:type="dxa"/>
            <w:vAlign w:val="center"/>
          </w:tcPr>
          <w:p w:rsidR="00CE705E" w:rsidRPr="00623C75" w:rsidRDefault="00CE705E" w:rsidP="00451A31">
            <w:pPr>
              <w:spacing w:after="120"/>
              <w:jc w:val="center"/>
              <w:rPr>
                <w:sz w:val="24"/>
                <w:szCs w:val="24"/>
              </w:rPr>
            </w:pPr>
            <w:r w:rsidRPr="00623C75">
              <w:rPr>
                <w:sz w:val="24"/>
                <w:szCs w:val="24"/>
              </w:rPr>
              <w:t>Максимальное значение в баллах</w:t>
            </w:r>
          </w:p>
        </w:tc>
      </w:tr>
      <w:tr w:rsidR="00CE705E" w:rsidRPr="00623C75" w:rsidTr="00451A31">
        <w:tc>
          <w:tcPr>
            <w:tcW w:w="648" w:type="dxa"/>
          </w:tcPr>
          <w:p w:rsidR="00CE705E" w:rsidRPr="00623C75" w:rsidRDefault="00CE705E" w:rsidP="00451A31">
            <w:pPr>
              <w:spacing w:after="120"/>
              <w:jc w:val="center"/>
              <w:rPr>
                <w:sz w:val="24"/>
                <w:szCs w:val="24"/>
              </w:rPr>
            </w:pPr>
            <w:r w:rsidRPr="00623C75">
              <w:rPr>
                <w:sz w:val="24"/>
                <w:szCs w:val="24"/>
              </w:rPr>
              <w:t>1</w:t>
            </w:r>
          </w:p>
        </w:tc>
        <w:tc>
          <w:tcPr>
            <w:tcW w:w="7920" w:type="dxa"/>
          </w:tcPr>
          <w:p w:rsidR="00CE705E" w:rsidRPr="00623C75" w:rsidRDefault="001E0ECC" w:rsidP="00451A31">
            <w:pPr>
              <w:spacing w:after="120"/>
              <w:rPr>
                <w:sz w:val="24"/>
                <w:szCs w:val="24"/>
              </w:rPr>
            </w:pPr>
            <w:r>
              <w:rPr>
                <w:sz w:val="24"/>
                <w:szCs w:val="24"/>
              </w:rPr>
              <w:t>Не подтверждена</w:t>
            </w:r>
            <w:r w:rsidR="00CE705E">
              <w:rPr>
                <w:sz w:val="24"/>
                <w:szCs w:val="24"/>
              </w:rPr>
              <w:t xml:space="preserve"> </w:t>
            </w:r>
            <w:r>
              <w:rPr>
                <w:sz w:val="24"/>
                <w:szCs w:val="24"/>
              </w:rPr>
              <w:t>к</w:t>
            </w:r>
            <w:r w:rsidRPr="001E0ECC">
              <w:rPr>
                <w:sz w:val="24"/>
                <w:szCs w:val="24"/>
              </w:rPr>
              <w:t>валификация работников участника закупки</w:t>
            </w:r>
          </w:p>
        </w:tc>
        <w:tc>
          <w:tcPr>
            <w:tcW w:w="1853" w:type="dxa"/>
          </w:tcPr>
          <w:p w:rsidR="00CE705E" w:rsidRPr="00623C75" w:rsidRDefault="00CE705E" w:rsidP="00451A31">
            <w:pPr>
              <w:spacing w:after="120"/>
              <w:jc w:val="center"/>
              <w:rPr>
                <w:sz w:val="24"/>
                <w:szCs w:val="24"/>
              </w:rPr>
            </w:pPr>
            <w:r w:rsidRPr="00623C75">
              <w:rPr>
                <w:sz w:val="24"/>
                <w:szCs w:val="24"/>
              </w:rPr>
              <w:t>0</w:t>
            </w:r>
          </w:p>
        </w:tc>
      </w:tr>
      <w:tr w:rsidR="00CE705E" w:rsidRPr="00623C75" w:rsidTr="00451A31">
        <w:tc>
          <w:tcPr>
            <w:tcW w:w="648" w:type="dxa"/>
          </w:tcPr>
          <w:p w:rsidR="00CE705E" w:rsidRPr="00623C75" w:rsidRDefault="00CE705E" w:rsidP="00451A31">
            <w:pPr>
              <w:spacing w:after="120"/>
              <w:jc w:val="center"/>
              <w:rPr>
                <w:sz w:val="24"/>
                <w:szCs w:val="24"/>
              </w:rPr>
            </w:pPr>
            <w:r>
              <w:rPr>
                <w:sz w:val="24"/>
                <w:szCs w:val="24"/>
              </w:rPr>
              <w:t>2</w:t>
            </w:r>
          </w:p>
        </w:tc>
        <w:tc>
          <w:tcPr>
            <w:tcW w:w="7920" w:type="dxa"/>
          </w:tcPr>
          <w:p w:rsidR="00CE705E" w:rsidRPr="00623C75" w:rsidRDefault="001E0ECC" w:rsidP="00451A31">
            <w:pPr>
              <w:spacing w:after="120"/>
              <w:rPr>
                <w:sz w:val="24"/>
                <w:szCs w:val="24"/>
              </w:rPr>
            </w:pPr>
            <w:r>
              <w:rPr>
                <w:sz w:val="24"/>
                <w:szCs w:val="24"/>
              </w:rPr>
              <w:t>Подтверждена</w:t>
            </w:r>
            <w:r w:rsidR="00CE705E">
              <w:rPr>
                <w:sz w:val="24"/>
                <w:szCs w:val="24"/>
              </w:rPr>
              <w:t xml:space="preserve"> </w:t>
            </w:r>
            <w:r>
              <w:rPr>
                <w:sz w:val="24"/>
                <w:szCs w:val="24"/>
              </w:rPr>
              <w:t>к</w:t>
            </w:r>
            <w:r w:rsidRPr="001E0ECC">
              <w:rPr>
                <w:sz w:val="24"/>
                <w:szCs w:val="24"/>
              </w:rPr>
              <w:t>валификация работников участника закупки</w:t>
            </w:r>
          </w:p>
        </w:tc>
        <w:tc>
          <w:tcPr>
            <w:tcW w:w="1853" w:type="dxa"/>
          </w:tcPr>
          <w:p w:rsidR="00CE705E" w:rsidRPr="00623C75" w:rsidRDefault="00CE705E" w:rsidP="00451A31">
            <w:pPr>
              <w:spacing w:after="120"/>
              <w:jc w:val="center"/>
              <w:rPr>
                <w:sz w:val="24"/>
                <w:szCs w:val="24"/>
              </w:rPr>
            </w:pPr>
            <w:r w:rsidRPr="00623C75">
              <w:rPr>
                <w:sz w:val="24"/>
                <w:szCs w:val="24"/>
              </w:rPr>
              <w:t xml:space="preserve"> </w:t>
            </w:r>
            <w:r>
              <w:rPr>
                <w:sz w:val="24"/>
                <w:szCs w:val="24"/>
              </w:rPr>
              <w:t>100</w:t>
            </w:r>
          </w:p>
        </w:tc>
      </w:tr>
      <w:tr w:rsidR="00CE705E" w:rsidRPr="00623C75" w:rsidTr="00451A31">
        <w:tc>
          <w:tcPr>
            <w:tcW w:w="8568" w:type="dxa"/>
            <w:gridSpan w:val="2"/>
          </w:tcPr>
          <w:p w:rsidR="00CE705E" w:rsidRPr="00623C75" w:rsidRDefault="00CE705E" w:rsidP="00451A31">
            <w:pPr>
              <w:spacing w:after="120"/>
              <w:rPr>
                <w:sz w:val="24"/>
                <w:szCs w:val="24"/>
              </w:rPr>
            </w:pPr>
            <w:r w:rsidRPr="00623C75">
              <w:rPr>
                <w:sz w:val="24"/>
                <w:szCs w:val="24"/>
              </w:rPr>
              <w:t>Сумма максимального значения показателя:</w:t>
            </w:r>
          </w:p>
        </w:tc>
        <w:tc>
          <w:tcPr>
            <w:tcW w:w="1853" w:type="dxa"/>
          </w:tcPr>
          <w:p w:rsidR="00CE705E" w:rsidRPr="00623C75" w:rsidRDefault="00CE705E" w:rsidP="00451A31">
            <w:pPr>
              <w:spacing w:after="120"/>
              <w:jc w:val="center"/>
              <w:rPr>
                <w:sz w:val="24"/>
                <w:szCs w:val="24"/>
              </w:rPr>
            </w:pPr>
            <w:r w:rsidRPr="00623C75">
              <w:rPr>
                <w:sz w:val="24"/>
                <w:szCs w:val="24"/>
              </w:rPr>
              <w:t>100</w:t>
            </w:r>
          </w:p>
        </w:tc>
      </w:tr>
    </w:tbl>
    <w:p w:rsidR="008670C2" w:rsidRPr="00623C75" w:rsidRDefault="00B34EDA" w:rsidP="000E57A8">
      <w:pPr>
        <w:pStyle w:val="aff3"/>
        <w:ind w:left="0" w:firstLine="567"/>
        <w:contextualSpacing w:val="0"/>
        <w:jc w:val="both"/>
        <w:rPr>
          <w:sz w:val="24"/>
          <w:szCs w:val="24"/>
        </w:rPr>
      </w:pPr>
      <w:r>
        <w:rPr>
          <w:sz w:val="24"/>
          <w:szCs w:val="24"/>
        </w:rPr>
        <w:t>Для оценки критериев, указанных</w:t>
      </w:r>
      <w:r w:rsidR="008670C2" w:rsidRPr="00623C75">
        <w:rPr>
          <w:sz w:val="24"/>
          <w:szCs w:val="24"/>
        </w:rPr>
        <w:t xml:space="preserve"> в п.</w:t>
      </w:r>
      <w:r>
        <w:rPr>
          <w:sz w:val="24"/>
          <w:szCs w:val="24"/>
        </w:rPr>
        <w:t>п. 2-</w:t>
      </w:r>
      <w:r w:rsidR="00CE705E">
        <w:rPr>
          <w:sz w:val="24"/>
          <w:szCs w:val="24"/>
        </w:rPr>
        <w:t>4</w:t>
      </w:r>
      <w:r>
        <w:rPr>
          <w:sz w:val="24"/>
          <w:szCs w:val="24"/>
        </w:rPr>
        <w:t xml:space="preserve"> подп</w:t>
      </w:r>
      <w:r w:rsidR="000E57A8">
        <w:rPr>
          <w:sz w:val="24"/>
          <w:szCs w:val="24"/>
        </w:rPr>
        <w:t>ункта 6</w:t>
      </w:r>
      <w:r w:rsidR="00870D01">
        <w:rPr>
          <w:sz w:val="24"/>
          <w:szCs w:val="24"/>
        </w:rPr>
        <w:t>.13.</w:t>
      </w:r>
      <w:r w:rsidR="00772115">
        <w:rPr>
          <w:sz w:val="24"/>
          <w:szCs w:val="24"/>
        </w:rPr>
        <w:t>6</w:t>
      </w:r>
      <w:r w:rsidR="008670C2" w:rsidRPr="00623C75">
        <w:rPr>
          <w:sz w:val="24"/>
          <w:szCs w:val="24"/>
        </w:rPr>
        <w:t xml:space="preserve"> </w:t>
      </w:r>
      <w:r>
        <w:rPr>
          <w:sz w:val="24"/>
          <w:szCs w:val="24"/>
        </w:rPr>
        <w:t xml:space="preserve">настоящей Конкурсной документации </w:t>
      </w:r>
      <w:r w:rsidR="008670C2" w:rsidRPr="00623C75">
        <w:rPr>
          <w:sz w:val="24"/>
          <w:szCs w:val="24"/>
        </w:rPr>
        <w:t xml:space="preserve">лучшим условием исполнения </w:t>
      </w:r>
      <w:r w:rsidR="000B4EB2" w:rsidRPr="00623C75">
        <w:rPr>
          <w:sz w:val="24"/>
          <w:szCs w:val="24"/>
        </w:rPr>
        <w:t>договора</w:t>
      </w:r>
      <w:r w:rsidR="008670C2" w:rsidRPr="00623C75">
        <w:rPr>
          <w:sz w:val="24"/>
          <w:szCs w:val="24"/>
        </w:rPr>
        <w:t xml:space="preserve"> по критерию оценки (показателю) является наибольшее значение критерия оценки (показателя), количество баллов, присуждаемых по критерию оценки (показателю), определяется по формуле:</w:t>
      </w:r>
    </w:p>
    <w:p w:rsidR="00E153E8" w:rsidRPr="005F6C34" w:rsidRDefault="00E153E8" w:rsidP="00E153E8">
      <w:pPr>
        <w:spacing w:before="220"/>
        <w:ind w:right="-30"/>
        <w:jc w:val="both"/>
        <w:rPr>
          <w:sz w:val="24"/>
          <w:szCs w:val="24"/>
        </w:rPr>
      </w:pPr>
      <w:r w:rsidRPr="005F6C34">
        <w:rPr>
          <w:sz w:val="24"/>
          <w:szCs w:val="24"/>
        </w:rPr>
        <w:t>ПБi = Пi / Пmax x ЗП,</w:t>
      </w:r>
    </w:p>
    <w:p w:rsidR="00E153E8" w:rsidRPr="005F6C34" w:rsidRDefault="00E153E8" w:rsidP="00E153E8">
      <w:pPr>
        <w:spacing w:before="220"/>
        <w:ind w:right="-30"/>
        <w:jc w:val="both"/>
        <w:rPr>
          <w:sz w:val="24"/>
          <w:szCs w:val="24"/>
        </w:rPr>
      </w:pPr>
      <w:r w:rsidRPr="005F6C34">
        <w:rPr>
          <w:sz w:val="24"/>
          <w:szCs w:val="24"/>
        </w:rPr>
        <w:t>где ПБi - количество баллов по показателю;</w:t>
      </w:r>
    </w:p>
    <w:p w:rsidR="00E153E8" w:rsidRPr="005F6C34" w:rsidRDefault="00E153E8" w:rsidP="00E153E8">
      <w:pPr>
        <w:spacing w:before="220"/>
        <w:ind w:right="-30"/>
        <w:jc w:val="both"/>
        <w:rPr>
          <w:sz w:val="24"/>
          <w:szCs w:val="24"/>
        </w:rPr>
      </w:pPr>
      <w:r w:rsidRPr="005F6C34">
        <w:rPr>
          <w:sz w:val="24"/>
          <w:szCs w:val="24"/>
        </w:rPr>
        <w:lastRenderedPageBreak/>
        <w:t>Пi - предложение участника, которое оценивается;</w:t>
      </w:r>
    </w:p>
    <w:p w:rsidR="00E153E8" w:rsidRPr="005F6C34" w:rsidRDefault="00E153E8" w:rsidP="00E153E8">
      <w:pPr>
        <w:spacing w:before="220"/>
        <w:ind w:right="-30"/>
        <w:jc w:val="both"/>
        <w:rPr>
          <w:sz w:val="24"/>
          <w:szCs w:val="24"/>
        </w:rPr>
      </w:pPr>
      <w:r w:rsidRPr="005F6C34">
        <w:rPr>
          <w:sz w:val="24"/>
          <w:szCs w:val="24"/>
        </w:rPr>
        <w:t>Пmax - предложение, за которое присваивается максимальное количество баллов;</w:t>
      </w:r>
    </w:p>
    <w:p w:rsidR="00E153E8" w:rsidRPr="005F6C34" w:rsidRDefault="00E153E8" w:rsidP="00E153E8">
      <w:pPr>
        <w:spacing w:before="120"/>
        <w:ind w:right="-30"/>
        <w:jc w:val="both"/>
        <w:rPr>
          <w:sz w:val="24"/>
          <w:szCs w:val="24"/>
        </w:rPr>
      </w:pPr>
      <w:r w:rsidRPr="005F6C34">
        <w:rPr>
          <w:sz w:val="24"/>
          <w:szCs w:val="24"/>
        </w:rPr>
        <w:t>ЗП - значимость показателя.</w:t>
      </w:r>
    </w:p>
    <w:p w:rsidR="008670C2" w:rsidRPr="00B34EDA" w:rsidRDefault="008670C2" w:rsidP="000E57A8">
      <w:pPr>
        <w:pStyle w:val="4"/>
        <w:numPr>
          <w:ilvl w:val="0"/>
          <w:numId w:val="0"/>
        </w:numPr>
        <w:tabs>
          <w:tab w:val="clear" w:pos="1134"/>
        </w:tabs>
        <w:suppressAutoHyphens w:val="0"/>
        <w:spacing w:before="0"/>
        <w:ind w:firstLine="567"/>
        <w:rPr>
          <w:b w:val="0"/>
          <w:i w:val="0"/>
          <w:sz w:val="24"/>
          <w:szCs w:val="24"/>
        </w:rPr>
      </w:pPr>
      <w:r w:rsidRPr="00B34EDA">
        <w:rPr>
          <w:b w:val="0"/>
          <w:i w:val="0"/>
          <w:sz w:val="24"/>
          <w:szCs w:val="24"/>
        </w:rPr>
        <w:t xml:space="preserve">Для получения итогового рейтинга по заявке рейтинг, присуждаемый этой заявке по </w:t>
      </w:r>
      <w:r w:rsidR="00B34EDA">
        <w:rPr>
          <w:b w:val="0"/>
          <w:i w:val="0"/>
          <w:sz w:val="24"/>
          <w:szCs w:val="24"/>
          <w:lang w:val="ru-RU"/>
        </w:rPr>
        <w:t>указанным в п.п. 2-</w:t>
      </w:r>
      <w:r w:rsidR="00CE705E">
        <w:rPr>
          <w:b w:val="0"/>
          <w:i w:val="0"/>
          <w:sz w:val="24"/>
          <w:szCs w:val="24"/>
          <w:lang w:val="ru-RU"/>
        </w:rPr>
        <w:t>4</w:t>
      </w:r>
      <w:r w:rsidR="000E57A8">
        <w:rPr>
          <w:b w:val="0"/>
          <w:i w:val="0"/>
          <w:sz w:val="24"/>
          <w:szCs w:val="24"/>
          <w:lang w:val="ru-RU"/>
        </w:rPr>
        <w:t xml:space="preserve"> подпункта 6</w:t>
      </w:r>
      <w:r w:rsidR="00B34EDA">
        <w:rPr>
          <w:b w:val="0"/>
          <w:i w:val="0"/>
          <w:sz w:val="24"/>
          <w:szCs w:val="24"/>
          <w:lang w:val="ru-RU"/>
        </w:rPr>
        <w:t>.13.</w:t>
      </w:r>
      <w:r w:rsidR="00772115">
        <w:rPr>
          <w:b w:val="0"/>
          <w:i w:val="0"/>
          <w:sz w:val="24"/>
          <w:szCs w:val="24"/>
          <w:lang w:val="ru-RU"/>
        </w:rPr>
        <w:t>6</w:t>
      </w:r>
      <w:r w:rsidR="00B34EDA">
        <w:rPr>
          <w:b w:val="0"/>
          <w:i w:val="0"/>
          <w:sz w:val="24"/>
          <w:szCs w:val="24"/>
          <w:lang w:val="ru-RU"/>
        </w:rPr>
        <w:t xml:space="preserve"> настоящей Конкурсной документации </w:t>
      </w:r>
      <w:r w:rsidR="00B34EDA">
        <w:rPr>
          <w:b w:val="0"/>
          <w:i w:val="0"/>
          <w:sz w:val="24"/>
          <w:szCs w:val="24"/>
        </w:rPr>
        <w:t>критери</w:t>
      </w:r>
      <w:r w:rsidR="00B34EDA">
        <w:rPr>
          <w:b w:val="0"/>
          <w:i w:val="0"/>
          <w:sz w:val="24"/>
          <w:szCs w:val="24"/>
          <w:lang w:val="ru-RU"/>
        </w:rPr>
        <w:t xml:space="preserve">ям оценки </w:t>
      </w:r>
      <w:r w:rsidRPr="00B34EDA">
        <w:rPr>
          <w:b w:val="0"/>
          <w:i w:val="0"/>
          <w:sz w:val="24"/>
          <w:szCs w:val="24"/>
        </w:rPr>
        <w:t xml:space="preserve"> </w:t>
      </w:r>
      <w:r w:rsidR="00B34EDA">
        <w:rPr>
          <w:b w:val="0"/>
          <w:i w:val="0"/>
          <w:sz w:val="24"/>
          <w:szCs w:val="24"/>
        </w:rPr>
        <w:t xml:space="preserve"> умножается на соответствующ</w:t>
      </w:r>
      <w:r w:rsidR="00B34EDA">
        <w:rPr>
          <w:b w:val="0"/>
          <w:i w:val="0"/>
          <w:sz w:val="24"/>
          <w:szCs w:val="24"/>
          <w:lang w:val="ru-RU"/>
        </w:rPr>
        <w:t>ий</w:t>
      </w:r>
      <w:r w:rsidRPr="00B34EDA">
        <w:rPr>
          <w:b w:val="0"/>
          <w:i w:val="0"/>
          <w:sz w:val="24"/>
          <w:szCs w:val="24"/>
        </w:rPr>
        <w:t xml:space="preserve"> указанному критерию </w:t>
      </w:r>
      <w:r w:rsidR="00B34EDA">
        <w:rPr>
          <w:b w:val="0"/>
          <w:i w:val="0"/>
          <w:sz w:val="24"/>
          <w:szCs w:val="24"/>
          <w:lang w:val="ru-RU"/>
        </w:rPr>
        <w:t>удельный вес (</w:t>
      </w:r>
      <w:r w:rsidRPr="00B34EDA">
        <w:rPr>
          <w:b w:val="0"/>
          <w:i w:val="0"/>
          <w:sz w:val="24"/>
          <w:szCs w:val="24"/>
        </w:rPr>
        <w:t>значимость</w:t>
      </w:r>
      <w:r w:rsidR="00B34EDA">
        <w:rPr>
          <w:b w:val="0"/>
          <w:i w:val="0"/>
          <w:sz w:val="24"/>
          <w:szCs w:val="24"/>
          <w:lang w:val="ru-RU"/>
        </w:rPr>
        <w:t>)</w:t>
      </w:r>
      <w:r w:rsidRPr="00B34EDA">
        <w:rPr>
          <w:b w:val="0"/>
          <w:i w:val="0"/>
          <w:sz w:val="24"/>
          <w:szCs w:val="24"/>
        </w:rPr>
        <w:t>, установленную</w:t>
      </w:r>
      <w:r w:rsidR="00B34EDA">
        <w:rPr>
          <w:b w:val="0"/>
          <w:i w:val="0"/>
          <w:sz w:val="24"/>
          <w:szCs w:val="24"/>
          <w:lang w:val="ru-RU"/>
        </w:rPr>
        <w:t xml:space="preserve"> в Таблице 2</w:t>
      </w:r>
      <w:r w:rsidRPr="00B34EDA">
        <w:rPr>
          <w:b w:val="0"/>
          <w:i w:val="0"/>
          <w:sz w:val="24"/>
          <w:szCs w:val="24"/>
        </w:rPr>
        <w:t>.</w:t>
      </w:r>
    </w:p>
    <w:p w:rsidR="008670C2" w:rsidRPr="00623C75" w:rsidRDefault="008670C2" w:rsidP="000E57A8">
      <w:pPr>
        <w:pStyle w:val="aff3"/>
        <w:ind w:left="0" w:firstLine="567"/>
        <w:contextualSpacing w:val="0"/>
        <w:jc w:val="both"/>
        <w:rPr>
          <w:sz w:val="24"/>
          <w:szCs w:val="24"/>
        </w:rPr>
      </w:pPr>
      <w:r w:rsidRPr="00623C75">
        <w:rPr>
          <w:sz w:val="24"/>
          <w:szCs w:val="24"/>
        </w:rPr>
        <w:t>Итоговый рейтинг заявки вычисляется как сумма рейтингов по каждому критерию оценки заявки.</w:t>
      </w:r>
    </w:p>
    <w:p w:rsidR="008670C2" w:rsidRPr="00623C75" w:rsidRDefault="008670C2" w:rsidP="000E57A8">
      <w:pPr>
        <w:pStyle w:val="aff3"/>
        <w:ind w:left="0" w:firstLine="567"/>
        <w:contextualSpacing w:val="0"/>
        <w:jc w:val="both"/>
        <w:rPr>
          <w:sz w:val="24"/>
          <w:szCs w:val="24"/>
        </w:rPr>
      </w:pPr>
      <w:r w:rsidRPr="00623C75">
        <w:rPr>
          <w:sz w:val="24"/>
          <w:szCs w:val="24"/>
        </w:rPr>
        <w:t xml:space="preserve">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 </w:t>
      </w:r>
      <w:r w:rsidRPr="00623C75">
        <w:rPr>
          <w:bCs/>
          <w:sz w:val="24"/>
          <w:szCs w:val="24"/>
        </w:rPr>
        <w:t>Дальнейшее распределение порядковых номеров заявок осуществляется в порядке убывания итогового рейтинга.</w:t>
      </w:r>
    </w:p>
    <w:p w:rsidR="001E2D22" w:rsidRDefault="000E57A8" w:rsidP="00374684">
      <w:pPr>
        <w:jc w:val="both"/>
        <w:rPr>
          <w:sz w:val="24"/>
          <w:szCs w:val="24"/>
          <w:lang w:val="x-none" w:eastAsia="x-none"/>
        </w:rPr>
      </w:pPr>
      <w:r>
        <w:rPr>
          <w:sz w:val="24"/>
          <w:szCs w:val="24"/>
          <w:lang w:eastAsia="x-none"/>
        </w:rPr>
        <w:t>6</w:t>
      </w:r>
      <w:r w:rsidR="00954D07">
        <w:rPr>
          <w:sz w:val="24"/>
          <w:szCs w:val="24"/>
          <w:lang w:eastAsia="x-none"/>
        </w:rPr>
        <w:t>.14</w:t>
      </w:r>
      <w:r w:rsidR="001E2D22" w:rsidRPr="00623C75">
        <w:rPr>
          <w:sz w:val="24"/>
          <w:szCs w:val="24"/>
          <w:lang w:val="x-none" w:eastAsia="x-none"/>
        </w:rPr>
        <w:t>.</w:t>
      </w:r>
      <w:r w:rsidR="001E2D22" w:rsidRPr="00623C75">
        <w:rPr>
          <w:sz w:val="24"/>
          <w:szCs w:val="24"/>
          <w:lang w:val="x-none" w:eastAsia="x-none"/>
        </w:rPr>
        <w:tab/>
        <w:t xml:space="preserve">На основании результатов оценки и сопоставления заявок на участие в </w:t>
      </w:r>
      <w:r w:rsidR="00954D07">
        <w:rPr>
          <w:sz w:val="24"/>
          <w:szCs w:val="24"/>
          <w:lang w:eastAsia="x-none"/>
        </w:rPr>
        <w:t xml:space="preserve">открытом </w:t>
      </w:r>
      <w:r w:rsidR="001E2D22" w:rsidRPr="00623C75">
        <w:rPr>
          <w:sz w:val="24"/>
          <w:szCs w:val="24"/>
          <w:lang w:val="x-none" w:eastAsia="x-none"/>
        </w:rPr>
        <w:t>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в нескольких заявках содержатся одинаковые предложения, меньший порядковый номер присваивается заявке, которая поступила ранее других, содержащих такие же предложения.</w:t>
      </w:r>
    </w:p>
    <w:p w:rsidR="00162682" w:rsidRPr="006121A9" w:rsidRDefault="000E57A8" w:rsidP="00162682">
      <w:pPr>
        <w:pStyle w:val="ac"/>
        <w:keepNext/>
        <w:keepLines/>
        <w:tabs>
          <w:tab w:val="left" w:pos="567"/>
        </w:tabs>
        <w:spacing w:line="240" w:lineRule="auto"/>
        <w:rPr>
          <w:sz w:val="24"/>
        </w:rPr>
      </w:pPr>
      <w:r>
        <w:rPr>
          <w:sz w:val="24"/>
          <w:lang w:eastAsia="x-none"/>
        </w:rPr>
        <w:t>6</w:t>
      </w:r>
      <w:r w:rsidR="00954D07">
        <w:rPr>
          <w:sz w:val="24"/>
          <w:lang w:eastAsia="x-none"/>
        </w:rPr>
        <w:t>.15</w:t>
      </w:r>
      <w:r w:rsidR="001E2D22" w:rsidRPr="00623C75">
        <w:rPr>
          <w:sz w:val="24"/>
          <w:lang w:val="x-none" w:eastAsia="x-none"/>
        </w:rPr>
        <w:t>.</w:t>
      </w:r>
      <w:r w:rsidR="001E2D22" w:rsidRPr="00623C75">
        <w:rPr>
          <w:sz w:val="24"/>
          <w:lang w:val="x-none" w:eastAsia="x-none"/>
        </w:rPr>
        <w:tab/>
        <w:t>По результатам оценки и сопоставления допущенных к участию в конкурсе заявок комиссия по закупкам на основании установленных критериев принимает решение о результатах оценки и сопоставления, победителе конкурса, заявке которого присваивается первый номер, а также участнике, заявке которого присваивается второй номер. Данное решение оформляется протоколом оценки и сопоставления заявок на участие в конкурсе</w:t>
      </w:r>
      <w:r w:rsidR="00374684" w:rsidRPr="00623C75">
        <w:rPr>
          <w:sz w:val="24"/>
          <w:lang w:eastAsia="x-none"/>
        </w:rPr>
        <w:t xml:space="preserve">. Указанный </w:t>
      </w:r>
      <w:r w:rsidR="00374684" w:rsidRPr="00623C75">
        <w:rPr>
          <w:b/>
          <w:sz w:val="24"/>
          <w:lang w:eastAsia="x-none"/>
        </w:rPr>
        <w:t>протокол</w:t>
      </w:r>
      <w:r w:rsidR="00374684" w:rsidRPr="00623C75">
        <w:rPr>
          <w:sz w:val="24"/>
          <w:lang w:eastAsia="x-none"/>
        </w:rPr>
        <w:t xml:space="preserve"> </w:t>
      </w:r>
      <w:r w:rsidR="00027C58" w:rsidRPr="00623C75">
        <w:rPr>
          <w:b/>
          <w:sz w:val="24"/>
          <w:lang w:eastAsia="x-none"/>
        </w:rPr>
        <w:t xml:space="preserve">публикуется </w:t>
      </w:r>
      <w:r w:rsidR="00027C58" w:rsidRPr="00623C75">
        <w:rPr>
          <w:sz w:val="24"/>
          <w:lang w:eastAsia="x-none"/>
        </w:rPr>
        <w:t xml:space="preserve">в единой информационной системе (сайт </w:t>
      </w:r>
      <w:r w:rsidR="00027C58" w:rsidRPr="00623C75">
        <w:rPr>
          <w:b/>
          <w:sz w:val="24"/>
          <w:lang w:eastAsia="x-none"/>
        </w:rPr>
        <w:t>www.zakupki.gov.ru</w:t>
      </w:r>
      <w:r w:rsidR="00027C58" w:rsidRPr="00623C75">
        <w:rPr>
          <w:sz w:val="24"/>
          <w:lang w:eastAsia="x-none"/>
        </w:rPr>
        <w:t xml:space="preserve">), на электронной торговой площадке </w:t>
      </w:r>
      <w:r w:rsidR="00027C58" w:rsidRPr="00623C75">
        <w:rPr>
          <w:b/>
          <w:sz w:val="24"/>
          <w:lang w:eastAsia="x-none"/>
        </w:rPr>
        <w:t>www.otc.ru</w:t>
      </w:r>
      <w:r w:rsidR="00027C58" w:rsidRPr="00623C75">
        <w:rPr>
          <w:sz w:val="24"/>
          <w:lang w:eastAsia="x-none"/>
        </w:rPr>
        <w:t xml:space="preserve">, копия на </w:t>
      </w:r>
      <w:r w:rsidR="00A13358" w:rsidRPr="00623C75">
        <w:rPr>
          <w:sz w:val="24"/>
          <w:lang w:eastAsia="x-none"/>
        </w:rPr>
        <w:t>сайте:</w:t>
      </w:r>
      <w:r w:rsidR="00046837" w:rsidRPr="00046837">
        <w:rPr>
          <w:b/>
          <w:sz w:val="24"/>
          <w:lang w:eastAsia="x-none"/>
        </w:rPr>
        <w:t xml:space="preserve"> www.new.energo124.ru.</w:t>
      </w:r>
      <w:r w:rsidR="00027C58" w:rsidRPr="00623C75">
        <w:rPr>
          <w:sz w:val="24"/>
          <w:lang w:eastAsia="x-none"/>
        </w:rPr>
        <w:t>, в разделе «Закупки</w:t>
      </w:r>
      <w:r w:rsidR="00A07079">
        <w:rPr>
          <w:sz w:val="24"/>
          <w:lang w:eastAsia="x-none"/>
        </w:rPr>
        <w:t>»</w:t>
      </w:r>
      <w:r w:rsidR="00162682">
        <w:rPr>
          <w:sz w:val="24"/>
        </w:rPr>
        <w:t xml:space="preserve"> </w:t>
      </w:r>
      <w:r w:rsidR="00162682">
        <w:rPr>
          <w:b/>
          <w:sz w:val="24"/>
        </w:rPr>
        <w:t xml:space="preserve">не позднее </w:t>
      </w:r>
      <w:r w:rsidR="00FB3D0C">
        <w:rPr>
          <w:b/>
          <w:sz w:val="24"/>
        </w:rPr>
        <w:t>1</w:t>
      </w:r>
      <w:r w:rsidR="00DC3F3B">
        <w:rPr>
          <w:b/>
          <w:sz w:val="24"/>
        </w:rPr>
        <w:t>6</w:t>
      </w:r>
      <w:r w:rsidR="00162682">
        <w:rPr>
          <w:b/>
          <w:sz w:val="24"/>
        </w:rPr>
        <w:t>.</w:t>
      </w:r>
      <w:r w:rsidR="006E19AE">
        <w:rPr>
          <w:b/>
          <w:sz w:val="24"/>
        </w:rPr>
        <w:t>0</w:t>
      </w:r>
      <w:r w:rsidR="00DC3F3B">
        <w:rPr>
          <w:b/>
          <w:sz w:val="24"/>
        </w:rPr>
        <w:t>7</w:t>
      </w:r>
      <w:r w:rsidR="00162682">
        <w:rPr>
          <w:b/>
          <w:sz w:val="24"/>
        </w:rPr>
        <w:t>.201</w:t>
      </w:r>
      <w:r w:rsidR="006E19AE">
        <w:rPr>
          <w:b/>
          <w:sz w:val="24"/>
        </w:rPr>
        <w:t>9</w:t>
      </w:r>
      <w:r w:rsidR="00162682">
        <w:rPr>
          <w:b/>
          <w:sz w:val="24"/>
        </w:rPr>
        <w:t xml:space="preserve"> г</w:t>
      </w:r>
      <w:r w:rsidR="00162682" w:rsidRPr="00A87909">
        <w:rPr>
          <w:sz w:val="24"/>
        </w:rPr>
        <w:t>.</w:t>
      </w:r>
    </w:p>
    <w:p w:rsidR="00F248E1" w:rsidRPr="00623C75" w:rsidRDefault="000E57A8" w:rsidP="00162682">
      <w:pPr>
        <w:jc w:val="both"/>
        <w:rPr>
          <w:sz w:val="24"/>
          <w:szCs w:val="24"/>
        </w:rPr>
      </w:pPr>
      <w:r>
        <w:rPr>
          <w:sz w:val="24"/>
          <w:szCs w:val="24"/>
          <w:lang w:eastAsia="x-none"/>
        </w:rPr>
        <w:t>6</w:t>
      </w:r>
      <w:r w:rsidR="00954D07">
        <w:rPr>
          <w:sz w:val="24"/>
          <w:szCs w:val="24"/>
          <w:lang w:eastAsia="x-none"/>
        </w:rPr>
        <w:t>.16</w:t>
      </w:r>
      <w:r w:rsidR="00027C58" w:rsidRPr="00623C75">
        <w:rPr>
          <w:sz w:val="24"/>
          <w:szCs w:val="24"/>
          <w:lang w:eastAsia="x-none"/>
        </w:rPr>
        <w:t xml:space="preserve">. </w:t>
      </w:r>
      <w:r w:rsidR="00574271" w:rsidRPr="00623C75">
        <w:rPr>
          <w:sz w:val="24"/>
          <w:szCs w:val="24"/>
        </w:rPr>
        <w:t xml:space="preserve">Заявка участника закупки </w:t>
      </w:r>
      <w:r w:rsidR="00574271" w:rsidRPr="00623C75">
        <w:rPr>
          <w:b/>
          <w:sz w:val="24"/>
          <w:szCs w:val="24"/>
        </w:rPr>
        <w:t>должна полностью отвечать каждому из предъявленных требований или быть лучше таких требований</w:t>
      </w:r>
      <w:r w:rsidR="00574271" w:rsidRPr="00623C75">
        <w:rPr>
          <w:sz w:val="24"/>
          <w:szCs w:val="24"/>
        </w:rPr>
        <w:t>, то есть указанные требования являются пороговыми (минимально допустимыми). Если хотя бы по одному требованию заявка участника закупки не удовлетворяет условиям запроса, она отклоняется.</w:t>
      </w:r>
    </w:p>
    <w:p w:rsidR="00C17B1A" w:rsidRPr="00623C75" w:rsidRDefault="00C17B1A" w:rsidP="00C17B1A">
      <w:pPr>
        <w:pStyle w:val="aff3"/>
        <w:ind w:left="0"/>
        <w:jc w:val="both"/>
        <w:rPr>
          <w:sz w:val="24"/>
          <w:szCs w:val="24"/>
        </w:rPr>
      </w:pPr>
    </w:p>
    <w:p w:rsidR="00C123E6" w:rsidRPr="00623C75" w:rsidRDefault="000E57A8" w:rsidP="001E2D22">
      <w:pPr>
        <w:keepNext/>
        <w:keepLines/>
        <w:widowControl/>
        <w:suppressAutoHyphens/>
        <w:autoSpaceDE/>
        <w:autoSpaceDN/>
        <w:adjustRightInd/>
        <w:jc w:val="both"/>
        <w:outlineLvl w:val="1"/>
        <w:rPr>
          <w:sz w:val="24"/>
          <w:szCs w:val="24"/>
        </w:rPr>
      </w:pPr>
      <w:r w:rsidRPr="000E57A8">
        <w:rPr>
          <w:b/>
          <w:sz w:val="24"/>
          <w:szCs w:val="24"/>
        </w:rPr>
        <w:t>7</w:t>
      </w:r>
      <w:r w:rsidR="00574271" w:rsidRPr="00623C75">
        <w:rPr>
          <w:sz w:val="24"/>
          <w:szCs w:val="24"/>
        </w:rPr>
        <w:t xml:space="preserve">. </w:t>
      </w:r>
      <w:bookmarkStart w:id="17" w:name="_Toc293879919"/>
      <w:bookmarkStart w:id="18" w:name="_Toc430086524"/>
      <w:bookmarkStart w:id="19" w:name="_Ref55280368"/>
      <w:bookmarkStart w:id="20" w:name="_Toc55285361"/>
      <w:bookmarkStart w:id="21" w:name="_Toc55305390"/>
      <w:bookmarkStart w:id="22" w:name="_Toc57314671"/>
      <w:bookmarkStart w:id="23" w:name="_Toc69728985"/>
      <w:bookmarkStart w:id="24" w:name="_Toc176765848"/>
      <w:bookmarkStart w:id="25" w:name="ФОРМЫ"/>
      <w:r w:rsidR="00603EAA" w:rsidRPr="00623C75">
        <w:rPr>
          <w:b/>
          <w:sz w:val="24"/>
          <w:szCs w:val="24"/>
        </w:rPr>
        <w:t>Уведомление победителя</w:t>
      </w:r>
      <w:r w:rsidR="004D524B" w:rsidRPr="00623C75">
        <w:rPr>
          <w:b/>
          <w:sz w:val="24"/>
          <w:szCs w:val="24"/>
        </w:rPr>
        <w:t xml:space="preserve"> </w:t>
      </w:r>
      <w:bookmarkEnd w:id="17"/>
      <w:bookmarkEnd w:id="18"/>
      <w:r w:rsidR="00374684" w:rsidRPr="00623C75">
        <w:rPr>
          <w:b/>
          <w:sz w:val="24"/>
          <w:szCs w:val="24"/>
        </w:rPr>
        <w:t>конкурса</w:t>
      </w:r>
    </w:p>
    <w:p w:rsidR="000E57A8" w:rsidRPr="00A07079" w:rsidRDefault="000E57A8" w:rsidP="00A27A70">
      <w:pPr>
        <w:pStyle w:val="10"/>
        <w:keepNext/>
        <w:keepLines/>
        <w:widowControl/>
        <w:numPr>
          <w:ilvl w:val="0"/>
          <w:numId w:val="0"/>
        </w:numPr>
        <w:jc w:val="both"/>
        <w:rPr>
          <w:b w:val="0"/>
          <w:sz w:val="24"/>
          <w:szCs w:val="24"/>
        </w:rPr>
      </w:pPr>
      <w:r>
        <w:rPr>
          <w:b w:val="0"/>
          <w:sz w:val="24"/>
          <w:szCs w:val="24"/>
          <w:lang w:val="ru-RU"/>
        </w:rPr>
        <w:t>7</w:t>
      </w:r>
      <w:r w:rsidR="00C123E6" w:rsidRPr="00623C75">
        <w:rPr>
          <w:b w:val="0"/>
          <w:sz w:val="24"/>
          <w:szCs w:val="24"/>
          <w:lang w:val="ru-RU"/>
        </w:rPr>
        <w:t xml:space="preserve">.1. </w:t>
      </w:r>
      <w:r w:rsidR="00A07079" w:rsidRPr="00A07079">
        <w:rPr>
          <w:b w:val="0"/>
          <w:sz w:val="24"/>
          <w:szCs w:val="24"/>
        </w:rPr>
        <w:t xml:space="preserve">Размещенный в ЕИС протокол </w:t>
      </w:r>
      <w:r w:rsidR="00A07079">
        <w:rPr>
          <w:b w:val="0"/>
          <w:sz w:val="24"/>
          <w:szCs w:val="24"/>
          <w:lang w:val="ru-RU"/>
        </w:rPr>
        <w:t>оценки и сопоставления</w:t>
      </w:r>
      <w:r w:rsidR="00A07079" w:rsidRPr="00A07079">
        <w:rPr>
          <w:b w:val="0"/>
          <w:sz w:val="24"/>
          <w:szCs w:val="24"/>
        </w:rPr>
        <w:t xml:space="preserve"> заявок считается надлежащим уведомлением </w:t>
      </w:r>
      <w:r w:rsidR="00A07079">
        <w:rPr>
          <w:b w:val="0"/>
          <w:sz w:val="24"/>
          <w:szCs w:val="24"/>
          <w:lang w:val="ru-RU"/>
        </w:rPr>
        <w:t>победителя о</w:t>
      </w:r>
      <w:r w:rsidR="00A07079" w:rsidRPr="00A07079">
        <w:rPr>
          <w:b w:val="0"/>
          <w:sz w:val="24"/>
          <w:szCs w:val="24"/>
        </w:rPr>
        <w:t xml:space="preserve"> принятом комиссией по закупкам решении</w:t>
      </w:r>
      <w:r w:rsidR="00A07079">
        <w:rPr>
          <w:b w:val="0"/>
          <w:sz w:val="24"/>
          <w:szCs w:val="24"/>
          <w:lang w:val="ru-RU"/>
        </w:rPr>
        <w:t xml:space="preserve"> о подведении итогов закупки</w:t>
      </w:r>
      <w:r w:rsidR="00A07079" w:rsidRPr="00A07079">
        <w:rPr>
          <w:b w:val="0"/>
          <w:sz w:val="24"/>
          <w:szCs w:val="24"/>
        </w:rPr>
        <w:t>.</w:t>
      </w:r>
      <w:bookmarkStart w:id="26" w:name="_Toc293879920"/>
      <w:bookmarkStart w:id="27" w:name="_Toc430086525"/>
    </w:p>
    <w:p w:rsidR="00D41168" w:rsidRDefault="00D41168" w:rsidP="009C1051">
      <w:pPr>
        <w:pStyle w:val="aff3"/>
        <w:numPr>
          <w:ilvl w:val="0"/>
          <w:numId w:val="17"/>
        </w:numPr>
        <w:outlineLvl w:val="1"/>
        <w:rPr>
          <w:b/>
          <w:bCs/>
          <w:sz w:val="24"/>
          <w:szCs w:val="24"/>
        </w:rPr>
      </w:pPr>
      <w:r w:rsidRPr="00623C75">
        <w:rPr>
          <w:b/>
          <w:bCs/>
          <w:sz w:val="24"/>
          <w:szCs w:val="24"/>
        </w:rPr>
        <w:t>Порядок заключения и исполнения договора</w:t>
      </w:r>
    </w:p>
    <w:p w:rsidR="001C38F4" w:rsidRDefault="001C38F4" w:rsidP="009C1051">
      <w:pPr>
        <w:pStyle w:val="aff3"/>
        <w:numPr>
          <w:ilvl w:val="1"/>
          <w:numId w:val="17"/>
        </w:numPr>
        <w:jc w:val="both"/>
        <w:rPr>
          <w:sz w:val="24"/>
          <w:szCs w:val="24"/>
        </w:rPr>
      </w:pPr>
      <w:r w:rsidRPr="001C38F4">
        <w:rPr>
          <w:sz w:val="24"/>
          <w:szCs w:val="24"/>
        </w:rPr>
        <w:t xml:space="preserve">Договор заключается Заказчиком в </w:t>
      </w:r>
      <w:r>
        <w:rPr>
          <w:sz w:val="24"/>
          <w:szCs w:val="24"/>
        </w:rPr>
        <w:t xml:space="preserve">порядке, установленном </w:t>
      </w:r>
      <w:r w:rsidRPr="001C38F4">
        <w:rPr>
          <w:sz w:val="24"/>
          <w:szCs w:val="24"/>
        </w:rPr>
        <w:t>Положением</w:t>
      </w:r>
      <w:r>
        <w:rPr>
          <w:sz w:val="24"/>
          <w:szCs w:val="24"/>
        </w:rPr>
        <w:t xml:space="preserve"> о закупках Заказчика (далее- Положение)</w:t>
      </w:r>
      <w:r w:rsidRPr="001C38F4">
        <w:rPr>
          <w:sz w:val="24"/>
          <w:szCs w:val="24"/>
        </w:rPr>
        <w:t>, с учетом положений действующего законодательства.</w:t>
      </w:r>
    </w:p>
    <w:p w:rsidR="00D64292" w:rsidRPr="00162682" w:rsidRDefault="00D64292" w:rsidP="009C1051">
      <w:pPr>
        <w:pStyle w:val="ConsPlusNonformat"/>
        <w:widowControl/>
        <w:numPr>
          <w:ilvl w:val="1"/>
          <w:numId w:val="17"/>
        </w:numPr>
        <w:tabs>
          <w:tab w:val="left" w:pos="426"/>
        </w:tabs>
        <w:jc w:val="both"/>
        <w:rPr>
          <w:rFonts w:ascii="Times New Roman" w:hAnsi="Times New Roman" w:cs="Times New Roman"/>
          <w:b/>
          <w:sz w:val="24"/>
          <w:szCs w:val="24"/>
        </w:rPr>
      </w:pPr>
      <w:r>
        <w:rPr>
          <w:rFonts w:ascii="Times New Roman" w:hAnsi="Times New Roman" w:cs="Times New Roman"/>
          <w:b/>
          <w:sz w:val="24"/>
          <w:szCs w:val="24"/>
        </w:rPr>
        <w:t>Заказчик</w:t>
      </w:r>
      <w:r w:rsidRPr="00162682">
        <w:rPr>
          <w:rFonts w:ascii="Times New Roman" w:hAnsi="Times New Roman" w:cs="Times New Roman"/>
          <w:b/>
          <w:sz w:val="24"/>
          <w:szCs w:val="24"/>
        </w:rPr>
        <w:t xml:space="preserve"> устанавливает обеспечение</w:t>
      </w:r>
      <w:r>
        <w:rPr>
          <w:rFonts w:ascii="Times New Roman" w:hAnsi="Times New Roman" w:cs="Times New Roman"/>
          <w:b/>
          <w:sz w:val="24"/>
          <w:szCs w:val="24"/>
        </w:rPr>
        <w:t xml:space="preserve"> исполнения Договора в размере </w:t>
      </w:r>
      <w:r w:rsidR="008A151B">
        <w:rPr>
          <w:rFonts w:ascii="Times New Roman" w:hAnsi="Times New Roman" w:cs="Times New Roman"/>
          <w:b/>
          <w:sz w:val="24"/>
          <w:szCs w:val="24"/>
        </w:rPr>
        <w:t>2</w:t>
      </w:r>
      <w:r>
        <w:rPr>
          <w:rFonts w:ascii="Times New Roman" w:hAnsi="Times New Roman" w:cs="Times New Roman"/>
          <w:b/>
          <w:sz w:val="24"/>
          <w:szCs w:val="24"/>
        </w:rPr>
        <w:t>0</w:t>
      </w:r>
      <w:r w:rsidRPr="006E7A87">
        <w:rPr>
          <w:rFonts w:ascii="Times New Roman" w:hAnsi="Times New Roman" w:cs="Times New Roman"/>
          <w:b/>
          <w:sz w:val="24"/>
          <w:szCs w:val="24"/>
        </w:rPr>
        <w:t xml:space="preserve"> (</w:t>
      </w:r>
      <w:r w:rsidR="008A151B">
        <w:rPr>
          <w:rFonts w:ascii="Times New Roman" w:hAnsi="Times New Roman" w:cs="Times New Roman"/>
          <w:b/>
          <w:sz w:val="24"/>
          <w:szCs w:val="24"/>
        </w:rPr>
        <w:t>двадцати</w:t>
      </w:r>
      <w:r w:rsidRPr="006E7A87">
        <w:rPr>
          <w:rFonts w:ascii="Times New Roman" w:hAnsi="Times New Roman" w:cs="Times New Roman"/>
          <w:b/>
          <w:sz w:val="24"/>
          <w:szCs w:val="24"/>
        </w:rPr>
        <w:t xml:space="preserve">) процентов начальной (максимальной) цены Договора- </w:t>
      </w:r>
      <w:r w:rsidR="00FB3D0C" w:rsidRPr="00FB3D0C">
        <w:rPr>
          <w:rFonts w:ascii="Times New Roman" w:hAnsi="Times New Roman" w:cs="Times New Roman"/>
          <w:b/>
          <w:bCs/>
          <w:sz w:val="24"/>
          <w:szCs w:val="24"/>
        </w:rPr>
        <w:t>902 876, 16 руб</w:t>
      </w:r>
      <w:r w:rsidRPr="00162682">
        <w:rPr>
          <w:rFonts w:ascii="Times New Roman" w:hAnsi="Times New Roman" w:cs="Times New Roman"/>
          <w:b/>
          <w:sz w:val="24"/>
          <w:szCs w:val="24"/>
        </w:rPr>
        <w:t>., НДС не облагается.</w:t>
      </w:r>
      <w:r>
        <w:rPr>
          <w:rFonts w:ascii="Times New Roman" w:hAnsi="Times New Roman" w:cs="Times New Roman"/>
          <w:b/>
          <w:sz w:val="24"/>
          <w:szCs w:val="24"/>
        </w:rPr>
        <w:t xml:space="preserve"> </w:t>
      </w:r>
      <w:r w:rsidRPr="00162682">
        <w:rPr>
          <w:rFonts w:ascii="Times New Roman" w:hAnsi="Times New Roman" w:cs="Times New Roman"/>
          <w:sz w:val="24"/>
          <w:szCs w:val="24"/>
        </w:rPr>
        <w:t xml:space="preserve">Победитель открытого </w:t>
      </w:r>
      <w:r w:rsidR="00E736C8">
        <w:rPr>
          <w:rFonts w:ascii="Times New Roman" w:hAnsi="Times New Roman" w:cs="Times New Roman"/>
          <w:sz w:val="24"/>
          <w:szCs w:val="24"/>
        </w:rPr>
        <w:t>конкурса</w:t>
      </w:r>
      <w:r w:rsidRPr="00162682">
        <w:rPr>
          <w:rFonts w:ascii="Times New Roman" w:hAnsi="Times New Roman" w:cs="Times New Roman"/>
          <w:sz w:val="24"/>
          <w:szCs w:val="24"/>
        </w:rPr>
        <w:t xml:space="preserve"> в электронной форме</w:t>
      </w:r>
      <w:r>
        <w:rPr>
          <w:rFonts w:ascii="Times New Roman" w:hAnsi="Times New Roman" w:cs="Times New Roman"/>
          <w:b/>
          <w:sz w:val="24"/>
          <w:szCs w:val="24"/>
        </w:rPr>
        <w:t xml:space="preserve"> </w:t>
      </w:r>
      <w:r w:rsidRPr="00162682">
        <w:rPr>
          <w:rFonts w:ascii="Times New Roman" w:hAnsi="Times New Roman" w:cs="Times New Roman"/>
          <w:sz w:val="24"/>
          <w:szCs w:val="24"/>
        </w:rPr>
        <w:t xml:space="preserve">в обеспечение исполнения </w:t>
      </w:r>
      <w:r>
        <w:rPr>
          <w:rFonts w:ascii="Times New Roman" w:hAnsi="Times New Roman" w:cs="Times New Roman"/>
          <w:sz w:val="24"/>
          <w:szCs w:val="24"/>
        </w:rPr>
        <w:t>Договор</w:t>
      </w:r>
      <w:r w:rsidRPr="00162682">
        <w:rPr>
          <w:rFonts w:ascii="Times New Roman" w:hAnsi="Times New Roman" w:cs="Times New Roman"/>
          <w:sz w:val="24"/>
          <w:szCs w:val="24"/>
        </w:rPr>
        <w:t>а обязан внести обеспечительный платеж по следующим реквизитам:</w:t>
      </w:r>
    </w:p>
    <w:p w:rsidR="00D64292" w:rsidRDefault="00D64292" w:rsidP="00D64292">
      <w:pPr>
        <w:pStyle w:val="ConsPlusNonformat"/>
        <w:widowControl/>
        <w:jc w:val="both"/>
        <w:rPr>
          <w:rFonts w:ascii="Times New Roman" w:hAnsi="Times New Roman" w:cs="Times New Roman"/>
          <w:color w:val="000000"/>
          <w:sz w:val="24"/>
          <w:szCs w:val="24"/>
        </w:rPr>
      </w:pPr>
      <w:r>
        <w:rPr>
          <w:rFonts w:ascii="Times New Roman" w:hAnsi="Times New Roman" w:cs="Times New Roman"/>
          <w:sz w:val="24"/>
          <w:szCs w:val="24"/>
        </w:rPr>
        <w:t xml:space="preserve">«Получатель: Общество с ограниченной ответственностью «ПЕСЧАНКА ЭНЕРГО», </w:t>
      </w:r>
      <w:r>
        <w:rPr>
          <w:rFonts w:ascii="Times New Roman" w:hAnsi="Times New Roman" w:cs="Times New Roman"/>
          <w:color w:val="000000"/>
          <w:sz w:val="24"/>
          <w:szCs w:val="24"/>
        </w:rPr>
        <w:t>ИНН</w:t>
      </w:r>
      <w:r w:rsidRPr="00B1739D">
        <w:rPr>
          <w:rFonts w:ascii="Times New Roman" w:hAnsi="Times New Roman" w:cs="Times New Roman"/>
          <w:color w:val="000000"/>
          <w:sz w:val="24"/>
          <w:szCs w:val="24"/>
        </w:rPr>
        <w:t xml:space="preserve"> 2466172249</w:t>
      </w:r>
      <w:r>
        <w:rPr>
          <w:rFonts w:ascii="Times New Roman" w:hAnsi="Times New Roman" w:cs="Times New Roman"/>
          <w:color w:val="000000"/>
          <w:sz w:val="24"/>
          <w:szCs w:val="24"/>
        </w:rPr>
        <w:t xml:space="preserve">, </w:t>
      </w:r>
      <w:r w:rsidRPr="00B1739D">
        <w:rPr>
          <w:rFonts w:ascii="Times New Roman" w:hAnsi="Times New Roman" w:cs="Times New Roman"/>
          <w:color w:val="000000"/>
          <w:sz w:val="24"/>
          <w:szCs w:val="24"/>
        </w:rPr>
        <w:t xml:space="preserve">КПП </w:t>
      </w:r>
      <w:r>
        <w:rPr>
          <w:rFonts w:ascii="Times New Roman" w:hAnsi="Times New Roman" w:cs="Times New Roman"/>
          <w:color w:val="000000"/>
          <w:sz w:val="24"/>
          <w:szCs w:val="24"/>
        </w:rPr>
        <w:t>246601001</w:t>
      </w:r>
    </w:p>
    <w:p w:rsidR="00D64292" w:rsidRDefault="00D64292" w:rsidP="00D64292">
      <w:pPr>
        <w:pStyle w:val="ConsPlusNonformat"/>
        <w:widowControl/>
        <w:jc w:val="both"/>
        <w:rPr>
          <w:rFonts w:ascii="Times New Roman" w:hAnsi="Times New Roman" w:cs="Times New Roman"/>
          <w:sz w:val="24"/>
          <w:szCs w:val="24"/>
        </w:rPr>
      </w:pPr>
      <w:r>
        <w:rPr>
          <w:rFonts w:ascii="Times New Roman" w:hAnsi="Times New Roman" w:cs="Times New Roman"/>
          <w:color w:val="000000"/>
          <w:sz w:val="24"/>
          <w:szCs w:val="24"/>
        </w:rPr>
        <w:t>Банковские реквизиты: р</w:t>
      </w:r>
      <w:r>
        <w:rPr>
          <w:rFonts w:ascii="Times New Roman" w:hAnsi="Times New Roman" w:cs="Times New Roman"/>
          <w:sz w:val="24"/>
          <w:szCs w:val="24"/>
        </w:rPr>
        <w:t>/с</w:t>
      </w:r>
      <w:r w:rsidRPr="00B1739D">
        <w:rPr>
          <w:rFonts w:ascii="Times New Roman" w:hAnsi="Times New Roman" w:cs="Times New Roman"/>
          <w:sz w:val="24"/>
          <w:szCs w:val="24"/>
        </w:rPr>
        <w:t xml:space="preserve"> 40702810231000006300 в </w:t>
      </w:r>
      <w:r w:rsidRPr="00B1739D">
        <w:rPr>
          <w:rFonts w:ascii="Times New Roman" w:eastAsia="Calibri" w:hAnsi="Times New Roman" w:cs="Times New Roman"/>
          <w:sz w:val="24"/>
          <w:szCs w:val="24"/>
        </w:rPr>
        <w:t>Красноярское отделение № 8646 ПАО СБЕРБАНК Г.КРАСНОЯРСК</w:t>
      </w:r>
      <w:r>
        <w:rPr>
          <w:rFonts w:ascii="Times New Roman" w:eastAsia="Calibri" w:hAnsi="Times New Roman" w:cs="Times New Roman"/>
          <w:sz w:val="24"/>
          <w:szCs w:val="24"/>
        </w:rPr>
        <w:t>,</w:t>
      </w:r>
      <w:r>
        <w:rPr>
          <w:rFonts w:ascii="Times New Roman" w:hAnsi="Times New Roman" w:cs="Times New Roman"/>
          <w:sz w:val="24"/>
          <w:szCs w:val="24"/>
        </w:rPr>
        <w:t xml:space="preserve"> к/с</w:t>
      </w:r>
      <w:r w:rsidRPr="00B1739D">
        <w:rPr>
          <w:rFonts w:ascii="Times New Roman" w:hAnsi="Times New Roman" w:cs="Times New Roman"/>
          <w:sz w:val="24"/>
          <w:szCs w:val="24"/>
        </w:rPr>
        <w:t xml:space="preserve"> 30101810800000000627</w:t>
      </w:r>
      <w:r>
        <w:rPr>
          <w:rFonts w:ascii="Times New Roman" w:hAnsi="Times New Roman" w:cs="Times New Roman"/>
          <w:sz w:val="24"/>
          <w:szCs w:val="24"/>
        </w:rPr>
        <w:t>,</w:t>
      </w:r>
      <w:r w:rsidRPr="00B1739D">
        <w:rPr>
          <w:rFonts w:ascii="Times New Roman" w:hAnsi="Times New Roman" w:cs="Times New Roman"/>
          <w:sz w:val="24"/>
          <w:szCs w:val="24"/>
        </w:rPr>
        <w:t xml:space="preserve"> БИК 040407627</w:t>
      </w:r>
    </w:p>
    <w:p w:rsidR="00E736C8" w:rsidRPr="00DE4F2D" w:rsidRDefault="00D64292" w:rsidP="00E736C8">
      <w:pPr>
        <w:jc w:val="both"/>
        <w:rPr>
          <w:sz w:val="24"/>
          <w:szCs w:val="24"/>
        </w:rPr>
      </w:pPr>
      <w:r>
        <w:rPr>
          <w:sz w:val="24"/>
          <w:szCs w:val="24"/>
        </w:rPr>
        <w:t xml:space="preserve">Назначение платежа: </w:t>
      </w:r>
      <w:r w:rsidR="00E736C8" w:rsidRPr="00DE4F2D">
        <w:rPr>
          <w:sz w:val="24"/>
          <w:szCs w:val="24"/>
        </w:rPr>
        <w:t xml:space="preserve">Обеспечение </w:t>
      </w:r>
      <w:r w:rsidR="00A27A70">
        <w:rPr>
          <w:sz w:val="24"/>
          <w:szCs w:val="24"/>
        </w:rPr>
        <w:t xml:space="preserve">исполнения договора </w:t>
      </w:r>
      <w:r w:rsidR="00FB3D0C" w:rsidRPr="00FB3D0C">
        <w:rPr>
          <w:sz w:val="24"/>
          <w:szCs w:val="24"/>
        </w:rPr>
        <w:t>подряда на выполнение работ по техническому перевооружению электротехнического оборудования для нужд ООО «ПЕСЧАНКА ЭНЕРГО» (Закупка № 4-2019)</w:t>
      </w:r>
      <w:r w:rsidR="00E736C8" w:rsidRPr="00DE4F2D">
        <w:rPr>
          <w:sz w:val="24"/>
          <w:szCs w:val="24"/>
        </w:rPr>
        <w:t>».</w:t>
      </w:r>
    </w:p>
    <w:p w:rsidR="009D0E5E" w:rsidRDefault="00D64292" w:rsidP="00E736C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Обеспечительный платеж вносится победителем в срок, установленный </w:t>
      </w:r>
      <w:r w:rsidR="00E736C8">
        <w:rPr>
          <w:rFonts w:ascii="Times New Roman" w:hAnsi="Times New Roman" w:cs="Times New Roman"/>
          <w:sz w:val="24"/>
          <w:szCs w:val="24"/>
        </w:rPr>
        <w:t>Конкурсной</w:t>
      </w:r>
      <w:r>
        <w:rPr>
          <w:rFonts w:ascii="Times New Roman" w:hAnsi="Times New Roman" w:cs="Times New Roman"/>
          <w:sz w:val="24"/>
          <w:szCs w:val="24"/>
        </w:rPr>
        <w:t xml:space="preserve"> документацией для заключения Договора, до заключения Договора </w:t>
      </w:r>
      <w:r w:rsidR="009D0E5E" w:rsidRPr="00756FEF">
        <w:rPr>
          <w:rFonts w:ascii="Times New Roman" w:hAnsi="Times New Roman" w:cs="Times New Roman"/>
          <w:sz w:val="24"/>
          <w:szCs w:val="24"/>
        </w:rPr>
        <w:t xml:space="preserve">подряда на выполнение работ по </w:t>
      </w:r>
      <w:r w:rsidR="009D0E5E" w:rsidRPr="00756FEF">
        <w:rPr>
          <w:rFonts w:ascii="Times New Roman" w:hAnsi="Times New Roman" w:cs="Times New Roman"/>
          <w:sz w:val="24"/>
          <w:szCs w:val="24"/>
        </w:rPr>
        <w:lastRenderedPageBreak/>
        <w:t>осуществлению технологического присоединения к энергоустановкам заказчика энергоустановок третьих лиц</w:t>
      </w:r>
      <w:r w:rsidR="009D0E5E">
        <w:rPr>
          <w:rFonts w:ascii="Times New Roman" w:hAnsi="Times New Roman" w:cs="Times New Roman"/>
          <w:sz w:val="24"/>
          <w:szCs w:val="24"/>
        </w:rPr>
        <w:t>.</w:t>
      </w:r>
    </w:p>
    <w:p w:rsidR="00D64292" w:rsidRPr="00E736C8" w:rsidRDefault="00D64292" w:rsidP="00E736C8">
      <w:pPr>
        <w:pStyle w:val="ConsPlusNonformat"/>
        <w:widowControl/>
        <w:jc w:val="both"/>
        <w:rPr>
          <w:rFonts w:ascii="Times New Roman" w:eastAsia="Calibri" w:hAnsi="Times New Roman" w:cs="Times New Roman"/>
          <w:sz w:val="24"/>
          <w:szCs w:val="24"/>
          <w:lang w:eastAsia="en-US"/>
        </w:rPr>
      </w:pPr>
      <w:r w:rsidRPr="00E736C8">
        <w:rPr>
          <w:rFonts w:ascii="Times New Roman" w:hAnsi="Times New Roman" w:cs="Times New Roman"/>
          <w:sz w:val="24"/>
          <w:szCs w:val="24"/>
        </w:rPr>
        <w:t xml:space="preserve">Обеспечительный платеж обеспечивает надлежащее исполнение победителем обязательств, предусмотренных Договором, в том числе </w:t>
      </w:r>
      <w:r w:rsidRPr="00E736C8">
        <w:rPr>
          <w:rFonts w:ascii="Times New Roman" w:eastAsia="Calibri" w:hAnsi="Times New Roman" w:cs="Times New Roman"/>
          <w:sz w:val="24"/>
          <w:szCs w:val="24"/>
          <w:lang w:eastAsia="en-US"/>
        </w:rPr>
        <w:t>обязанность возместить убытки или уплатить неустойку в случае нарушения обязательств по Договору.</w:t>
      </w:r>
    </w:p>
    <w:p w:rsidR="00D64292" w:rsidRPr="004F4D12" w:rsidRDefault="00D64292" w:rsidP="00D64292">
      <w:pPr>
        <w:pStyle w:val="ConsPlusNonformat"/>
        <w:widowControl/>
        <w:jc w:val="both"/>
        <w:rPr>
          <w:rFonts w:ascii="Times New Roman" w:hAnsi="Times New Roman" w:cs="Times New Roman"/>
          <w:sz w:val="24"/>
          <w:szCs w:val="24"/>
        </w:rPr>
      </w:pPr>
      <w:r w:rsidRPr="004F4D12">
        <w:rPr>
          <w:rFonts w:ascii="Times New Roman" w:hAnsi="Times New Roman" w:cs="Times New Roman"/>
          <w:sz w:val="24"/>
          <w:szCs w:val="24"/>
        </w:rPr>
        <w:t xml:space="preserve">Обеспечение исполнения </w:t>
      </w:r>
      <w:r>
        <w:rPr>
          <w:rFonts w:ascii="Times New Roman" w:hAnsi="Times New Roman" w:cs="Times New Roman"/>
          <w:sz w:val="24"/>
          <w:szCs w:val="24"/>
        </w:rPr>
        <w:t>Договор</w:t>
      </w:r>
      <w:r w:rsidRPr="004F4D12">
        <w:rPr>
          <w:rFonts w:ascii="Times New Roman" w:hAnsi="Times New Roman" w:cs="Times New Roman"/>
          <w:sz w:val="24"/>
          <w:szCs w:val="24"/>
        </w:rPr>
        <w:t xml:space="preserve">а предоставляется </w:t>
      </w:r>
      <w:r>
        <w:rPr>
          <w:rFonts w:ascii="Times New Roman" w:hAnsi="Times New Roman" w:cs="Times New Roman"/>
          <w:sz w:val="24"/>
          <w:szCs w:val="24"/>
        </w:rPr>
        <w:t>победителем</w:t>
      </w:r>
      <w:r w:rsidRPr="004F4D12">
        <w:rPr>
          <w:rFonts w:ascii="Times New Roman" w:hAnsi="Times New Roman" w:cs="Times New Roman"/>
          <w:sz w:val="24"/>
          <w:szCs w:val="24"/>
        </w:rPr>
        <w:t xml:space="preserve"> на срок действия </w:t>
      </w:r>
      <w:r>
        <w:rPr>
          <w:rFonts w:ascii="Times New Roman" w:hAnsi="Times New Roman" w:cs="Times New Roman"/>
          <w:sz w:val="24"/>
          <w:szCs w:val="24"/>
        </w:rPr>
        <w:t>Договор</w:t>
      </w:r>
      <w:r w:rsidRPr="004F4D12">
        <w:rPr>
          <w:rFonts w:ascii="Times New Roman" w:hAnsi="Times New Roman" w:cs="Times New Roman"/>
          <w:sz w:val="24"/>
          <w:szCs w:val="24"/>
        </w:rPr>
        <w:t xml:space="preserve">а: </w:t>
      </w:r>
      <w:r w:rsidR="00E772C2">
        <w:rPr>
          <w:rFonts w:ascii="Times New Roman" w:hAnsi="Times New Roman" w:cs="Times New Roman"/>
          <w:sz w:val="24"/>
          <w:szCs w:val="24"/>
        </w:rPr>
        <w:t>до</w:t>
      </w:r>
      <w:r w:rsidRPr="004F4D12">
        <w:rPr>
          <w:rFonts w:ascii="Times New Roman" w:hAnsi="Times New Roman" w:cs="Times New Roman"/>
          <w:sz w:val="24"/>
          <w:szCs w:val="24"/>
        </w:rPr>
        <w:t xml:space="preserve"> </w:t>
      </w:r>
      <w:r w:rsidR="00E772C2">
        <w:rPr>
          <w:rFonts w:ascii="Times New Roman" w:hAnsi="Times New Roman" w:cs="Times New Roman"/>
          <w:sz w:val="24"/>
          <w:szCs w:val="24"/>
        </w:rPr>
        <w:t>0</w:t>
      </w:r>
      <w:r w:rsidR="00BA3E93">
        <w:rPr>
          <w:rFonts w:ascii="Times New Roman" w:hAnsi="Times New Roman" w:cs="Times New Roman"/>
          <w:sz w:val="24"/>
          <w:szCs w:val="24"/>
        </w:rPr>
        <w:t>1</w:t>
      </w:r>
      <w:r w:rsidRPr="004F4D12">
        <w:rPr>
          <w:rFonts w:ascii="Times New Roman" w:hAnsi="Times New Roman" w:cs="Times New Roman"/>
          <w:sz w:val="24"/>
          <w:szCs w:val="24"/>
        </w:rPr>
        <w:t xml:space="preserve"> </w:t>
      </w:r>
      <w:r w:rsidR="009D0E5E">
        <w:rPr>
          <w:rFonts w:ascii="Times New Roman" w:hAnsi="Times New Roman" w:cs="Times New Roman"/>
          <w:sz w:val="24"/>
          <w:szCs w:val="24"/>
        </w:rPr>
        <w:t>декабря</w:t>
      </w:r>
      <w:r w:rsidRPr="004F4D12">
        <w:rPr>
          <w:rFonts w:ascii="Times New Roman" w:hAnsi="Times New Roman" w:cs="Times New Roman"/>
          <w:sz w:val="24"/>
          <w:szCs w:val="24"/>
        </w:rPr>
        <w:t xml:space="preserve"> 201</w:t>
      </w:r>
      <w:r w:rsidR="00E736C8">
        <w:rPr>
          <w:rFonts w:ascii="Times New Roman" w:hAnsi="Times New Roman" w:cs="Times New Roman"/>
          <w:sz w:val="24"/>
          <w:szCs w:val="24"/>
        </w:rPr>
        <w:t>9</w:t>
      </w:r>
      <w:r w:rsidRPr="004F4D12">
        <w:rPr>
          <w:rFonts w:ascii="Times New Roman" w:hAnsi="Times New Roman" w:cs="Times New Roman"/>
          <w:sz w:val="24"/>
          <w:szCs w:val="24"/>
        </w:rPr>
        <w:t xml:space="preserve"> года.</w:t>
      </w:r>
    </w:p>
    <w:p w:rsidR="00D64292" w:rsidRPr="004F4D12" w:rsidRDefault="00D64292" w:rsidP="00D64292">
      <w:pPr>
        <w:pStyle w:val="ConsPlusNonformat"/>
        <w:widowControl/>
        <w:jc w:val="both"/>
        <w:rPr>
          <w:rFonts w:ascii="Times New Roman" w:hAnsi="Times New Roman" w:cs="Times New Roman"/>
          <w:sz w:val="24"/>
          <w:szCs w:val="24"/>
        </w:rPr>
      </w:pPr>
      <w:r w:rsidRPr="004F4D12">
        <w:rPr>
          <w:rFonts w:ascii="Times New Roman" w:hAnsi="Times New Roman" w:cs="Times New Roman"/>
          <w:sz w:val="24"/>
          <w:szCs w:val="24"/>
        </w:rPr>
        <w:t>В случае надл</w:t>
      </w:r>
      <w:r>
        <w:rPr>
          <w:rFonts w:ascii="Times New Roman" w:hAnsi="Times New Roman" w:cs="Times New Roman"/>
          <w:sz w:val="24"/>
          <w:szCs w:val="24"/>
        </w:rPr>
        <w:t>ежащего исполнения победителем</w:t>
      </w:r>
      <w:r w:rsidRPr="004F4D12">
        <w:rPr>
          <w:rFonts w:ascii="Times New Roman" w:hAnsi="Times New Roman" w:cs="Times New Roman"/>
          <w:sz w:val="24"/>
          <w:szCs w:val="24"/>
        </w:rPr>
        <w:t xml:space="preserve"> обязательств по </w:t>
      </w:r>
      <w:r>
        <w:rPr>
          <w:rFonts w:ascii="Times New Roman" w:hAnsi="Times New Roman" w:cs="Times New Roman"/>
          <w:sz w:val="24"/>
          <w:szCs w:val="24"/>
        </w:rPr>
        <w:t>Договор</w:t>
      </w:r>
      <w:r w:rsidRPr="004F4D12">
        <w:rPr>
          <w:rFonts w:ascii="Times New Roman" w:hAnsi="Times New Roman" w:cs="Times New Roman"/>
          <w:sz w:val="24"/>
          <w:szCs w:val="24"/>
        </w:rPr>
        <w:t xml:space="preserve">у обеспечительный платеж возвращается </w:t>
      </w:r>
      <w:r>
        <w:rPr>
          <w:rFonts w:ascii="Times New Roman" w:hAnsi="Times New Roman" w:cs="Times New Roman"/>
          <w:sz w:val="24"/>
          <w:szCs w:val="24"/>
        </w:rPr>
        <w:t>Заказчиком</w:t>
      </w:r>
      <w:r w:rsidRPr="004F4D12">
        <w:rPr>
          <w:rFonts w:ascii="Times New Roman" w:hAnsi="Times New Roman" w:cs="Times New Roman"/>
          <w:sz w:val="24"/>
          <w:szCs w:val="24"/>
        </w:rPr>
        <w:t xml:space="preserve"> в течение </w:t>
      </w:r>
      <w:r w:rsidR="00BA3E93">
        <w:rPr>
          <w:rFonts w:ascii="Times New Roman" w:hAnsi="Times New Roman" w:cs="Times New Roman"/>
          <w:sz w:val="24"/>
          <w:szCs w:val="24"/>
        </w:rPr>
        <w:t>7</w:t>
      </w:r>
      <w:r w:rsidRPr="004F4D12">
        <w:rPr>
          <w:rFonts w:ascii="Times New Roman" w:hAnsi="Times New Roman" w:cs="Times New Roman"/>
          <w:sz w:val="24"/>
          <w:szCs w:val="24"/>
        </w:rPr>
        <w:t xml:space="preserve"> рабочих дней с момента окончании срока действия </w:t>
      </w:r>
      <w:r>
        <w:rPr>
          <w:rFonts w:ascii="Times New Roman" w:hAnsi="Times New Roman" w:cs="Times New Roman"/>
          <w:sz w:val="24"/>
          <w:szCs w:val="24"/>
        </w:rPr>
        <w:t>Договор</w:t>
      </w:r>
      <w:r w:rsidRPr="004F4D12">
        <w:rPr>
          <w:rFonts w:ascii="Times New Roman" w:hAnsi="Times New Roman" w:cs="Times New Roman"/>
          <w:sz w:val="24"/>
          <w:szCs w:val="24"/>
        </w:rPr>
        <w:t xml:space="preserve">а на банковские реквизиты </w:t>
      </w:r>
      <w:r>
        <w:rPr>
          <w:rFonts w:ascii="Times New Roman" w:hAnsi="Times New Roman" w:cs="Times New Roman"/>
          <w:sz w:val="24"/>
          <w:szCs w:val="24"/>
        </w:rPr>
        <w:t>победителя, указанные в Договоре</w:t>
      </w:r>
      <w:r w:rsidRPr="004F4D12">
        <w:rPr>
          <w:rFonts w:ascii="Times New Roman" w:hAnsi="Times New Roman" w:cs="Times New Roman"/>
          <w:sz w:val="24"/>
          <w:szCs w:val="24"/>
        </w:rPr>
        <w:t>.</w:t>
      </w:r>
    </w:p>
    <w:p w:rsidR="00D64292" w:rsidRDefault="00D64292" w:rsidP="00D64292">
      <w:pPr>
        <w:jc w:val="both"/>
        <w:rPr>
          <w:rFonts w:eastAsia="Calibri"/>
          <w:lang w:eastAsia="en-US"/>
        </w:rPr>
      </w:pPr>
      <w:r w:rsidRPr="00D82DCB">
        <w:rPr>
          <w:rFonts w:eastAsia="Calibri"/>
          <w:sz w:val="24"/>
          <w:szCs w:val="24"/>
          <w:lang w:eastAsia="en-US"/>
        </w:rPr>
        <w:t xml:space="preserve">На сумму обеспечительного платежа проценты, установленные </w:t>
      </w:r>
      <w:hyperlink r:id="rId14" w:history="1">
        <w:r w:rsidRPr="00D82DCB">
          <w:rPr>
            <w:rFonts w:eastAsia="Calibri"/>
            <w:sz w:val="24"/>
            <w:szCs w:val="24"/>
            <w:lang w:eastAsia="en-US"/>
          </w:rPr>
          <w:t>статьей 317.1</w:t>
        </w:r>
      </w:hyperlink>
      <w:r w:rsidRPr="00D82DCB">
        <w:rPr>
          <w:rFonts w:eastAsia="Calibri"/>
          <w:sz w:val="24"/>
          <w:szCs w:val="24"/>
          <w:lang w:eastAsia="en-US"/>
        </w:rPr>
        <w:t xml:space="preserve"> настоящего Кодекса, не начисляются</w:t>
      </w:r>
      <w:r w:rsidRPr="00D82DCB">
        <w:rPr>
          <w:rFonts w:eastAsia="Calibri"/>
          <w:lang w:eastAsia="en-US"/>
        </w:rPr>
        <w:t>.</w:t>
      </w:r>
    </w:p>
    <w:p w:rsidR="00D64292" w:rsidRPr="00DC3F3B" w:rsidRDefault="00D64292" w:rsidP="00D64292">
      <w:pPr>
        <w:jc w:val="both"/>
        <w:rPr>
          <w:bCs/>
          <w:sz w:val="24"/>
          <w:szCs w:val="24"/>
        </w:rPr>
      </w:pPr>
      <w:r w:rsidRPr="00DC3F3B">
        <w:rPr>
          <w:rFonts w:eastAsia="Calibri"/>
          <w:bCs/>
          <w:sz w:val="24"/>
          <w:szCs w:val="24"/>
          <w:lang w:eastAsia="en-US"/>
        </w:rPr>
        <w:t>Документ, подтверждающий внесение обеспечения Договора, с отметкой банка об исполнении платежа направляется на электронной торговой площадке одновременно с подписанным победителем (единственным участником) проектом Договора, направляемым для подписания Заказчику.</w:t>
      </w:r>
    </w:p>
    <w:p w:rsidR="00AE5F83" w:rsidRPr="00AE5F83" w:rsidRDefault="00AE5F83" w:rsidP="009C1051">
      <w:pPr>
        <w:pStyle w:val="aff3"/>
        <w:numPr>
          <w:ilvl w:val="1"/>
          <w:numId w:val="17"/>
        </w:numPr>
        <w:jc w:val="both"/>
        <w:rPr>
          <w:sz w:val="24"/>
          <w:szCs w:val="24"/>
        </w:rPr>
      </w:pPr>
      <w:r w:rsidRPr="00AE5F83">
        <w:rPr>
          <w:sz w:val="24"/>
          <w:szCs w:val="24"/>
        </w:rPr>
        <w:t xml:space="preserve">Договор по результатам проведения конкурентной закупки Заказчик заключает </w:t>
      </w:r>
      <w:r w:rsidR="00BA3E93" w:rsidRPr="001C38F4">
        <w:rPr>
          <w:sz w:val="24"/>
          <w:szCs w:val="24"/>
        </w:rPr>
        <w:t>с победителем конкурса (единственным участником)</w:t>
      </w:r>
      <w:r w:rsidR="00BA3E93">
        <w:rPr>
          <w:sz w:val="24"/>
          <w:szCs w:val="24"/>
        </w:rPr>
        <w:t xml:space="preserve"> </w:t>
      </w:r>
      <w:r w:rsidRPr="00AE5F83">
        <w:rPr>
          <w:sz w:val="24"/>
          <w:szCs w:val="24"/>
        </w:rPr>
        <w:t>не ранее чем через 10 дней и не позднее чем через 20 дней с даты размещения в ЕИС итогового протокола, составленного по результатам конкурентной закупки.</w:t>
      </w:r>
    </w:p>
    <w:p w:rsidR="00AE5F83" w:rsidRPr="00AE5F83" w:rsidRDefault="00AE5F83" w:rsidP="009C1051">
      <w:pPr>
        <w:pStyle w:val="aff3"/>
        <w:numPr>
          <w:ilvl w:val="1"/>
          <w:numId w:val="17"/>
        </w:numPr>
        <w:jc w:val="both"/>
        <w:rPr>
          <w:sz w:val="24"/>
          <w:szCs w:val="24"/>
        </w:rPr>
      </w:pPr>
      <w:r w:rsidRPr="00AE5F83">
        <w:rPr>
          <w:sz w:val="24"/>
          <w:szCs w:val="24"/>
        </w:rPr>
        <w:t xml:space="preserve">Договор заключается в следующем порядке: </w:t>
      </w:r>
    </w:p>
    <w:p w:rsidR="00AE5F83" w:rsidRPr="00AE5F83" w:rsidRDefault="00AE5F83" w:rsidP="009C1051">
      <w:pPr>
        <w:pStyle w:val="aff3"/>
        <w:numPr>
          <w:ilvl w:val="1"/>
          <w:numId w:val="17"/>
        </w:numPr>
        <w:jc w:val="both"/>
        <w:rPr>
          <w:sz w:val="24"/>
          <w:szCs w:val="24"/>
        </w:rPr>
      </w:pPr>
      <w:r w:rsidRPr="00AE5F83">
        <w:rPr>
          <w:sz w:val="24"/>
          <w:szCs w:val="24"/>
        </w:rPr>
        <w:t xml:space="preserve">В проект договора, который прилагается к документации о закупке, включаются реквизиты победителя (единственного участника) закупки и условия исполнения договора, предложенные победителем (единственным участником) в заявке на участие в закупке или в ходе проведения </w:t>
      </w:r>
      <w:r w:rsidR="00BA3E93">
        <w:rPr>
          <w:sz w:val="24"/>
          <w:szCs w:val="24"/>
        </w:rPr>
        <w:t>конкурса</w:t>
      </w:r>
      <w:r w:rsidRPr="00AE5F83">
        <w:rPr>
          <w:sz w:val="24"/>
          <w:szCs w:val="24"/>
        </w:rPr>
        <w:t>, переторжки (если она проводилась).</w:t>
      </w:r>
    </w:p>
    <w:p w:rsidR="00AE5F83" w:rsidRPr="00AE5F83" w:rsidRDefault="00AE5F83" w:rsidP="009C1051">
      <w:pPr>
        <w:pStyle w:val="aff3"/>
        <w:numPr>
          <w:ilvl w:val="1"/>
          <w:numId w:val="17"/>
        </w:numPr>
        <w:jc w:val="both"/>
        <w:rPr>
          <w:sz w:val="24"/>
          <w:szCs w:val="24"/>
        </w:rPr>
      </w:pPr>
      <w:r w:rsidRPr="00AE5F83">
        <w:rPr>
          <w:sz w:val="24"/>
          <w:szCs w:val="24"/>
        </w:rPr>
        <w:t xml:space="preserve">В течение пяти дней со дня размещения в ЕИС итогового протокола закупки Заказчик </w:t>
      </w:r>
      <w:r w:rsidR="00BA3E93">
        <w:rPr>
          <w:sz w:val="24"/>
          <w:szCs w:val="24"/>
        </w:rPr>
        <w:t xml:space="preserve">направляет через электронную торговую площадку </w:t>
      </w:r>
      <w:r w:rsidRPr="00AE5F83">
        <w:rPr>
          <w:sz w:val="24"/>
          <w:szCs w:val="24"/>
        </w:rPr>
        <w:t>победителю (единственному участнику) заполненн</w:t>
      </w:r>
      <w:r w:rsidR="00BA3E93">
        <w:rPr>
          <w:sz w:val="24"/>
          <w:szCs w:val="24"/>
        </w:rPr>
        <w:t>ый</w:t>
      </w:r>
      <w:r w:rsidRPr="00AE5F83">
        <w:rPr>
          <w:sz w:val="24"/>
          <w:szCs w:val="24"/>
        </w:rPr>
        <w:t xml:space="preserve"> проект договора.</w:t>
      </w:r>
    </w:p>
    <w:p w:rsidR="00AE5F83" w:rsidRPr="00AE5F83" w:rsidRDefault="00AE5F83" w:rsidP="009C1051">
      <w:pPr>
        <w:pStyle w:val="aff3"/>
        <w:numPr>
          <w:ilvl w:val="1"/>
          <w:numId w:val="17"/>
        </w:numPr>
        <w:jc w:val="both"/>
        <w:rPr>
          <w:sz w:val="24"/>
          <w:szCs w:val="24"/>
        </w:rPr>
      </w:pPr>
      <w:r w:rsidRPr="00AE5F83">
        <w:rPr>
          <w:sz w:val="24"/>
          <w:szCs w:val="24"/>
        </w:rPr>
        <w:t xml:space="preserve">Победитель закупки (единственный участник) в течение пяти дней со дня получения проекта договора подписывает </w:t>
      </w:r>
      <w:r w:rsidR="00BA3E93">
        <w:rPr>
          <w:sz w:val="24"/>
          <w:szCs w:val="24"/>
        </w:rPr>
        <w:t xml:space="preserve">его ЭЦП </w:t>
      </w:r>
      <w:r w:rsidRPr="00AE5F83">
        <w:rPr>
          <w:sz w:val="24"/>
          <w:szCs w:val="24"/>
        </w:rPr>
        <w:t xml:space="preserve">и </w:t>
      </w:r>
      <w:r w:rsidR="00BA3E93">
        <w:rPr>
          <w:sz w:val="24"/>
          <w:szCs w:val="24"/>
        </w:rPr>
        <w:t>направляет</w:t>
      </w:r>
      <w:r w:rsidRPr="00AE5F83">
        <w:rPr>
          <w:sz w:val="24"/>
          <w:szCs w:val="24"/>
        </w:rPr>
        <w:t xml:space="preserve"> Заказчику</w:t>
      </w:r>
      <w:r w:rsidR="00BA3E93">
        <w:rPr>
          <w:sz w:val="24"/>
          <w:szCs w:val="24"/>
        </w:rPr>
        <w:t xml:space="preserve"> через электронную торговую площадку с </w:t>
      </w:r>
      <w:r w:rsidR="00BA3E93" w:rsidRPr="00BA3E93">
        <w:rPr>
          <w:sz w:val="24"/>
          <w:szCs w:val="24"/>
        </w:rPr>
        <w:t>д</w:t>
      </w:r>
      <w:r w:rsidR="00BA3E93" w:rsidRPr="00BA3E93">
        <w:rPr>
          <w:rFonts w:eastAsia="Calibri"/>
          <w:sz w:val="24"/>
          <w:szCs w:val="24"/>
          <w:lang w:eastAsia="en-US"/>
        </w:rPr>
        <w:t>окументом, подтверждающим внесение обеспечения Договора, с отметкой банка об исполнении платежа</w:t>
      </w:r>
      <w:r w:rsidR="00BA3E93">
        <w:rPr>
          <w:rFonts w:eastAsia="Calibri"/>
          <w:sz w:val="24"/>
          <w:szCs w:val="24"/>
          <w:lang w:eastAsia="en-US"/>
        </w:rPr>
        <w:t xml:space="preserve"> (если требование о внесении обеспечения исполнения договора было установлено Заказчиком), а также сведения о цепочке собственников, включая бенефициаров и документы, подтверждающие эти сведения</w:t>
      </w:r>
      <w:r w:rsidR="00B667E8">
        <w:rPr>
          <w:rFonts w:eastAsia="Calibri"/>
          <w:sz w:val="24"/>
          <w:szCs w:val="24"/>
          <w:lang w:eastAsia="en-US"/>
        </w:rPr>
        <w:t xml:space="preserve"> </w:t>
      </w:r>
      <w:r w:rsidR="00BA3E93">
        <w:rPr>
          <w:rFonts w:eastAsia="Calibri"/>
          <w:sz w:val="24"/>
          <w:szCs w:val="24"/>
          <w:lang w:eastAsia="en-US"/>
        </w:rPr>
        <w:t>(</w:t>
      </w:r>
      <w:r w:rsidR="00B667E8">
        <w:rPr>
          <w:rFonts w:eastAsia="Calibri"/>
          <w:sz w:val="24"/>
          <w:szCs w:val="24"/>
          <w:lang w:eastAsia="en-US"/>
        </w:rPr>
        <w:t>если такое условие было предусмотрено Заказчиком в Конкурсной документации и проекте договора)</w:t>
      </w:r>
      <w:r w:rsidRPr="00AE5F83">
        <w:rPr>
          <w:sz w:val="24"/>
          <w:szCs w:val="24"/>
        </w:rPr>
        <w:t>.</w:t>
      </w:r>
    </w:p>
    <w:p w:rsidR="00AE5F83" w:rsidRPr="00AE5F83" w:rsidRDefault="00AE5F83" w:rsidP="009C1051">
      <w:pPr>
        <w:pStyle w:val="aff3"/>
        <w:numPr>
          <w:ilvl w:val="1"/>
          <w:numId w:val="17"/>
        </w:numPr>
        <w:jc w:val="both"/>
        <w:rPr>
          <w:sz w:val="24"/>
          <w:szCs w:val="24"/>
        </w:rPr>
      </w:pPr>
      <w:r w:rsidRPr="00AE5F83">
        <w:rPr>
          <w:sz w:val="24"/>
          <w:szCs w:val="24"/>
        </w:rPr>
        <w:t xml:space="preserve">Заказчик не ранее чем через 10 дней со дня размещения в ЕИС итогового протокола закупки, на основании которого заключается договор, подписывает </w:t>
      </w:r>
      <w:r w:rsidR="00B667E8">
        <w:rPr>
          <w:sz w:val="24"/>
          <w:szCs w:val="24"/>
        </w:rPr>
        <w:t>договор ЭЦП на электронной торговой площадке</w:t>
      </w:r>
      <w:r w:rsidRPr="00AE5F83">
        <w:rPr>
          <w:sz w:val="24"/>
          <w:szCs w:val="24"/>
        </w:rPr>
        <w:t>.</w:t>
      </w:r>
    </w:p>
    <w:p w:rsidR="00AE5F83" w:rsidRDefault="00AE5F83" w:rsidP="009C1051">
      <w:pPr>
        <w:pStyle w:val="aff3"/>
        <w:numPr>
          <w:ilvl w:val="1"/>
          <w:numId w:val="17"/>
        </w:numPr>
        <w:jc w:val="both"/>
        <w:rPr>
          <w:sz w:val="24"/>
          <w:szCs w:val="24"/>
        </w:rPr>
      </w:pPr>
      <w:r w:rsidRPr="00AE5F83">
        <w:rPr>
          <w:sz w:val="24"/>
          <w:szCs w:val="24"/>
        </w:rPr>
        <w:t xml:space="preserve">Договор по результатам осуществления конкурентной закупки в электронной форме заключается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 По инициативе любой из сторон договора в последующем такой договор может быть подписан сторонами на бумажном носителе.  </w:t>
      </w:r>
    </w:p>
    <w:p w:rsidR="00252FF5" w:rsidRPr="00252FF5" w:rsidRDefault="00252FF5" w:rsidP="009E00B4">
      <w:pPr>
        <w:spacing w:after="1" w:line="220" w:lineRule="atLeast"/>
        <w:ind w:left="405" w:right="-30" w:hanging="405"/>
        <w:jc w:val="both"/>
        <w:rPr>
          <w:sz w:val="24"/>
          <w:szCs w:val="24"/>
        </w:rPr>
      </w:pPr>
      <w:r>
        <w:rPr>
          <w:sz w:val="24"/>
          <w:szCs w:val="24"/>
        </w:rPr>
        <w:t xml:space="preserve">8.10. </w:t>
      </w:r>
      <w:r w:rsidRPr="00252FF5">
        <w:rPr>
          <w:sz w:val="24"/>
          <w:szCs w:val="24"/>
        </w:rPr>
        <w:t xml:space="preserve">Если участник закупки, с которым заключается договор,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w:t>
      </w:r>
      <w:r w:rsidR="009E00B4">
        <w:rPr>
          <w:sz w:val="24"/>
          <w:szCs w:val="24"/>
        </w:rPr>
        <w:t>форме электронного документа</w:t>
      </w:r>
      <w:r w:rsidRPr="00252FF5">
        <w:rPr>
          <w:sz w:val="24"/>
          <w:szCs w:val="24"/>
        </w:rPr>
        <w:t>. Он должен содержать следующие сведения:</w:t>
      </w:r>
    </w:p>
    <w:p w:rsidR="00252FF5" w:rsidRPr="00252FF5" w:rsidRDefault="00252FF5" w:rsidP="009E00B4">
      <w:pPr>
        <w:spacing w:after="1" w:line="220" w:lineRule="atLeast"/>
        <w:ind w:left="405" w:right="-30"/>
        <w:jc w:val="both"/>
        <w:rPr>
          <w:sz w:val="24"/>
          <w:szCs w:val="24"/>
        </w:rPr>
      </w:pPr>
      <w:r w:rsidRPr="00252FF5">
        <w:rPr>
          <w:sz w:val="24"/>
          <w:szCs w:val="24"/>
        </w:rPr>
        <w:t>1) место, дату и время составления протокола;</w:t>
      </w:r>
    </w:p>
    <w:p w:rsidR="00252FF5" w:rsidRPr="00252FF5" w:rsidRDefault="00252FF5" w:rsidP="009E00B4">
      <w:pPr>
        <w:spacing w:after="1" w:line="220" w:lineRule="atLeast"/>
        <w:ind w:left="405" w:right="-30"/>
        <w:jc w:val="both"/>
        <w:rPr>
          <w:sz w:val="24"/>
          <w:szCs w:val="24"/>
        </w:rPr>
      </w:pPr>
      <w:r w:rsidRPr="00252FF5">
        <w:rPr>
          <w:sz w:val="24"/>
          <w:szCs w:val="24"/>
        </w:rPr>
        <w:t>2) наименование предмета закупки и номер закупки;</w:t>
      </w:r>
    </w:p>
    <w:p w:rsidR="00252FF5" w:rsidRPr="00252FF5" w:rsidRDefault="00252FF5" w:rsidP="009E00B4">
      <w:pPr>
        <w:spacing w:after="1" w:line="220" w:lineRule="atLeast"/>
        <w:ind w:left="405" w:right="-30"/>
        <w:jc w:val="both"/>
        <w:rPr>
          <w:sz w:val="24"/>
          <w:szCs w:val="24"/>
        </w:rPr>
      </w:pPr>
      <w:r w:rsidRPr="00252FF5">
        <w:rPr>
          <w:sz w:val="24"/>
          <w:szCs w:val="24"/>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252FF5" w:rsidRPr="00252FF5" w:rsidRDefault="00252FF5" w:rsidP="009E00B4">
      <w:pPr>
        <w:spacing w:after="1" w:line="220" w:lineRule="atLeast"/>
        <w:ind w:left="405" w:right="-30"/>
        <w:jc w:val="both"/>
        <w:rPr>
          <w:sz w:val="24"/>
          <w:szCs w:val="24"/>
        </w:rPr>
      </w:pPr>
      <w:r w:rsidRPr="00252FF5">
        <w:rPr>
          <w:sz w:val="24"/>
          <w:szCs w:val="24"/>
        </w:rPr>
        <w:t xml:space="preserve">Подписанный участником закупки протокол в тот же день направляется </w:t>
      </w:r>
      <w:r w:rsidR="009E00B4">
        <w:rPr>
          <w:sz w:val="24"/>
          <w:szCs w:val="24"/>
        </w:rPr>
        <w:t xml:space="preserve">через электронную торговую площадку </w:t>
      </w:r>
      <w:r w:rsidRPr="00252FF5">
        <w:rPr>
          <w:sz w:val="24"/>
          <w:szCs w:val="24"/>
        </w:rPr>
        <w:t>Заказчику.</w:t>
      </w:r>
    </w:p>
    <w:p w:rsidR="00252FF5" w:rsidRPr="00252FF5" w:rsidRDefault="00252FF5" w:rsidP="009E00B4">
      <w:pPr>
        <w:spacing w:after="1" w:line="220" w:lineRule="atLeast"/>
        <w:ind w:left="405" w:right="-30"/>
        <w:jc w:val="both"/>
        <w:rPr>
          <w:sz w:val="24"/>
          <w:szCs w:val="24"/>
        </w:rPr>
      </w:pPr>
      <w:r w:rsidRPr="00252FF5">
        <w:rPr>
          <w:sz w:val="24"/>
          <w:szCs w:val="24"/>
        </w:rPr>
        <w:lastRenderedPageBreak/>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 1.4.2 Положения</w:t>
      </w:r>
      <w:r w:rsidR="009E00B4">
        <w:rPr>
          <w:sz w:val="24"/>
          <w:szCs w:val="24"/>
        </w:rPr>
        <w:t xml:space="preserve"> о закупках</w:t>
      </w:r>
      <w:r w:rsidRPr="00252FF5">
        <w:rPr>
          <w:sz w:val="24"/>
          <w:szCs w:val="24"/>
        </w:rPr>
        <w:t>.</w:t>
      </w:r>
    </w:p>
    <w:p w:rsidR="00252FF5" w:rsidRPr="009E00B4" w:rsidRDefault="00252FF5" w:rsidP="009E00B4">
      <w:pPr>
        <w:spacing w:after="1" w:line="220" w:lineRule="atLeast"/>
        <w:ind w:left="405" w:right="-30"/>
        <w:jc w:val="both"/>
        <w:rPr>
          <w:sz w:val="24"/>
          <w:szCs w:val="24"/>
        </w:rPr>
      </w:pPr>
      <w:r w:rsidRPr="009E00B4">
        <w:rPr>
          <w:sz w:val="24"/>
          <w:szCs w:val="24"/>
        </w:rPr>
        <w:t xml:space="preserve">Участник закупки, с которым заключается договор, в течение пяти дней со дня его получения подписывает договор </w:t>
      </w:r>
      <w:r w:rsidR="009E00B4">
        <w:rPr>
          <w:sz w:val="24"/>
          <w:szCs w:val="24"/>
        </w:rPr>
        <w:t>в</w:t>
      </w:r>
      <w:r w:rsidRPr="009E00B4">
        <w:rPr>
          <w:sz w:val="24"/>
          <w:szCs w:val="24"/>
        </w:rPr>
        <w:t xml:space="preserve"> окончательной редакции Заказчика</w:t>
      </w:r>
      <w:r w:rsidR="009E00B4">
        <w:rPr>
          <w:sz w:val="24"/>
          <w:szCs w:val="24"/>
        </w:rPr>
        <w:t xml:space="preserve"> </w:t>
      </w:r>
      <w:r w:rsidRPr="009E00B4">
        <w:rPr>
          <w:sz w:val="24"/>
          <w:szCs w:val="24"/>
        </w:rPr>
        <w:t xml:space="preserve">и </w:t>
      </w:r>
      <w:r w:rsidR="009E00B4">
        <w:rPr>
          <w:sz w:val="24"/>
          <w:szCs w:val="24"/>
        </w:rPr>
        <w:t xml:space="preserve">направляет </w:t>
      </w:r>
      <w:r w:rsidRPr="009E00B4">
        <w:rPr>
          <w:sz w:val="24"/>
          <w:szCs w:val="24"/>
        </w:rPr>
        <w:t>Заказчику</w:t>
      </w:r>
      <w:r w:rsidR="009E00B4">
        <w:rPr>
          <w:sz w:val="24"/>
          <w:szCs w:val="24"/>
        </w:rPr>
        <w:t xml:space="preserve"> </w:t>
      </w:r>
      <w:r w:rsidR="009E00B4" w:rsidRPr="009E00B4">
        <w:rPr>
          <w:sz w:val="24"/>
          <w:szCs w:val="24"/>
        </w:rPr>
        <w:t>с использованием программно-аппаратных средств электронной площадки</w:t>
      </w:r>
      <w:r w:rsidRPr="009E00B4">
        <w:rPr>
          <w:sz w:val="24"/>
          <w:szCs w:val="24"/>
        </w:rPr>
        <w:t>.</w:t>
      </w:r>
    </w:p>
    <w:p w:rsidR="00E76015" w:rsidRDefault="00AE5F83" w:rsidP="009C1051">
      <w:pPr>
        <w:pStyle w:val="aff3"/>
        <w:numPr>
          <w:ilvl w:val="1"/>
          <w:numId w:val="17"/>
        </w:numPr>
        <w:jc w:val="both"/>
        <w:rPr>
          <w:sz w:val="24"/>
          <w:szCs w:val="24"/>
        </w:rPr>
      </w:pPr>
      <w:r w:rsidRPr="00AE5F83">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1C38F4" w:rsidRPr="00E76015" w:rsidRDefault="001C38F4" w:rsidP="009C1051">
      <w:pPr>
        <w:pStyle w:val="aff3"/>
        <w:numPr>
          <w:ilvl w:val="1"/>
          <w:numId w:val="17"/>
        </w:numPr>
        <w:jc w:val="both"/>
        <w:rPr>
          <w:sz w:val="24"/>
          <w:szCs w:val="24"/>
        </w:rPr>
      </w:pPr>
      <w:r w:rsidRPr="00E76015">
        <w:rPr>
          <w:sz w:val="24"/>
          <w:szCs w:val="24"/>
        </w:rPr>
        <w:t>Заказчик обязан отказаться от заключения договора с участником закупки, с которым в соответствии с Положением</w:t>
      </w:r>
      <w:r w:rsidR="00B667E8">
        <w:rPr>
          <w:sz w:val="24"/>
          <w:szCs w:val="24"/>
        </w:rPr>
        <w:t xml:space="preserve"> о закупках </w:t>
      </w:r>
      <w:r w:rsidRPr="00E76015">
        <w:rPr>
          <w:sz w:val="24"/>
          <w:szCs w:val="24"/>
        </w:rPr>
        <w:t>заключается договор, если установлен хотя бы один из фактов:</w:t>
      </w:r>
    </w:p>
    <w:p w:rsidR="001C38F4" w:rsidRPr="001C38F4" w:rsidRDefault="001C38F4" w:rsidP="001C38F4">
      <w:pPr>
        <w:pStyle w:val="aff3"/>
        <w:numPr>
          <w:ilvl w:val="0"/>
          <w:numId w:val="8"/>
        </w:numPr>
        <w:jc w:val="both"/>
        <w:rPr>
          <w:sz w:val="24"/>
          <w:szCs w:val="24"/>
        </w:rPr>
      </w:pPr>
      <w:r w:rsidRPr="001C38F4">
        <w:rPr>
          <w:sz w:val="24"/>
          <w:szCs w:val="24"/>
        </w:rPr>
        <w:t>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rsidR="001C38F4" w:rsidRPr="001C38F4" w:rsidRDefault="001C38F4" w:rsidP="001C38F4">
      <w:pPr>
        <w:pStyle w:val="aff3"/>
        <w:numPr>
          <w:ilvl w:val="0"/>
          <w:numId w:val="8"/>
        </w:numPr>
        <w:jc w:val="both"/>
        <w:rPr>
          <w:sz w:val="24"/>
          <w:szCs w:val="24"/>
        </w:rPr>
      </w:pPr>
      <w:r w:rsidRPr="001C38F4">
        <w:rPr>
          <w:sz w:val="24"/>
          <w:szCs w:val="24"/>
        </w:rPr>
        <w:t>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1C38F4" w:rsidRPr="001C38F4" w:rsidRDefault="001C38F4" w:rsidP="001C38F4">
      <w:pPr>
        <w:pStyle w:val="aff3"/>
        <w:numPr>
          <w:ilvl w:val="0"/>
          <w:numId w:val="8"/>
        </w:numPr>
        <w:jc w:val="both"/>
        <w:rPr>
          <w:sz w:val="24"/>
          <w:szCs w:val="24"/>
        </w:rPr>
      </w:pPr>
      <w:r w:rsidRPr="001C38F4">
        <w:rPr>
          <w:sz w:val="24"/>
          <w:szCs w:val="24"/>
        </w:rPr>
        <w:t>несоответствие участник</w:t>
      </w:r>
      <w:r>
        <w:rPr>
          <w:sz w:val="24"/>
          <w:szCs w:val="24"/>
        </w:rPr>
        <w:t>а закупки требованиям</w:t>
      </w:r>
      <w:r w:rsidRPr="001C38F4">
        <w:rPr>
          <w:sz w:val="24"/>
          <w:szCs w:val="24"/>
        </w:rPr>
        <w:t xml:space="preserve"> Положения и (или) документации о закупке;</w:t>
      </w:r>
    </w:p>
    <w:p w:rsidR="001C38F4" w:rsidRPr="001C38F4" w:rsidRDefault="001C38F4" w:rsidP="001C38F4">
      <w:pPr>
        <w:pStyle w:val="aff3"/>
        <w:numPr>
          <w:ilvl w:val="0"/>
          <w:numId w:val="8"/>
        </w:numPr>
        <w:jc w:val="both"/>
        <w:rPr>
          <w:sz w:val="24"/>
          <w:szCs w:val="24"/>
        </w:rPr>
      </w:pPr>
      <w:r w:rsidRPr="001C38F4">
        <w:rPr>
          <w:sz w:val="24"/>
          <w:szCs w:val="24"/>
        </w:rPr>
        <w:t>непредставление договора, подписанного участником закупки, с которым заключается договор, в редакции Заказчика и</w:t>
      </w:r>
      <w:r>
        <w:rPr>
          <w:sz w:val="24"/>
          <w:szCs w:val="24"/>
        </w:rPr>
        <w:t xml:space="preserve"> в срок, определенный </w:t>
      </w:r>
      <w:r w:rsidRPr="001C38F4">
        <w:rPr>
          <w:sz w:val="24"/>
          <w:szCs w:val="24"/>
        </w:rPr>
        <w:t>Положением.</w:t>
      </w:r>
    </w:p>
    <w:p w:rsidR="001C38F4" w:rsidRPr="001C38F4" w:rsidRDefault="001C38F4" w:rsidP="009C1051">
      <w:pPr>
        <w:pStyle w:val="aff3"/>
        <w:numPr>
          <w:ilvl w:val="2"/>
          <w:numId w:val="17"/>
        </w:numPr>
        <w:ind w:left="567" w:hanging="567"/>
        <w:jc w:val="both"/>
        <w:rPr>
          <w:sz w:val="24"/>
          <w:szCs w:val="24"/>
        </w:rPr>
      </w:pPr>
      <w:r w:rsidRPr="001C38F4">
        <w:rPr>
          <w:sz w:val="24"/>
          <w:szCs w:val="24"/>
        </w:rPr>
        <w:t xml:space="preserve">Не позднее одного рабочего дня, следующего после дня установления фактов, которые указаны в </w:t>
      </w:r>
      <w:hyperlink w:anchor="Par274" w:history="1">
        <w:r w:rsidRPr="001C38F4">
          <w:rPr>
            <w:sz w:val="24"/>
            <w:szCs w:val="24"/>
          </w:rPr>
          <w:t>п. 8</w:t>
        </w:r>
      </w:hyperlink>
      <w:r w:rsidR="00B667E8">
        <w:rPr>
          <w:sz w:val="24"/>
          <w:szCs w:val="24"/>
        </w:rPr>
        <w:t>.11</w:t>
      </w:r>
      <w:r>
        <w:rPr>
          <w:sz w:val="24"/>
          <w:szCs w:val="24"/>
        </w:rPr>
        <w:t xml:space="preserve"> </w:t>
      </w:r>
      <w:r w:rsidR="00B667E8">
        <w:rPr>
          <w:sz w:val="24"/>
          <w:szCs w:val="24"/>
        </w:rPr>
        <w:t>Конкурсной документации</w:t>
      </w:r>
      <w:r w:rsidRPr="001C38F4">
        <w:rPr>
          <w:sz w:val="24"/>
          <w:szCs w:val="24"/>
        </w:rPr>
        <w:t>, Заказчиком составляется протокол об отказе от заключения договора. В протоколе должны содержаться следующие сведения:</w:t>
      </w:r>
    </w:p>
    <w:p w:rsidR="001C38F4" w:rsidRPr="001001F4" w:rsidRDefault="001C38F4" w:rsidP="001C38F4">
      <w:pPr>
        <w:ind w:firstLine="540"/>
        <w:jc w:val="both"/>
        <w:rPr>
          <w:sz w:val="24"/>
          <w:szCs w:val="24"/>
        </w:rPr>
      </w:pPr>
      <w:r w:rsidRPr="001001F4">
        <w:rPr>
          <w:sz w:val="24"/>
          <w:szCs w:val="24"/>
        </w:rPr>
        <w:t>- о месте, дате и времени его составления;</w:t>
      </w:r>
    </w:p>
    <w:p w:rsidR="001C38F4" w:rsidRPr="001001F4" w:rsidRDefault="001C38F4" w:rsidP="001C38F4">
      <w:pPr>
        <w:ind w:firstLine="540"/>
        <w:jc w:val="both"/>
        <w:rPr>
          <w:sz w:val="24"/>
          <w:szCs w:val="24"/>
        </w:rPr>
      </w:pPr>
      <w:r w:rsidRPr="001001F4">
        <w:rPr>
          <w:sz w:val="24"/>
          <w:szCs w:val="24"/>
        </w:rPr>
        <w:t>- о лице, с которым Заказчик отказывается заключить договор;</w:t>
      </w:r>
    </w:p>
    <w:p w:rsidR="001C38F4" w:rsidRPr="001001F4" w:rsidRDefault="001C38F4" w:rsidP="001C38F4">
      <w:pPr>
        <w:ind w:firstLine="540"/>
        <w:jc w:val="both"/>
        <w:rPr>
          <w:sz w:val="24"/>
          <w:szCs w:val="24"/>
        </w:rPr>
      </w:pPr>
      <w:r w:rsidRPr="001001F4">
        <w:rPr>
          <w:sz w:val="24"/>
          <w:szCs w:val="24"/>
        </w:rPr>
        <w:t>- о фактах, которые являются основанием для отказа от заключения договора, а также о реквизитах документов, подтверждающих такие факты.</w:t>
      </w:r>
    </w:p>
    <w:p w:rsidR="001C38F4" w:rsidRDefault="001C38F4" w:rsidP="001C38F4">
      <w:pPr>
        <w:ind w:firstLine="540"/>
        <w:jc w:val="both"/>
        <w:rPr>
          <w:sz w:val="24"/>
          <w:szCs w:val="24"/>
        </w:rPr>
      </w:pPr>
      <w:r w:rsidRPr="001001F4">
        <w:rPr>
          <w:sz w:val="24"/>
          <w:szCs w:val="24"/>
        </w:rPr>
        <w:t xml:space="preserve">Протокол подписывается Заказчиком в день его составления </w:t>
      </w:r>
      <w:r w:rsidR="00B667E8">
        <w:rPr>
          <w:sz w:val="24"/>
          <w:szCs w:val="24"/>
        </w:rPr>
        <w:t xml:space="preserve">и </w:t>
      </w:r>
      <w:r w:rsidRPr="001001F4">
        <w:rPr>
          <w:sz w:val="24"/>
          <w:szCs w:val="24"/>
        </w:rPr>
        <w:t xml:space="preserve">размещается </w:t>
      </w:r>
      <w:r>
        <w:rPr>
          <w:sz w:val="24"/>
          <w:szCs w:val="24"/>
        </w:rPr>
        <w:t xml:space="preserve">в единой информационной системе </w:t>
      </w:r>
      <w:r w:rsidRPr="001001F4">
        <w:rPr>
          <w:sz w:val="24"/>
          <w:szCs w:val="24"/>
        </w:rPr>
        <w:t>в течение трех дней после дня его подписания</w:t>
      </w:r>
      <w:r w:rsidR="00B667E8">
        <w:rPr>
          <w:sz w:val="24"/>
          <w:szCs w:val="24"/>
        </w:rPr>
        <w:t xml:space="preserve">, направляется </w:t>
      </w:r>
      <w:r w:rsidR="00DA1A28">
        <w:rPr>
          <w:sz w:val="24"/>
          <w:szCs w:val="24"/>
        </w:rPr>
        <w:t>посредством электронной торговой площадки</w:t>
      </w:r>
      <w:r w:rsidR="00B667E8" w:rsidRPr="001001F4">
        <w:rPr>
          <w:sz w:val="24"/>
          <w:szCs w:val="24"/>
        </w:rPr>
        <w:t xml:space="preserve"> лицу, с которым Заказчик отказывается заключить договор.</w:t>
      </w:r>
    </w:p>
    <w:p w:rsidR="009E00B4" w:rsidRPr="009E00B4" w:rsidRDefault="009E00B4" w:rsidP="009E00B4">
      <w:pPr>
        <w:spacing w:line="220" w:lineRule="atLeast"/>
        <w:ind w:left="405" w:right="-30" w:hanging="405"/>
        <w:jc w:val="both"/>
        <w:rPr>
          <w:sz w:val="24"/>
          <w:szCs w:val="24"/>
        </w:rPr>
      </w:pPr>
      <w:r>
        <w:rPr>
          <w:sz w:val="24"/>
          <w:szCs w:val="24"/>
        </w:rPr>
        <w:t xml:space="preserve">8.12. </w:t>
      </w:r>
      <w:r w:rsidRPr="009E00B4">
        <w:rPr>
          <w:sz w:val="24"/>
          <w:szCs w:val="24"/>
        </w:rPr>
        <w:t>Участник закупки признается уклонившимся от заключения договора в случае, когда:</w:t>
      </w:r>
    </w:p>
    <w:p w:rsidR="009E00B4" w:rsidRPr="009E00B4" w:rsidRDefault="009E00B4" w:rsidP="005A71D4">
      <w:pPr>
        <w:spacing w:line="220" w:lineRule="atLeast"/>
        <w:ind w:right="-30" w:firstLine="567"/>
        <w:jc w:val="both"/>
        <w:rPr>
          <w:sz w:val="24"/>
          <w:szCs w:val="24"/>
        </w:rPr>
      </w:pPr>
      <w:r w:rsidRPr="009E00B4">
        <w:rPr>
          <w:sz w:val="24"/>
          <w:szCs w:val="24"/>
        </w:rPr>
        <w:t>1) не представил подписанный договор (отказался от заключения договора) в редакции Заказчика в срок, определенный настоящим Положением;</w:t>
      </w:r>
    </w:p>
    <w:p w:rsidR="009E00B4" w:rsidRPr="009E00B4" w:rsidRDefault="009E00B4" w:rsidP="005A71D4">
      <w:pPr>
        <w:spacing w:line="220" w:lineRule="atLeast"/>
        <w:ind w:right="-30" w:firstLine="567"/>
        <w:jc w:val="both"/>
        <w:rPr>
          <w:sz w:val="24"/>
          <w:szCs w:val="24"/>
        </w:rPr>
      </w:pPr>
      <w:r w:rsidRPr="009E00B4">
        <w:rPr>
          <w:sz w:val="24"/>
          <w:szCs w:val="24"/>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9E00B4" w:rsidRPr="009E00B4" w:rsidRDefault="009E00B4" w:rsidP="005A71D4">
      <w:pPr>
        <w:spacing w:line="220" w:lineRule="atLeast"/>
        <w:ind w:right="-30" w:firstLine="567"/>
        <w:jc w:val="both"/>
        <w:rPr>
          <w:sz w:val="24"/>
          <w:szCs w:val="24"/>
        </w:rPr>
      </w:pPr>
      <w:r w:rsidRPr="009E00B4">
        <w:rPr>
          <w:sz w:val="24"/>
          <w:szCs w:val="24"/>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9E00B4" w:rsidRPr="009E00B4" w:rsidRDefault="009E00B4" w:rsidP="005A71D4">
      <w:pPr>
        <w:spacing w:line="220" w:lineRule="atLeast"/>
        <w:ind w:right="-30" w:firstLine="405"/>
        <w:jc w:val="both"/>
        <w:rPr>
          <w:sz w:val="24"/>
          <w:szCs w:val="24"/>
        </w:rPr>
      </w:pPr>
      <w:r w:rsidRPr="009E00B4">
        <w:rPr>
          <w:sz w:val="24"/>
          <w:szCs w:val="24"/>
        </w:rPr>
        <w:t xml:space="preserve">Не позднее одного рабочего дня, следующего за днем, когда установлены факты, </w:t>
      </w:r>
      <w:r w:rsidR="005A71D4">
        <w:rPr>
          <w:sz w:val="24"/>
          <w:szCs w:val="24"/>
        </w:rPr>
        <w:t>указанные в настоящем пункте Конкурсной документации</w:t>
      </w:r>
      <w:r w:rsidRPr="009E00B4">
        <w:rPr>
          <w:sz w:val="24"/>
          <w:szCs w:val="24"/>
        </w:rPr>
        <w:t xml:space="preserve">, Заказчик составляет протокол о признании </w:t>
      </w:r>
      <w:r w:rsidRPr="009E00B4">
        <w:rPr>
          <w:sz w:val="24"/>
          <w:szCs w:val="24"/>
        </w:rPr>
        <w:lastRenderedPageBreak/>
        <w:t>участника уклонившимся от заключения договора. В протоколе должны быть отражены следующие сведения:</w:t>
      </w:r>
    </w:p>
    <w:p w:rsidR="009E00B4" w:rsidRPr="009E00B4" w:rsidRDefault="009E00B4" w:rsidP="009E00B4">
      <w:pPr>
        <w:spacing w:line="220" w:lineRule="atLeast"/>
        <w:ind w:left="405" w:right="-30"/>
        <w:jc w:val="both"/>
        <w:rPr>
          <w:sz w:val="24"/>
          <w:szCs w:val="24"/>
        </w:rPr>
      </w:pPr>
      <w:r w:rsidRPr="009E00B4">
        <w:rPr>
          <w:sz w:val="24"/>
          <w:szCs w:val="24"/>
        </w:rPr>
        <w:t>1) место, дата и время составления протокола;</w:t>
      </w:r>
    </w:p>
    <w:p w:rsidR="009E00B4" w:rsidRPr="009E00B4" w:rsidRDefault="009E00B4" w:rsidP="009E00B4">
      <w:pPr>
        <w:spacing w:line="220" w:lineRule="atLeast"/>
        <w:ind w:left="405" w:right="-30"/>
        <w:jc w:val="both"/>
        <w:rPr>
          <w:sz w:val="24"/>
          <w:szCs w:val="24"/>
        </w:rPr>
      </w:pPr>
      <w:r w:rsidRPr="009E00B4">
        <w:rPr>
          <w:sz w:val="24"/>
          <w:szCs w:val="24"/>
        </w:rPr>
        <w:t>2) наименование лица, которое уклонилось от заключения договора;</w:t>
      </w:r>
    </w:p>
    <w:p w:rsidR="009E00B4" w:rsidRPr="009E00B4" w:rsidRDefault="009E00B4" w:rsidP="009E00B4">
      <w:pPr>
        <w:spacing w:line="220" w:lineRule="atLeast"/>
        <w:ind w:left="405" w:right="-30"/>
        <w:jc w:val="both"/>
        <w:rPr>
          <w:sz w:val="24"/>
          <w:szCs w:val="24"/>
        </w:rPr>
      </w:pPr>
      <w:r w:rsidRPr="009E00B4">
        <w:rPr>
          <w:sz w:val="24"/>
          <w:szCs w:val="24"/>
        </w:rPr>
        <w:t>3) факты, на основании которых лицо признано уклонившимся от заключения договора.</w:t>
      </w:r>
    </w:p>
    <w:p w:rsidR="009E00B4" w:rsidRPr="00B67FF6" w:rsidRDefault="009E00B4" w:rsidP="005A71D4">
      <w:pPr>
        <w:spacing w:line="220" w:lineRule="atLeast"/>
        <w:ind w:right="-30" w:firstLine="426"/>
        <w:jc w:val="both"/>
        <w:rPr>
          <w:sz w:val="22"/>
          <w:szCs w:val="22"/>
        </w:rPr>
      </w:pPr>
      <w:r w:rsidRPr="009E00B4">
        <w:rPr>
          <w:sz w:val="24"/>
          <w:szCs w:val="24"/>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1C38F4" w:rsidRPr="001C38F4" w:rsidRDefault="001C38F4" w:rsidP="009C1051">
      <w:pPr>
        <w:pStyle w:val="aff3"/>
        <w:numPr>
          <w:ilvl w:val="1"/>
          <w:numId w:val="20"/>
        </w:numPr>
        <w:tabs>
          <w:tab w:val="left" w:pos="0"/>
        </w:tabs>
        <w:ind w:left="0" w:firstLine="0"/>
        <w:jc w:val="both"/>
        <w:rPr>
          <w:sz w:val="24"/>
          <w:szCs w:val="24"/>
        </w:rPr>
      </w:pPr>
      <w:bookmarkStart w:id="28" w:name="Par288"/>
      <w:bookmarkEnd w:id="28"/>
      <w:r w:rsidRPr="001C38F4">
        <w:rPr>
          <w:sz w:val="24"/>
          <w:szCs w:val="24"/>
        </w:rPr>
        <w:t>Договор с участником конкурса, заявке которого присвоен второй номер, заключается Заказчиком в следующем порядке.</w:t>
      </w:r>
    </w:p>
    <w:p w:rsidR="001C38F4" w:rsidRPr="001001F4" w:rsidRDefault="001C38F4" w:rsidP="001C38F4">
      <w:pPr>
        <w:ind w:firstLine="540"/>
        <w:jc w:val="both"/>
        <w:rPr>
          <w:sz w:val="24"/>
          <w:szCs w:val="24"/>
        </w:rPr>
      </w:pPr>
      <w:r w:rsidRPr="001001F4">
        <w:rPr>
          <w:sz w:val="24"/>
          <w:szCs w:val="24"/>
        </w:rPr>
        <w:t xml:space="preserve">В проект договора, прилагаемый к </w:t>
      </w:r>
      <w:r w:rsidR="00B667E8">
        <w:rPr>
          <w:sz w:val="24"/>
          <w:szCs w:val="24"/>
        </w:rPr>
        <w:t>К</w:t>
      </w:r>
      <w:r w:rsidRPr="001001F4">
        <w:rPr>
          <w:sz w:val="24"/>
          <w:szCs w:val="24"/>
        </w:rPr>
        <w:t>онкурсной документации, включаются условия исполнения договора, предложенные участником конкурса, заявке которого присвоен второй номер, в заявке на участие в конкурсе и в ходе проведения переторжки (если таковая проводилась).</w:t>
      </w:r>
    </w:p>
    <w:p w:rsidR="001C38F4" w:rsidRPr="001001F4" w:rsidRDefault="001C38F4" w:rsidP="001C38F4">
      <w:pPr>
        <w:ind w:firstLine="540"/>
        <w:jc w:val="both"/>
        <w:rPr>
          <w:sz w:val="24"/>
          <w:szCs w:val="24"/>
        </w:rPr>
      </w:pPr>
      <w:r w:rsidRPr="001001F4">
        <w:rPr>
          <w:sz w:val="24"/>
          <w:szCs w:val="24"/>
        </w:rPr>
        <w:t xml:space="preserve">В течение пяти дней со дня размещения </w:t>
      </w:r>
      <w:r>
        <w:rPr>
          <w:sz w:val="24"/>
          <w:szCs w:val="24"/>
        </w:rPr>
        <w:t xml:space="preserve">в единой информационной системе </w:t>
      </w:r>
      <w:r w:rsidRPr="001001F4">
        <w:rPr>
          <w:sz w:val="24"/>
          <w:szCs w:val="24"/>
        </w:rPr>
        <w:t xml:space="preserve">протокола об отказе от заключения договора Заказчик </w:t>
      </w:r>
      <w:r w:rsidR="00B667E8">
        <w:rPr>
          <w:sz w:val="24"/>
          <w:szCs w:val="24"/>
        </w:rPr>
        <w:t xml:space="preserve">направляет через электронную торговую площадку </w:t>
      </w:r>
      <w:r w:rsidRPr="001001F4">
        <w:rPr>
          <w:sz w:val="24"/>
          <w:szCs w:val="24"/>
        </w:rPr>
        <w:t xml:space="preserve">участнику конкурса, заявке которого присвоен второй номер, </w:t>
      </w:r>
      <w:r w:rsidR="00DA1A28" w:rsidRPr="00AE5F83">
        <w:rPr>
          <w:sz w:val="24"/>
          <w:szCs w:val="24"/>
        </w:rPr>
        <w:t>заполненн</w:t>
      </w:r>
      <w:r w:rsidR="00DA1A28">
        <w:rPr>
          <w:sz w:val="24"/>
          <w:szCs w:val="24"/>
        </w:rPr>
        <w:t>ый</w:t>
      </w:r>
      <w:r w:rsidR="00DA1A28" w:rsidRPr="00AE5F83">
        <w:rPr>
          <w:sz w:val="24"/>
          <w:szCs w:val="24"/>
        </w:rPr>
        <w:t xml:space="preserve"> проект договора</w:t>
      </w:r>
      <w:r w:rsidRPr="001001F4">
        <w:rPr>
          <w:sz w:val="24"/>
          <w:szCs w:val="24"/>
        </w:rPr>
        <w:t>.</w:t>
      </w:r>
    </w:p>
    <w:p w:rsidR="001C38F4" w:rsidRPr="001001F4" w:rsidRDefault="001C38F4" w:rsidP="001C38F4">
      <w:pPr>
        <w:ind w:firstLine="540"/>
        <w:jc w:val="both"/>
        <w:rPr>
          <w:sz w:val="24"/>
          <w:szCs w:val="24"/>
        </w:rPr>
      </w:pPr>
      <w:r w:rsidRPr="001001F4">
        <w:rPr>
          <w:sz w:val="24"/>
          <w:szCs w:val="24"/>
        </w:rPr>
        <w:t>Участник конкурса, заявке которого присвоен второй номер, в течение пяти дней со дня получения договора подписывает его</w:t>
      </w:r>
      <w:r w:rsidR="00DA1A28">
        <w:rPr>
          <w:sz w:val="24"/>
          <w:szCs w:val="24"/>
        </w:rPr>
        <w:t xml:space="preserve"> ЭЦП</w:t>
      </w:r>
      <w:r w:rsidRPr="001001F4">
        <w:rPr>
          <w:sz w:val="24"/>
          <w:szCs w:val="24"/>
        </w:rPr>
        <w:t xml:space="preserve"> и</w:t>
      </w:r>
      <w:r w:rsidR="00DA1A28" w:rsidRPr="00AE5F83">
        <w:rPr>
          <w:sz w:val="24"/>
          <w:szCs w:val="24"/>
        </w:rPr>
        <w:t xml:space="preserve"> </w:t>
      </w:r>
      <w:r w:rsidR="00DA1A28">
        <w:rPr>
          <w:sz w:val="24"/>
          <w:szCs w:val="24"/>
        </w:rPr>
        <w:t>направляет</w:t>
      </w:r>
      <w:r w:rsidR="00DA1A28" w:rsidRPr="00AE5F83">
        <w:rPr>
          <w:sz w:val="24"/>
          <w:szCs w:val="24"/>
        </w:rPr>
        <w:t xml:space="preserve"> Заказчику</w:t>
      </w:r>
      <w:r w:rsidR="00DA1A28">
        <w:rPr>
          <w:sz w:val="24"/>
          <w:szCs w:val="24"/>
        </w:rPr>
        <w:t xml:space="preserve"> через электронную торговую площадку с </w:t>
      </w:r>
      <w:r w:rsidR="00DA1A28" w:rsidRPr="00BA3E93">
        <w:rPr>
          <w:sz w:val="24"/>
          <w:szCs w:val="24"/>
        </w:rPr>
        <w:t>д</w:t>
      </w:r>
      <w:r w:rsidR="00DA1A28" w:rsidRPr="00BA3E93">
        <w:rPr>
          <w:rFonts w:eastAsia="Calibri"/>
          <w:sz w:val="24"/>
          <w:szCs w:val="24"/>
          <w:lang w:eastAsia="en-US"/>
        </w:rPr>
        <w:t>окументом, подтверждающим внесение обеспечения Договора, с отметкой банка об исполнении платежа</w:t>
      </w:r>
      <w:r w:rsidR="00DA1A28">
        <w:rPr>
          <w:rFonts w:eastAsia="Calibri"/>
          <w:sz w:val="24"/>
          <w:szCs w:val="24"/>
          <w:lang w:eastAsia="en-US"/>
        </w:rPr>
        <w:t xml:space="preserve"> (если требование о внесении обеспечения исполнения договора было установлено Заказчиком), а также сведения о цепочке собственников, включая бенефициаров и документы, подтверждающие эти сведения (если такое условие было предусмотрено Заказчиком в Конкурсной документации и проекте договора)</w:t>
      </w:r>
      <w:r w:rsidR="00DA1A28" w:rsidRPr="00AE5F83">
        <w:rPr>
          <w:sz w:val="24"/>
          <w:szCs w:val="24"/>
        </w:rPr>
        <w:t>.</w:t>
      </w:r>
    </w:p>
    <w:bookmarkEnd w:id="26"/>
    <w:bookmarkEnd w:id="27"/>
    <w:p w:rsidR="00E83AF2" w:rsidRPr="001C2FFC" w:rsidRDefault="00E772C2" w:rsidP="009C1051">
      <w:pPr>
        <w:pStyle w:val="aff3"/>
        <w:numPr>
          <w:ilvl w:val="1"/>
          <w:numId w:val="20"/>
        </w:numPr>
        <w:jc w:val="both"/>
        <w:rPr>
          <w:sz w:val="24"/>
          <w:szCs w:val="24"/>
        </w:rPr>
      </w:pPr>
      <w:r>
        <w:rPr>
          <w:sz w:val="24"/>
          <w:szCs w:val="24"/>
        </w:rPr>
        <w:t xml:space="preserve"> </w:t>
      </w:r>
      <w:r w:rsidR="00E83AF2" w:rsidRPr="001C2FFC">
        <w:rPr>
          <w:sz w:val="24"/>
          <w:szCs w:val="24"/>
        </w:rPr>
        <w:t>Цена договора является твердой и может изменяться только в следующих случаях:</w:t>
      </w:r>
    </w:p>
    <w:p w:rsidR="00E83AF2" w:rsidRPr="001001F4" w:rsidRDefault="000E57A8" w:rsidP="001C2FFC">
      <w:pPr>
        <w:jc w:val="both"/>
        <w:rPr>
          <w:sz w:val="24"/>
          <w:szCs w:val="24"/>
        </w:rPr>
      </w:pPr>
      <w:r>
        <w:rPr>
          <w:sz w:val="24"/>
          <w:szCs w:val="24"/>
        </w:rPr>
        <w:t>8</w:t>
      </w:r>
      <w:r w:rsidR="00B72755">
        <w:rPr>
          <w:sz w:val="24"/>
          <w:szCs w:val="24"/>
        </w:rPr>
        <w:t>.</w:t>
      </w:r>
      <w:r w:rsidR="00DA1A28">
        <w:rPr>
          <w:sz w:val="24"/>
          <w:szCs w:val="24"/>
        </w:rPr>
        <w:t>1</w:t>
      </w:r>
      <w:r w:rsidR="005A71D4">
        <w:rPr>
          <w:sz w:val="24"/>
          <w:szCs w:val="24"/>
        </w:rPr>
        <w:t>4</w:t>
      </w:r>
      <w:r w:rsidR="007940F3">
        <w:rPr>
          <w:sz w:val="24"/>
          <w:szCs w:val="24"/>
        </w:rPr>
        <w:t xml:space="preserve">.1. </w:t>
      </w:r>
      <w:r w:rsidR="001C2FFC">
        <w:rPr>
          <w:sz w:val="24"/>
          <w:szCs w:val="24"/>
        </w:rPr>
        <w:t>Е</w:t>
      </w:r>
      <w:r w:rsidR="00E83AF2" w:rsidRPr="001001F4">
        <w:rPr>
          <w:sz w:val="24"/>
          <w:szCs w:val="24"/>
        </w:rPr>
        <w:t xml:space="preserve">сли цена снижается по соглашению сторон </w:t>
      </w:r>
      <w:r w:rsidR="00547821" w:rsidRPr="001001F4">
        <w:rPr>
          <w:sz w:val="24"/>
          <w:szCs w:val="24"/>
        </w:rPr>
        <w:t>без изменения,</w:t>
      </w:r>
      <w:r w:rsidR="00E83AF2" w:rsidRPr="001001F4">
        <w:rPr>
          <w:sz w:val="24"/>
          <w:szCs w:val="24"/>
        </w:rPr>
        <w:t xml:space="preserve"> предусмотренного договором </w:t>
      </w:r>
      <w:r w:rsidR="00685D47">
        <w:rPr>
          <w:sz w:val="24"/>
          <w:szCs w:val="24"/>
        </w:rPr>
        <w:t>о</w:t>
      </w:r>
      <w:r w:rsidR="00685D47" w:rsidRPr="00685D47">
        <w:rPr>
          <w:sz w:val="24"/>
          <w:szCs w:val="24"/>
        </w:rPr>
        <w:t>бъём</w:t>
      </w:r>
      <w:r w:rsidR="00685D47">
        <w:rPr>
          <w:sz w:val="24"/>
          <w:szCs w:val="24"/>
        </w:rPr>
        <w:t>а</w:t>
      </w:r>
      <w:r w:rsidR="00685D47" w:rsidRPr="00685D47">
        <w:rPr>
          <w:sz w:val="24"/>
          <w:szCs w:val="24"/>
        </w:rPr>
        <w:t xml:space="preserve"> </w:t>
      </w:r>
      <w:r w:rsidR="00DA1A28">
        <w:rPr>
          <w:sz w:val="24"/>
          <w:szCs w:val="24"/>
        </w:rPr>
        <w:t>работ и</w:t>
      </w:r>
      <w:r w:rsidR="00E83AF2" w:rsidRPr="001001F4">
        <w:rPr>
          <w:sz w:val="24"/>
          <w:szCs w:val="24"/>
        </w:rPr>
        <w:t xml:space="preserve"> иных условий исполнения договора;</w:t>
      </w:r>
    </w:p>
    <w:p w:rsidR="00E83AF2" w:rsidRDefault="000E57A8" w:rsidP="001C2FFC">
      <w:pPr>
        <w:jc w:val="both"/>
        <w:rPr>
          <w:sz w:val="24"/>
          <w:szCs w:val="24"/>
        </w:rPr>
      </w:pPr>
      <w:r>
        <w:rPr>
          <w:sz w:val="24"/>
          <w:szCs w:val="24"/>
        </w:rPr>
        <w:t>8</w:t>
      </w:r>
      <w:r w:rsidR="00B72755">
        <w:rPr>
          <w:sz w:val="24"/>
          <w:szCs w:val="24"/>
        </w:rPr>
        <w:t>.</w:t>
      </w:r>
      <w:r w:rsidR="00DA1A28">
        <w:rPr>
          <w:sz w:val="24"/>
          <w:szCs w:val="24"/>
        </w:rPr>
        <w:t>1</w:t>
      </w:r>
      <w:r w:rsidR="005A71D4">
        <w:rPr>
          <w:sz w:val="24"/>
          <w:szCs w:val="24"/>
        </w:rPr>
        <w:t>4</w:t>
      </w:r>
      <w:r w:rsidR="001C2FFC">
        <w:rPr>
          <w:sz w:val="24"/>
          <w:szCs w:val="24"/>
        </w:rPr>
        <w:t>.2. Е</w:t>
      </w:r>
      <w:r w:rsidR="00E83AF2" w:rsidRPr="001001F4">
        <w:rPr>
          <w:sz w:val="24"/>
          <w:szCs w:val="24"/>
        </w:rPr>
        <w:t xml:space="preserve">сли </w:t>
      </w:r>
      <w:r w:rsidR="00DA1A28">
        <w:rPr>
          <w:sz w:val="24"/>
          <w:szCs w:val="24"/>
        </w:rPr>
        <w:t>Подрядчик</w:t>
      </w:r>
      <w:r w:rsidR="00E83AF2" w:rsidRPr="001001F4">
        <w:rPr>
          <w:sz w:val="24"/>
          <w:szCs w:val="24"/>
        </w:rPr>
        <w:t xml:space="preserve"> частично выполнил условия договора и </w:t>
      </w:r>
      <w:r w:rsidR="00DA1A28">
        <w:rPr>
          <w:sz w:val="24"/>
          <w:szCs w:val="24"/>
        </w:rPr>
        <w:t>Заказчика</w:t>
      </w:r>
      <w:r w:rsidR="00E83AF2" w:rsidRPr="001001F4">
        <w:rPr>
          <w:sz w:val="24"/>
          <w:szCs w:val="24"/>
        </w:rPr>
        <w:t xml:space="preserve"> такое исполнение договора удовлетворило</w:t>
      </w:r>
      <w:r w:rsidR="00E83AF2">
        <w:rPr>
          <w:sz w:val="24"/>
          <w:szCs w:val="24"/>
        </w:rPr>
        <w:t>.</w:t>
      </w:r>
    </w:p>
    <w:p w:rsidR="00685D47" w:rsidRDefault="00B56788" w:rsidP="001C2FFC">
      <w:pPr>
        <w:jc w:val="both"/>
        <w:rPr>
          <w:sz w:val="24"/>
          <w:szCs w:val="24"/>
        </w:rPr>
      </w:pPr>
      <w:r>
        <w:rPr>
          <w:sz w:val="24"/>
          <w:szCs w:val="24"/>
        </w:rPr>
        <w:t>8.</w:t>
      </w:r>
      <w:r w:rsidR="00DA1A28">
        <w:rPr>
          <w:sz w:val="24"/>
          <w:szCs w:val="24"/>
        </w:rPr>
        <w:t>1</w:t>
      </w:r>
      <w:r w:rsidR="005A71D4">
        <w:rPr>
          <w:sz w:val="24"/>
          <w:szCs w:val="24"/>
        </w:rPr>
        <w:t>5</w:t>
      </w:r>
      <w:r w:rsidR="00DA1A28">
        <w:rPr>
          <w:sz w:val="24"/>
          <w:szCs w:val="24"/>
        </w:rPr>
        <w:t>.</w:t>
      </w:r>
      <w:r w:rsidR="00685D47">
        <w:rPr>
          <w:sz w:val="24"/>
          <w:szCs w:val="24"/>
        </w:rPr>
        <w:t xml:space="preserve"> </w:t>
      </w:r>
      <w:r w:rsidR="00685D47" w:rsidRPr="00685D47">
        <w:rPr>
          <w:sz w:val="24"/>
          <w:szCs w:val="24"/>
        </w:rPr>
        <w:t>Если при исполнении договора по предложению Заказчика уве</w:t>
      </w:r>
      <w:r w:rsidR="00685D47">
        <w:rPr>
          <w:sz w:val="24"/>
          <w:szCs w:val="24"/>
        </w:rPr>
        <w:t>личивается предусмотренный дого</w:t>
      </w:r>
      <w:r w:rsidR="00685D47" w:rsidRPr="00685D47">
        <w:rPr>
          <w:sz w:val="24"/>
          <w:szCs w:val="24"/>
        </w:rPr>
        <w:t xml:space="preserve">вором объём </w:t>
      </w:r>
      <w:r w:rsidR="00E76015">
        <w:rPr>
          <w:sz w:val="24"/>
          <w:szCs w:val="24"/>
        </w:rPr>
        <w:t>работ</w:t>
      </w:r>
      <w:r w:rsidR="00685D47" w:rsidRPr="00685D47">
        <w:rPr>
          <w:sz w:val="24"/>
          <w:szCs w:val="24"/>
        </w:rPr>
        <w:t xml:space="preserve"> не более чем на десять процентов или уменьшается предусмотренный договором объём </w:t>
      </w:r>
      <w:r w:rsidR="00E76015">
        <w:rPr>
          <w:sz w:val="24"/>
          <w:szCs w:val="24"/>
        </w:rPr>
        <w:t>работ</w:t>
      </w:r>
      <w:r w:rsidR="00685D47" w:rsidRPr="00685D47">
        <w:rPr>
          <w:sz w:val="24"/>
          <w:szCs w:val="24"/>
        </w:rPr>
        <w:t xml:space="preserve"> не более чем на десять процентов, по соглашению сторон допускается изменение цены договора пропорционально дополнительному объём </w:t>
      </w:r>
      <w:r w:rsidR="00E76015">
        <w:rPr>
          <w:sz w:val="24"/>
          <w:szCs w:val="24"/>
        </w:rPr>
        <w:t xml:space="preserve">работ </w:t>
      </w:r>
      <w:r w:rsidR="00685D47">
        <w:rPr>
          <w:sz w:val="24"/>
          <w:szCs w:val="24"/>
        </w:rPr>
        <w:t>исходя из установленной в дого</w:t>
      </w:r>
      <w:r w:rsidR="00685D47" w:rsidRPr="00685D47">
        <w:rPr>
          <w:sz w:val="24"/>
          <w:szCs w:val="24"/>
        </w:rPr>
        <w:t>воре цены</w:t>
      </w:r>
      <w:r w:rsidR="00685D47">
        <w:rPr>
          <w:sz w:val="24"/>
          <w:szCs w:val="24"/>
        </w:rPr>
        <w:t>, но не более чем на де</w:t>
      </w:r>
      <w:r w:rsidR="00685D47" w:rsidRPr="00685D47">
        <w:rPr>
          <w:sz w:val="24"/>
          <w:szCs w:val="24"/>
        </w:rPr>
        <w:t>сять процентов цены договора. При уменьшении предусмотренного догово</w:t>
      </w:r>
      <w:r w:rsidR="00685D47">
        <w:rPr>
          <w:sz w:val="24"/>
          <w:szCs w:val="24"/>
        </w:rPr>
        <w:t xml:space="preserve">ром объема </w:t>
      </w:r>
      <w:r w:rsidR="00E76015">
        <w:rPr>
          <w:sz w:val="24"/>
          <w:szCs w:val="24"/>
        </w:rPr>
        <w:t>работ</w:t>
      </w:r>
      <w:r w:rsidR="00685D47" w:rsidRPr="00685D47">
        <w:rPr>
          <w:sz w:val="24"/>
          <w:szCs w:val="24"/>
        </w:rPr>
        <w:t xml:space="preserve"> стороны договора обязаны уменьшить цену договора исходя из цены единицы работы. Объём </w:t>
      </w:r>
      <w:r w:rsidR="00E76015">
        <w:rPr>
          <w:sz w:val="24"/>
          <w:szCs w:val="24"/>
        </w:rPr>
        <w:t>работ</w:t>
      </w:r>
      <w:r w:rsidR="00685D47" w:rsidRPr="00685D47">
        <w:rPr>
          <w:sz w:val="24"/>
          <w:szCs w:val="24"/>
        </w:rPr>
        <w:t xml:space="preserve">, предусмотренный договором, изменяется по соглашению сторон в случае необходимости увеличения объёма </w:t>
      </w:r>
      <w:r w:rsidR="00E76015">
        <w:rPr>
          <w:sz w:val="24"/>
          <w:szCs w:val="24"/>
        </w:rPr>
        <w:t>работ</w:t>
      </w:r>
      <w:r w:rsidR="00685D47" w:rsidRPr="00685D47">
        <w:rPr>
          <w:sz w:val="24"/>
          <w:szCs w:val="24"/>
        </w:rPr>
        <w:t>, прямо не предусмотренных договором, но нео</w:t>
      </w:r>
      <w:r w:rsidR="00685D47">
        <w:rPr>
          <w:sz w:val="24"/>
          <w:szCs w:val="24"/>
        </w:rPr>
        <w:t>бходимость предоставления, кото</w:t>
      </w:r>
      <w:r w:rsidR="00685D47" w:rsidRPr="00685D47">
        <w:rPr>
          <w:sz w:val="24"/>
          <w:szCs w:val="24"/>
        </w:rPr>
        <w:t>рых предусмотрена договором.</w:t>
      </w:r>
    </w:p>
    <w:p w:rsidR="00E83AF2" w:rsidRPr="001C2FFC" w:rsidRDefault="00E83AF2" w:rsidP="009C1051">
      <w:pPr>
        <w:pStyle w:val="aff3"/>
        <w:numPr>
          <w:ilvl w:val="1"/>
          <w:numId w:val="21"/>
        </w:numPr>
        <w:tabs>
          <w:tab w:val="left" w:pos="0"/>
          <w:tab w:val="left" w:pos="426"/>
          <w:tab w:val="left" w:pos="567"/>
        </w:tabs>
        <w:ind w:left="0" w:firstLine="0"/>
        <w:jc w:val="both"/>
        <w:rPr>
          <w:sz w:val="24"/>
          <w:szCs w:val="24"/>
        </w:rPr>
      </w:pPr>
      <w:r w:rsidRPr="001C2FFC">
        <w:rPr>
          <w:sz w:val="24"/>
          <w:szCs w:val="24"/>
        </w:rPr>
        <w:t>Если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Заказчик не позднее 10 дней со дня внесения изменений в договор размещает в единой информационной системе информацию об измененных условиях договора.</w:t>
      </w:r>
    </w:p>
    <w:p w:rsidR="00E83AF2" w:rsidRPr="001C2FFC" w:rsidRDefault="00E83AF2" w:rsidP="009C1051">
      <w:pPr>
        <w:pStyle w:val="aff3"/>
        <w:numPr>
          <w:ilvl w:val="2"/>
          <w:numId w:val="21"/>
        </w:numPr>
        <w:ind w:left="0" w:firstLine="0"/>
        <w:jc w:val="both"/>
        <w:rPr>
          <w:sz w:val="24"/>
          <w:szCs w:val="24"/>
        </w:rPr>
      </w:pPr>
      <w:r w:rsidRPr="001C2FFC">
        <w:rPr>
          <w:sz w:val="24"/>
          <w:szCs w:val="24"/>
        </w:rPr>
        <w:t xml:space="preserve">Изменение договоров, заключенных по результатам процедур закупок, осуществляется в порядке и по основаниям, предусмотренным положениями заключаемых договоров, а также законодательством РФ с учетом особенностей, установленных </w:t>
      </w:r>
      <w:r w:rsidR="001C2FFC">
        <w:rPr>
          <w:sz w:val="24"/>
          <w:szCs w:val="24"/>
        </w:rPr>
        <w:t>П</w:t>
      </w:r>
      <w:r w:rsidRPr="001C2FFC">
        <w:rPr>
          <w:sz w:val="24"/>
          <w:szCs w:val="24"/>
        </w:rPr>
        <w:t>оложением</w:t>
      </w:r>
      <w:r w:rsidR="001C2FFC">
        <w:rPr>
          <w:sz w:val="24"/>
          <w:szCs w:val="24"/>
        </w:rPr>
        <w:t xml:space="preserve"> </w:t>
      </w:r>
      <w:r w:rsidRPr="001C2FFC">
        <w:rPr>
          <w:sz w:val="24"/>
          <w:szCs w:val="24"/>
        </w:rPr>
        <w:t>и документацией о закупке.</w:t>
      </w:r>
    </w:p>
    <w:p w:rsidR="00E83AF2" w:rsidRPr="001C2FFC" w:rsidRDefault="00E83AF2" w:rsidP="009C1051">
      <w:pPr>
        <w:pStyle w:val="aff3"/>
        <w:numPr>
          <w:ilvl w:val="1"/>
          <w:numId w:val="21"/>
        </w:numPr>
        <w:ind w:left="0" w:firstLine="0"/>
        <w:jc w:val="both"/>
        <w:rPr>
          <w:sz w:val="24"/>
          <w:szCs w:val="24"/>
        </w:rPr>
      </w:pPr>
      <w:r w:rsidRPr="001C2FFC">
        <w:rPr>
          <w:sz w:val="24"/>
          <w:szCs w:val="24"/>
        </w:rPr>
        <w:t>При исполнении договора не допускается перемена поставщика (исполнителя, подрядчика), за исключением случаев,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случаев, когда такая возможность прямо предусмотрена договором. В случае перемены поставщика (исполнителя, подрядчика) его права и обязанности переходят к новому поставщику (исполнителю, подрядчику) в том же объеме и на тех же условиях.</w:t>
      </w:r>
    </w:p>
    <w:p w:rsidR="00E83AF2" w:rsidRPr="001001F4" w:rsidRDefault="00E83AF2" w:rsidP="00E83AF2">
      <w:pPr>
        <w:ind w:firstLine="540"/>
        <w:jc w:val="both"/>
        <w:rPr>
          <w:sz w:val="24"/>
          <w:szCs w:val="24"/>
        </w:rPr>
      </w:pPr>
      <w:r w:rsidRPr="001001F4">
        <w:rPr>
          <w:sz w:val="24"/>
          <w:szCs w:val="24"/>
        </w:rPr>
        <w:t xml:space="preserve">Если при исполнении договора осуществляется перемена Заказчика, то права и обязанности Заказчика, предусмотренные договором и не исполненные к моменту перемены Заказчика, </w:t>
      </w:r>
      <w:r w:rsidRPr="001001F4">
        <w:rPr>
          <w:sz w:val="24"/>
          <w:szCs w:val="24"/>
        </w:rPr>
        <w:lastRenderedPageBreak/>
        <w:t>переходят к новому лицу в объеме и на условиях в соответствии с заключенным договором.</w:t>
      </w:r>
    </w:p>
    <w:p w:rsidR="00E83AF2" w:rsidRPr="001C2FFC" w:rsidRDefault="00E83AF2" w:rsidP="009C1051">
      <w:pPr>
        <w:pStyle w:val="aff3"/>
        <w:numPr>
          <w:ilvl w:val="1"/>
          <w:numId w:val="21"/>
        </w:numPr>
        <w:ind w:left="0" w:firstLine="0"/>
        <w:jc w:val="both"/>
        <w:rPr>
          <w:sz w:val="24"/>
          <w:szCs w:val="24"/>
        </w:rPr>
      </w:pPr>
      <w:r w:rsidRPr="001C2FFC">
        <w:rPr>
          <w:sz w:val="24"/>
          <w:szCs w:val="24"/>
        </w:rPr>
        <w:t>В договор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Для проверки соответствия товаров, работ, услуг указанным требованиям Заказчик вправе привлекать независимых экспертов, выбор которых осуществляется по его усмотрению.</w:t>
      </w:r>
    </w:p>
    <w:p w:rsidR="00E83AF2" w:rsidRPr="001C2FFC" w:rsidRDefault="00E83AF2" w:rsidP="009C1051">
      <w:pPr>
        <w:pStyle w:val="aff3"/>
        <w:numPr>
          <w:ilvl w:val="1"/>
          <w:numId w:val="21"/>
        </w:numPr>
        <w:ind w:left="0" w:firstLine="0"/>
        <w:jc w:val="both"/>
        <w:rPr>
          <w:sz w:val="24"/>
          <w:szCs w:val="24"/>
        </w:rPr>
      </w:pPr>
      <w:r w:rsidRPr="001C2FFC">
        <w:rPr>
          <w:sz w:val="24"/>
          <w:szCs w:val="24"/>
        </w:rPr>
        <w:t xml:space="preserve">В случае просрочки исполнения Заказчиком обязательства, предусмотренного договором, другая сторона вправе потребовать уплату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r w:rsidR="005A71D4" w:rsidRPr="005A71D4">
        <w:rPr>
          <w:sz w:val="24"/>
          <w:szCs w:val="24"/>
        </w:rPr>
        <w:t>Размер неустойки (штраф, пени) составляет не более 1/300 ключевой ставки Банка России на день уплаты.</w:t>
      </w:r>
      <w:r w:rsidR="005A71D4" w:rsidRPr="00B67FF6">
        <w:rPr>
          <w:sz w:val="22"/>
          <w:szCs w:val="22"/>
        </w:rPr>
        <w:t xml:space="preserve"> </w:t>
      </w:r>
      <w:r w:rsidRPr="001C2FFC">
        <w:rPr>
          <w:sz w:val="24"/>
          <w:szCs w:val="24"/>
        </w:rPr>
        <w:t xml:space="preserve">Ее размер должен быть прописан в договоре согласно действующего законодательства. </w:t>
      </w:r>
    </w:p>
    <w:p w:rsidR="00E83AF2" w:rsidRDefault="00E83AF2" w:rsidP="00E83AF2">
      <w:pPr>
        <w:ind w:firstLine="540"/>
        <w:jc w:val="both"/>
        <w:rPr>
          <w:sz w:val="24"/>
          <w:szCs w:val="24"/>
        </w:rPr>
      </w:pPr>
      <w:r w:rsidRPr="001001F4">
        <w:rPr>
          <w:sz w:val="24"/>
          <w:szCs w:val="24"/>
        </w:rPr>
        <w:t>Заказчик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другой стор</w:t>
      </w:r>
      <w:r>
        <w:rPr>
          <w:sz w:val="24"/>
          <w:szCs w:val="24"/>
        </w:rPr>
        <w:t>оны.</w:t>
      </w:r>
    </w:p>
    <w:p w:rsidR="00E83AF2" w:rsidRPr="001C2FFC" w:rsidRDefault="00E83AF2" w:rsidP="009C1051">
      <w:pPr>
        <w:pStyle w:val="aff3"/>
        <w:numPr>
          <w:ilvl w:val="1"/>
          <w:numId w:val="21"/>
        </w:numPr>
        <w:ind w:left="0" w:firstLine="0"/>
        <w:jc w:val="both"/>
        <w:rPr>
          <w:sz w:val="24"/>
          <w:szCs w:val="24"/>
        </w:rPr>
      </w:pPr>
      <w:r w:rsidRPr="001C2FFC">
        <w:rPr>
          <w:sz w:val="24"/>
          <w:szCs w:val="24"/>
        </w:rPr>
        <w:t>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В случае просрочки исполнения поставщиком (исполнителем, подрядчиком) обязательства, предусмотренного договором, Заказчик вправе потребовать уплаты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устанавливается договором согласно действующего законодательства.</w:t>
      </w:r>
    </w:p>
    <w:p w:rsidR="00E83AF2" w:rsidRPr="001001F4" w:rsidRDefault="00E83AF2" w:rsidP="00E83AF2">
      <w:pPr>
        <w:ind w:firstLine="540"/>
        <w:jc w:val="both"/>
        <w:rPr>
          <w:sz w:val="24"/>
          <w:szCs w:val="24"/>
        </w:rPr>
      </w:pPr>
      <w:r w:rsidRPr="001001F4">
        <w:rPr>
          <w:sz w:val="24"/>
          <w:szCs w:val="24"/>
        </w:rPr>
        <w:t>Поставщик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Заказчика.</w:t>
      </w:r>
    </w:p>
    <w:p w:rsidR="00E83AF2" w:rsidRPr="00B71C4B" w:rsidRDefault="00E83AF2" w:rsidP="009C1051">
      <w:pPr>
        <w:pStyle w:val="aff3"/>
        <w:numPr>
          <w:ilvl w:val="1"/>
          <w:numId w:val="21"/>
        </w:numPr>
        <w:ind w:left="0" w:firstLine="0"/>
        <w:jc w:val="both"/>
        <w:rPr>
          <w:sz w:val="24"/>
          <w:szCs w:val="24"/>
        </w:rPr>
      </w:pPr>
      <w:r w:rsidRPr="00B71C4B">
        <w:rPr>
          <w:sz w:val="24"/>
          <w:szCs w:val="24"/>
        </w:rPr>
        <w:t>В договор включается обязательное условие о порядке и способах его расторжения. Расторжение договора допускается как по соглашению сторон и по решению суда, так и в одностороннем порядке по основаниям, предусмотренным Гражданским кодексом РФ.</w:t>
      </w:r>
    </w:p>
    <w:p w:rsidR="00E83AF2" w:rsidRPr="00B71C4B" w:rsidRDefault="00E83AF2" w:rsidP="009C1051">
      <w:pPr>
        <w:pStyle w:val="aff3"/>
        <w:numPr>
          <w:ilvl w:val="1"/>
          <w:numId w:val="21"/>
        </w:numPr>
        <w:ind w:left="0" w:firstLine="0"/>
        <w:jc w:val="both"/>
        <w:rPr>
          <w:sz w:val="24"/>
          <w:szCs w:val="24"/>
        </w:rPr>
      </w:pPr>
      <w:r w:rsidRPr="00B71C4B">
        <w:rPr>
          <w:sz w:val="24"/>
          <w:szCs w:val="24"/>
        </w:rPr>
        <w:t>Если договор расторгается, Заказчик вправе заключить новый договор в соответствии с порядком, установленным Положением</w:t>
      </w:r>
      <w:r w:rsidR="00DA1A28">
        <w:rPr>
          <w:sz w:val="24"/>
          <w:szCs w:val="24"/>
        </w:rPr>
        <w:t xml:space="preserve"> о закупке</w:t>
      </w:r>
      <w:r w:rsidRPr="00B71C4B">
        <w:rPr>
          <w:sz w:val="24"/>
          <w:szCs w:val="24"/>
        </w:rPr>
        <w:t xml:space="preserve">, при уклонении победителя закупки от заключения договора. Договор заключается с согласия такого участника закупки на условиях, предусмотренных </w:t>
      </w:r>
      <w:hyperlink w:anchor="Par288" w:history="1">
        <w:r w:rsidRPr="00B71C4B">
          <w:rPr>
            <w:sz w:val="24"/>
            <w:szCs w:val="24"/>
          </w:rPr>
          <w:t xml:space="preserve">п. </w:t>
        </w:r>
      </w:hyperlink>
      <w:r w:rsidR="00BF7009">
        <w:rPr>
          <w:sz w:val="24"/>
          <w:szCs w:val="24"/>
        </w:rPr>
        <w:t>8.12</w:t>
      </w:r>
      <w:r w:rsidR="00B71C4B">
        <w:rPr>
          <w:sz w:val="24"/>
          <w:szCs w:val="24"/>
        </w:rPr>
        <w:t xml:space="preserve"> настоящей </w:t>
      </w:r>
      <w:r w:rsidR="00E678DD">
        <w:rPr>
          <w:sz w:val="24"/>
          <w:szCs w:val="24"/>
        </w:rPr>
        <w:t>Конкурсной</w:t>
      </w:r>
      <w:r w:rsidR="00B71C4B">
        <w:rPr>
          <w:sz w:val="24"/>
          <w:szCs w:val="24"/>
        </w:rPr>
        <w:t xml:space="preserve"> документации</w:t>
      </w:r>
      <w:r w:rsidRPr="00B71C4B">
        <w:rPr>
          <w:sz w:val="24"/>
          <w:szCs w:val="24"/>
        </w:rPr>
        <w:t>.</w:t>
      </w:r>
    </w:p>
    <w:p w:rsidR="00E83AF2" w:rsidRDefault="00E83AF2" w:rsidP="00E83AF2">
      <w:pPr>
        <w:ind w:firstLine="540"/>
        <w:jc w:val="both"/>
        <w:rPr>
          <w:sz w:val="24"/>
          <w:szCs w:val="24"/>
        </w:rPr>
      </w:pPr>
      <w:r w:rsidRPr="001001F4">
        <w:rPr>
          <w:sz w:val="24"/>
          <w:szCs w:val="24"/>
        </w:rPr>
        <w:t xml:space="preserve">Если до расторжения договора поставщик (исполнитель, подрядчик) частично исполнил обязательства по нему, при заключении нового договора количество поставляемого товара, объем выполняемых работ, оказываемых услуг и цена договора </w:t>
      </w:r>
      <w:r w:rsidR="00B71C4B">
        <w:rPr>
          <w:sz w:val="24"/>
          <w:szCs w:val="24"/>
        </w:rPr>
        <w:t>уменьшается</w:t>
      </w:r>
      <w:r w:rsidRPr="001001F4">
        <w:rPr>
          <w:sz w:val="24"/>
          <w:szCs w:val="24"/>
        </w:rPr>
        <w:t xml:space="preserve"> с учетом количеств</w:t>
      </w:r>
      <w:r w:rsidR="00B71C4B">
        <w:rPr>
          <w:sz w:val="24"/>
          <w:szCs w:val="24"/>
        </w:rPr>
        <w:t xml:space="preserve">а поставленного товара </w:t>
      </w:r>
      <w:r w:rsidRPr="001001F4">
        <w:rPr>
          <w:sz w:val="24"/>
          <w:szCs w:val="24"/>
        </w:rPr>
        <w:t xml:space="preserve">по договору, ранее заключенному с победителем закупок. При этом цена договора должна быть уменьшена пропорционально </w:t>
      </w:r>
      <w:r w:rsidR="00B71C4B">
        <w:rPr>
          <w:sz w:val="24"/>
          <w:szCs w:val="24"/>
        </w:rPr>
        <w:t>количеству поставленного товара</w:t>
      </w:r>
      <w:r w:rsidR="00BF7009">
        <w:rPr>
          <w:sz w:val="24"/>
          <w:szCs w:val="24"/>
        </w:rPr>
        <w:t>, объема выполненных работ, оказанных услуг</w:t>
      </w:r>
      <w:r w:rsidRPr="001001F4">
        <w:rPr>
          <w:sz w:val="24"/>
          <w:szCs w:val="24"/>
        </w:rPr>
        <w:t>.</w:t>
      </w:r>
    </w:p>
    <w:p w:rsidR="006C0C2C" w:rsidRPr="00EE1A72" w:rsidRDefault="006C0C2C" w:rsidP="009C1051">
      <w:pPr>
        <w:pStyle w:val="2"/>
        <w:keepLines/>
        <w:numPr>
          <w:ilvl w:val="1"/>
          <w:numId w:val="21"/>
        </w:numPr>
        <w:tabs>
          <w:tab w:val="left" w:pos="709"/>
        </w:tabs>
        <w:suppressAutoHyphens w:val="0"/>
        <w:spacing w:before="0"/>
        <w:ind w:left="0" w:firstLine="0"/>
        <w:jc w:val="both"/>
        <w:rPr>
          <w:b w:val="0"/>
          <w:sz w:val="24"/>
          <w:szCs w:val="24"/>
        </w:rPr>
      </w:pPr>
      <w:r w:rsidRPr="00EE1A72">
        <w:rPr>
          <w:b w:val="0"/>
          <w:sz w:val="24"/>
          <w:szCs w:val="24"/>
        </w:rPr>
        <w:t>Договор исполняется в порядке, установленном действующим законодательством Российской Федерации.</w:t>
      </w:r>
    </w:p>
    <w:p w:rsidR="00080B2B" w:rsidRPr="00F2762D" w:rsidRDefault="00080B2B" w:rsidP="00B71C4B">
      <w:pPr>
        <w:pStyle w:val="aff3"/>
        <w:ind w:left="0"/>
        <w:jc w:val="both"/>
      </w:pPr>
      <w:r w:rsidRPr="00F2762D">
        <w:t xml:space="preserve"> </w:t>
      </w:r>
    </w:p>
    <w:p w:rsidR="00080B2B" w:rsidRPr="00761112" w:rsidRDefault="00080B2B" w:rsidP="00761112">
      <w:pPr>
        <w:pStyle w:val="aff3"/>
        <w:ind w:left="0"/>
        <w:jc w:val="both"/>
        <w:rPr>
          <w:b/>
          <w:sz w:val="24"/>
          <w:szCs w:val="24"/>
        </w:rPr>
      </w:pPr>
      <w:r w:rsidRPr="00761112">
        <w:rPr>
          <w:sz w:val="24"/>
          <w:szCs w:val="24"/>
        </w:rPr>
        <w:t xml:space="preserve"> </w:t>
      </w:r>
      <w:bookmarkStart w:id="29" w:name="_Toc426324060"/>
      <w:bookmarkStart w:id="30" w:name="_Toc428656004"/>
      <w:r w:rsidR="000E57A8">
        <w:rPr>
          <w:b/>
          <w:sz w:val="24"/>
          <w:szCs w:val="24"/>
        </w:rPr>
        <w:t>9</w:t>
      </w:r>
      <w:r w:rsidR="000E1EAF">
        <w:rPr>
          <w:b/>
          <w:sz w:val="24"/>
          <w:szCs w:val="24"/>
        </w:rPr>
        <w:t>.</w:t>
      </w:r>
      <w:r w:rsidR="000E57A8">
        <w:rPr>
          <w:b/>
          <w:sz w:val="24"/>
          <w:szCs w:val="24"/>
        </w:rPr>
        <w:t xml:space="preserve"> </w:t>
      </w:r>
      <w:r w:rsidRPr="00761112">
        <w:rPr>
          <w:b/>
          <w:sz w:val="24"/>
          <w:szCs w:val="24"/>
        </w:rPr>
        <w:t xml:space="preserve">Обжалование действий (бездействия) заказчика, организатора закупки, </w:t>
      </w:r>
      <w:r w:rsidR="00E678DD">
        <w:rPr>
          <w:b/>
          <w:sz w:val="24"/>
          <w:szCs w:val="24"/>
        </w:rPr>
        <w:t>Конкурсной</w:t>
      </w:r>
      <w:r w:rsidRPr="00761112">
        <w:rPr>
          <w:b/>
          <w:sz w:val="24"/>
          <w:szCs w:val="24"/>
        </w:rPr>
        <w:t xml:space="preserve"> комиссии</w:t>
      </w:r>
      <w:bookmarkEnd w:id="29"/>
      <w:bookmarkEnd w:id="30"/>
    </w:p>
    <w:p w:rsidR="00080B2B" w:rsidRPr="00BF7009" w:rsidRDefault="000E57A8" w:rsidP="00BF7009">
      <w:pPr>
        <w:pStyle w:val="aff3"/>
        <w:ind w:left="0"/>
        <w:jc w:val="both"/>
        <w:rPr>
          <w:sz w:val="24"/>
          <w:szCs w:val="24"/>
        </w:rPr>
      </w:pPr>
      <w:r>
        <w:rPr>
          <w:sz w:val="24"/>
          <w:szCs w:val="24"/>
        </w:rPr>
        <w:t>9</w:t>
      </w:r>
      <w:r w:rsidR="00761112">
        <w:rPr>
          <w:sz w:val="24"/>
          <w:szCs w:val="24"/>
        </w:rPr>
        <w:t>.1.</w:t>
      </w:r>
      <w:r w:rsidR="00BF7009" w:rsidRPr="00BF7009">
        <w:rPr>
          <w:sz w:val="22"/>
          <w:szCs w:val="22"/>
        </w:rPr>
        <w:t xml:space="preserve"> </w:t>
      </w:r>
      <w:r w:rsidR="00BF7009" w:rsidRPr="00BF7009">
        <w:rPr>
          <w:sz w:val="24"/>
          <w:szCs w:val="24"/>
        </w:rPr>
        <w:t xml:space="preserve">Участники закупки вправе обжаловать в судебном порядке действия (бездействие) Заказчика при закупках товаров, работ, услуг. Органы исполнительной власти субъектов Российской Федерации и организации, установленные п. 9 ст. 3 Закона № 223-ФЗ, вправе обжаловать в судебном порядке действия (бездействие) Заказчика. Любой участник закупки вправе обжаловать в антимонопольном органе в порядке, установленном </w:t>
      </w:r>
      <w:hyperlink r:id="rId15" w:history="1">
        <w:r w:rsidR="00BF7009" w:rsidRPr="00BF7009">
          <w:rPr>
            <w:sz w:val="24"/>
            <w:szCs w:val="24"/>
          </w:rPr>
          <w:t>статьей 18.1</w:t>
        </w:r>
      </w:hyperlink>
      <w:r w:rsidR="00BF7009" w:rsidRPr="00BF7009">
        <w:rPr>
          <w:sz w:val="24"/>
          <w:szCs w:val="24"/>
        </w:rPr>
        <w:t xml:space="preserve"> Федерального закона от 26 июля 2006 года N 135-ФЗ "О защите конкуренции", с учетом особенностей, установленных ст. 3 Закона № 223-ФЗ,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случаях, установленных п. 10 ст. 3 Закона № 223-ФЗ. В случае, если обжалуемые действия (бездействие) </w:t>
      </w:r>
      <w:r w:rsidR="00BF7009" w:rsidRPr="00BF7009">
        <w:rPr>
          <w:sz w:val="24"/>
          <w:szCs w:val="24"/>
        </w:rPr>
        <w:lastRenderedPageBreak/>
        <w:t>совершены Заказчиком, комиссией по осуществлению закупок, оператором электронной площадки после окончания установленного в документации (извещении)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00080B2B" w:rsidRPr="00BF7009">
        <w:rPr>
          <w:sz w:val="24"/>
          <w:szCs w:val="24"/>
        </w:rPr>
        <w:t> </w:t>
      </w:r>
    </w:p>
    <w:p w:rsidR="00532E8E" w:rsidRPr="00EE1A72" w:rsidRDefault="00532E8E" w:rsidP="001B00E0">
      <w:pPr>
        <w:keepNext/>
        <w:keepLines/>
        <w:widowControl/>
      </w:pPr>
    </w:p>
    <w:bookmarkEnd w:id="19"/>
    <w:bookmarkEnd w:id="20"/>
    <w:bookmarkEnd w:id="21"/>
    <w:bookmarkEnd w:id="22"/>
    <w:bookmarkEnd w:id="23"/>
    <w:bookmarkEnd w:id="24"/>
    <w:bookmarkEnd w:id="25"/>
    <w:p w:rsidR="00B56788" w:rsidRPr="00916AB5" w:rsidRDefault="00B56788" w:rsidP="00E76015">
      <w:pPr>
        <w:keepNext/>
        <w:keepLines/>
        <w:widowControl/>
        <w:rPr>
          <w:sz w:val="24"/>
        </w:rPr>
      </w:pPr>
    </w:p>
    <w:p w:rsidR="009373EE" w:rsidRDefault="009373EE" w:rsidP="009373EE">
      <w:pPr>
        <w:jc w:val="center"/>
        <w:rPr>
          <w:b/>
          <w:sz w:val="24"/>
          <w:szCs w:val="24"/>
        </w:rPr>
      </w:pPr>
    </w:p>
    <w:p w:rsidR="009373EE" w:rsidRDefault="009373EE" w:rsidP="009373EE">
      <w:pPr>
        <w:jc w:val="center"/>
        <w:rPr>
          <w:b/>
          <w:sz w:val="24"/>
          <w:szCs w:val="24"/>
        </w:rPr>
      </w:pPr>
    </w:p>
    <w:p w:rsidR="009373EE" w:rsidRDefault="009373EE" w:rsidP="009373EE">
      <w:pPr>
        <w:jc w:val="center"/>
        <w:rPr>
          <w:b/>
          <w:sz w:val="24"/>
          <w:szCs w:val="24"/>
        </w:rPr>
      </w:pPr>
    </w:p>
    <w:p w:rsidR="009373EE" w:rsidRDefault="009373EE" w:rsidP="009373EE">
      <w:pPr>
        <w:jc w:val="center"/>
        <w:rPr>
          <w:b/>
          <w:sz w:val="24"/>
          <w:szCs w:val="24"/>
        </w:rPr>
      </w:pPr>
    </w:p>
    <w:p w:rsidR="009373EE" w:rsidRDefault="009373EE" w:rsidP="009373EE">
      <w:pPr>
        <w:jc w:val="center"/>
        <w:rPr>
          <w:b/>
          <w:sz w:val="24"/>
          <w:szCs w:val="24"/>
        </w:rPr>
      </w:pPr>
    </w:p>
    <w:p w:rsidR="00BF7009" w:rsidRDefault="00BF7009" w:rsidP="00BF7009">
      <w:pPr>
        <w:ind w:firstLine="426"/>
        <w:jc w:val="center"/>
        <w:rPr>
          <w:b/>
          <w:bCs/>
          <w:sz w:val="22"/>
          <w:szCs w:val="22"/>
        </w:rPr>
      </w:pPr>
    </w:p>
    <w:p w:rsidR="00BF7009" w:rsidRDefault="00BF7009" w:rsidP="00BF7009">
      <w:pPr>
        <w:ind w:firstLine="426"/>
        <w:jc w:val="center"/>
        <w:rPr>
          <w:b/>
          <w:bCs/>
          <w:sz w:val="22"/>
          <w:szCs w:val="22"/>
        </w:rPr>
      </w:pPr>
    </w:p>
    <w:p w:rsidR="00BF7009" w:rsidRDefault="00BF7009" w:rsidP="00BF7009">
      <w:pPr>
        <w:ind w:firstLine="426"/>
        <w:jc w:val="center"/>
        <w:rPr>
          <w:b/>
          <w:bCs/>
          <w:sz w:val="22"/>
          <w:szCs w:val="22"/>
        </w:rPr>
      </w:pPr>
    </w:p>
    <w:p w:rsidR="00BF7009" w:rsidRDefault="00BF7009" w:rsidP="00BF7009">
      <w:pPr>
        <w:ind w:firstLine="426"/>
        <w:jc w:val="center"/>
        <w:rPr>
          <w:b/>
          <w:bCs/>
          <w:sz w:val="22"/>
          <w:szCs w:val="22"/>
        </w:rPr>
      </w:pPr>
    </w:p>
    <w:p w:rsidR="00BF7009" w:rsidRDefault="00BF7009" w:rsidP="00BF7009">
      <w:pPr>
        <w:ind w:firstLine="426"/>
        <w:jc w:val="center"/>
        <w:rPr>
          <w:b/>
          <w:bCs/>
          <w:sz w:val="22"/>
          <w:szCs w:val="22"/>
        </w:rPr>
      </w:pPr>
    </w:p>
    <w:p w:rsidR="00BF7009" w:rsidRDefault="00BF7009" w:rsidP="00BF7009">
      <w:pPr>
        <w:ind w:firstLine="426"/>
        <w:jc w:val="center"/>
        <w:rPr>
          <w:b/>
          <w:bCs/>
          <w:sz w:val="22"/>
          <w:szCs w:val="22"/>
        </w:rPr>
      </w:pPr>
    </w:p>
    <w:p w:rsidR="00BF7009" w:rsidRDefault="00BF7009" w:rsidP="00BF7009">
      <w:pPr>
        <w:ind w:firstLine="426"/>
        <w:jc w:val="center"/>
        <w:rPr>
          <w:b/>
          <w:bCs/>
          <w:sz w:val="22"/>
          <w:szCs w:val="22"/>
        </w:rPr>
      </w:pPr>
    </w:p>
    <w:p w:rsidR="00BF7009" w:rsidRDefault="00BF7009" w:rsidP="00BF7009">
      <w:pPr>
        <w:ind w:firstLine="426"/>
        <w:jc w:val="center"/>
        <w:rPr>
          <w:b/>
          <w:bCs/>
          <w:sz w:val="22"/>
          <w:szCs w:val="22"/>
        </w:rPr>
      </w:pPr>
    </w:p>
    <w:p w:rsidR="00BF7009" w:rsidRDefault="00BF7009" w:rsidP="00BF7009">
      <w:pPr>
        <w:ind w:firstLine="426"/>
        <w:jc w:val="center"/>
        <w:rPr>
          <w:b/>
          <w:bCs/>
          <w:sz w:val="22"/>
          <w:szCs w:val="22"/>
        </w:rPr>
      </w:pPr>
    </w:p>
    <w:p w:rsidR="00BF7009" w:rsidRDefault="00BF7009" w:rsidP="00BF7009">
      <w:pPr>
        <w:ind w:firstLine="426"/>
        <w:jc w:val="center"/>
        <w:rPr>
          <w:b/>
          <w:bCs/>
          <w:sz w:val="22"/>
          <w:szCs w:val="22"/>
        </w:rPr>
      </w:pPr>
    </w:p>
    <w:p w:rsidR="00BF7009" w:rsidRDefault="00BF7009" w:rsidP="00BF7009">
      <w:pPr>
        <w:ind w:firstLine="426"/>
        <w:jc w:val="center"/>
        <w:rPr>
          <w:b/>
          <w:bCs/>
          <w:sz w:val="22"/>
          <w:szCs w:val="22"/>
        </w:rPr>
      </w:pPr>
    </w:p>
    <w:p w:rsidR="00BF7009" w:rsidRDefault="00BF7009" w:rsidP="00BF7009">
      <w:pPr>
        <w:ind w:firstLine="426"/>
        <w:jc w:val="center"/>
        <w:rPr>
          <w:b/>
          <w:bCs/>
          <w:sz w:val="22"/>
          <w:szCs w:val="22"/>
        </w:rPr>
      </w:pPr>
    </w:p>
    <w:p w:rsidR="00BF7009" w:rsidRDefault="00BF7009" w:rsidP="00BF7009">
      <w:pPr>
        <w:ind w:firstLine="426"/>
        <w:jc w:val="center"/>
        <w:rPr>
          <w:b/>
          <w:bCs/>
          <w:sz w:val="22"/>
          <w:szCs w:val="22"/>
        </w:rPr>
      </w:pPr>
    </w:p>
    <w:p w:rsidR="00BF7009" w:rsidRDefault="00BF7009" w:rsidP="00BF7009">
      <w:pPr>
        <w:ind w:firstLine="426"/>
        <w:jc w:val="center"/>
        <w:rPr>
          <w:b/>
          <w:bCs/>
          <w:sz w:val="22"/>
          <w:szCs w:val="22"/>
        </w:rPr>
      </w:pPr>
    </w:p>
    <w:p w:rsidR="009D0E5E" w:rsidRPr="000A3A1F" w:rsidRDefault="00932E31" w:rsidP="009D0E5E">
      <w:pPr>
        <w:jc w:val="center"/>
        <w:rPr>
          <w:sz w:val="22"/>
          <w:szCs w:val="22"/>
        </w:rPr>
      </w:pPr>
      <w:r>
        <w:rPr>
          <w:b/>
          <w:bCs/>
          <w:sz w:val="22"/>
          <w:szCs w:val="22"/>
        </w:rPr>
        <w:br w:type="page"/>
      </w:r>
      <w:r w:rsidR="00F378A9" w:rsidRPr="005047C1">
        <w:rPr>
          <w:b/>
          <w:bCs/>
          <w:sz w:val="22"/>
          <w:szCs w:val="22"/>
        </w:rPr>
        <w:lastRenderedPageBreak/>
        <w:t xml:space="preserve"> </w:t>
      </w:r>
    </w:p>
    <w:p w:rsidR="00DC3F3B" w:rsidRPr="00E36202" w:rsidRDefault="00DC3F3B" w:rsidP="00DC3F3B">
      <w:pPr>
        <w:jc w:val="center"/>
        <w:rPr>
          <w:b/>
          <w:sz w:val="22"/>
          <w:szCs w:val="22"/>
        </w:rPr>
      </w:pPr>
      <w:bookmarkStart w:id="31" w:name="_Hlk533415957"/>
      <w:bookmarkStart w:id="32" w:name="_Hlk492909496"/>
      <w:r w:rsidRPr="00E36202">
        <w:rPr>
          <w:b/>
          <w:sz w:val="22"/>
          <w:szCs w:val="22"/>
        </w:rPr>
        <w:t>ТЕХНИЧЕСКОЕ ЗАДАНИЕ</w:t>
      </w:r>
    </w:p>
    <w:p w:rsidR="00DC3F3B" w:rsidRPr="00E36202" w:rsidRDefault="00DC3F3B" w:rsidP="00DC3F3B">
      <w:pPr>
        <w:jc w:val="center"/>
        <w:rPr>
          <w:b/>
          <w:sz w:val="22"/>
          <w:szCs w:val="22"/>
        </w:rPr>
      </w:pPr>
    </w:p>
    <w:p w:rsidR="00DC3F3B" w:rsidRPr="00E36202" w:rsidRDefault="00DC3F3B" w:rsidP="00DC3F3B">
      <w:pPr>
        <w:jc w:val="center"/>
        <w:rPr>
          <w:sz w:val="22"/>
          <w:szCs w:val="22"/>
        </w:rPr>
      </w:pPr>
      <w:r w:rsidRPr="00E36202">
        <w:rPr>
          <w:sz w:val="22"/>
          <w:szCs w:val="22"/>
        </w:rPr>
        <w:t xml:space="preserve">На выполнение работ по </w:t>
      </w:r>
      <w:r w:rsidRPr="007025C1">
        <w:rPr>
          <w:sz w:val="22"/>
          <w:szCs w:val="22"/>
        </w:rPr>
        <w:t>техническому перевооружению электротехнического оборудования</w:t>
      </w:r>
      <w:r w:rsidRPr="00E36202">
        <w:rPr>
          <w:sz w:val="22"/>
          <w:szCs w:val="22"/>
        </w:rPr>
        <w:t>.</w:t>
      </w:r>
    </w:p>
    <w:p w:rsidR="00DC3F3B" w:rsidRPr="00E36202" w:rsidRDefault="00DC3F3B" w:rsidP="00DC3F3B">
      <w:pPr>
        <w:jc w:val="center"/>
        <w:rPr>
          <w:b/>
          <w:sz w:val="22"/>
          <w:szCs w:val="22"/>
        </w:rPr>
      </w:pPr>
    </w:p>
    <w:p w:rsidR="00DC3F3B" w:rsidRPr="00E36202" w:rsidRDefault="00DC3F3B" w:rsidP="00DC3F3B">
      <w:pPr>
        <w:jc w:val="center"/>
        <w:rPr>
          <w:b/>
          <w:sz w:val="22"/>
          <w:szCs w:val="22"/>
        </w:rPr>
      </w:pPr>
    </w:p>
    <w:p w:rsidR="00DC3F3B" w:rsidRPr="00E36202" w:rsidRDefault="00DC3F3B" w:rsidP="00DC3F3B">
      <w:pPr>
        <w:rPr>
          <w:sz w:val="22"/>
          <w:szCs w:val="22"/>
        </w:rPr>
      </w:pPr>
      <w:r w:rsidRPr="00E36202">
        <w:rPr>
          <w:b/>
          <w:sz w:val="22"/>
          <w:szCs w:val="22"/>
        </w:rPr>
        <w:t>Предмет закупки</w:t>
      </w:r>
      <w:r w:rsidRPr="00E36202">
        <w:rPr>
          <w:sz w:val="22"/>
          <w:szCs w:val="22"/>
        </w:rPr>
        <w:t xml:space="preserve">: </w:t>
      </w:r>
      <w:bookmarkStart w:id="33" w:name="_Hlk530490642"/>
      <w:r w:rsidRPr="00E36202">
        <w:rPr>
          <w:sz w:val="22"/>
          <w:szCs w:val="22"/>
        </w:rPr>
        <w:t xml:space="preserve">выполнение работ по </w:t>
      </w:r>
      <w:bookmarkEnd w:id="33"/>
      <w:r>
        <w:rPr>
          <w:sz w:val="22"/>
          <w:szCs w:val="22"/>
        </w:rPr>
        <w:t>техническому перевооружению электротехнического оборудования</w:t>
      </w:r>
      <w:r w:rsidRPr="00E36202">
        <w:rPr>
          <w:sz w:val="22"/>
          <w:szCs w:val="22"/>
        </w:rPr>
        <w:t>.</w:t>
      </w:r>
    </w:p>
    <w:p w:rsidR="00DC3F3B" w:rsidRDefault="00DC3F3B" w:rsidP="00DC3F3B">
      <w:pPr>
        <w:rPr>
          <w:sz w:val="22"/>
          <w:szCs w:val="22"/>
        </w:rPr>
      </w:pPr>
    </w:p>
    <w:p w:rsidR="00E772C2" w:rsidRPr="00E36202" w:rsidRDefault="00E772C2" w:rsidP="00E772C2">
      <w:pPr>
        <w:rPr>
          <w:b/>
          <w:sz w:val="22"/>
          <w:szCs w:val="22"/>
        </w:rPr>
      </w:pPr>
      <w:r w:rsidRPr="00E36202">
        <w:rPr>
          <w:sz w:val="22"/>
          <w:szCs w:val="22"/>
        </w:rPr>
        <w:t xml:space="preserve">1. </w:t>
      </w:r>
      <w:r w:rsidRPr="00E36202">
        <w:rPr>
          <w:b/>
          <w:sz w:val="22"/>
          <w:szCs w:val="22"/>
        </w:rPr>
        <w:t>Основание для выполнения работ.</w:t>
      </w:r>
    </w:p>
    <w:p w:rsidR="00E772C2" w:rsidRPr="00E36202" w:rsidRDefault="00E772C2" w:rsidP="00E772C2">
      <w:pPr>
        <w:ind w:firstLine="284"/>
        <w:rPr>
          <w:sz w:val="22"/>
          <w:szCs w:val="22"/>
        </w:rPr>
      </w:pPr>
      <w:r w:rsidRPr="00E36202">
        <w:rPr>
          <w:sz w:val="22"/>
          <w:szCs w:val="22"/>
        </w:rPr>
        <w:t xml:space="preserve">1.1. Ведомость объемов работ № 1 по </w:t>
      </w:r>
      <w:r>
        <w:rPr>
          <w:sz w:val="22"/>
          <w:szCs w:val="22"/>
        </w:rPr>
        <w:t>техническому перевооружению электротехнического оборудования</w:t>
      </w:r>
      <w:r w:rsidRPr="00E36202">
        <w:rPr>
          <w:sz w:val="22"/>
          <w:szCs w:val="22"/>
        </w:rPr>
        <w:t xml:space="preserve"> </w:t>
      </w:r>
      <w:r>
        <w:rPr>
          <w:sz w:val="22"/>
          <w:szCs w:val="22"/>
        </w:rPr>
        <w:t xml:space="preserve">для нужд </w:t>
      </w:r>
      <w:r w:rsidRPr="00E36202">
        <w:rPr>
          <w:sz w:val="22"/>
          <w:szCs w:val="22"/>
        </w:rPr>
        <w:t>ООО «ПЕСЧАНКА ЭНЕРГО».</w:t>
      </w:r>
    </w:p>
    <w:p w:rsidR="00E772C2" w:rsidRPr="00E36202" w:rsidRDefault="00E772C2" w:rsidP="00E772C2">
      <w:pPr>
        <w:ind w:firstLine="284"/>
        <w:rPr>
          <w:sz w:val="22"/>
          <w:szCs w:val="22"/>
        </w:rPr>
      </w:pPr>
      <w:r w:rsidRPr="00E36202">
        <w:rPr>
          <w:sz w:val="22"/>
          <w:szCs w:val="22"/>
        </w:rPr>
        <w:t xml:space="preserve">1.2. Ведомость объемов работ № 2 по </w:t>
      </w:r>
      <w:r>
        <w:rPr>
          <w:sz w:val="22"/>
          <w:szCs w:val="22"/>
        </w:rPr>
        <w:t>техническому перевооружению электротехнического оборудования</w:t>
      </w:r>
      <w:r w:rsidRPr="00E36202">
        <w:rPr>
          <w:sz w:val="22"/>
          <w:szCs w:val="22"/>
        </w:rPr>
        <w:t xml:space="preserve"> </w:t>
      </w:r>
      <w:r>
        <w:rPr>
          <w:sz w:val="22"/>
          <w:szCs w:val="22"/>
        </w:rPr>
        <w:t xml:space="preserve">для нужд </w:t>
      </w:r>
      <w:r w:rsidRPr="00E36202">
        <w:rPr>
          <w:sz w:val="22"/>
          <w:szCs w:val="22"/>
        </w:rPr>
        <w:t>ООО «ПЕСЧАНКА ЭНЕРГО».</w:t>
      </w:r>
    </w:p>
    <w:p w:rsidR="00E772C2" w:rsidRPr="00E36202" w:rsidRDefault="00E772C2" w:rsidP="00E772C2">
      <w:pPr>
        <w:ind w:firstLine="284"/>
        <w:rPr>
          <w:sz w:val="22"/>
          <w:szCs w:val="22"/>
        </w:rPr>
      </w:pPr>
      <w:r w:rsidRPr="00E36202">
        <w:rPr>
          <w:sz w:val="22"/>
          <w:szCs w:val="22"/>
        </w:rPr>
        <w:t xml:space="preserve">1.3. Ведомость объемов работ № 3 по </w:t>
      </w:r>
      <w:r>
        <w:rPr>
          <w:sz w:val="22"/>
          <w:szCs w:val="22"/>
        </w:rPr>
        <w:t>техническому перевооружению электротехнического оборудования</w:t>
      </w:r>
      <w:r w:rsidRPr="00E36202">
        <w:rPr>
          <w:sz w:val="22"/>
          <w:szCs w:val="22"/>
        </w:rPr>
        <w:t xml:space="preserve"> </w:t>
      </w:r>
      <w:r>
        <w:rPr>
          <w:sz w:val="22"/>
          <w:szCs w:val="22"/>
        </w:rPr>
        <w:t xml:space="preserve">для нужд </w:t>
      </w:r>
      <w:r w:rsidRPr="00E36202">
        <w:rPr>
          <w:sz w:val="22"/>
          <w:szCs w:val="22"/>
        </w:rPr>
        <w:t>ООО «ПЕСЧАНКА ЭНЕРГО».</w:t>
      </w:r>
    </w:p>
    <w:p w:rsidR="00E772C2" w:rsidRPr="00E36202" w:rsidRDefault="00E772C2" w:rsidP="00E772C2">
      <w:pPr>
        <w:rPr>
          <w:sz w:val="22"/>
          <w:szCs w:val="22"/>
        </w:rPr>
      </w:pPr>
    </w:p>
    <w:p w:rsidR="00E772C2" w:rsidRPr="00E36202" w:rsidRDefault="00E772C2" w:rsidP="00E772C2">
      <w:pPr>
        <w:rPr>
          <w:b/>
          <w:sz w:val="22"/>
          <w:szCs w:val="22"/>
        </w:rPr>
      </w:pPr>
      <w:r w:rsidRPr="00E36202">
        <w:rPr>
          <w:sz w:val="22"/>
          <w:szCs w:val="22"/>
        </w:rPr>
        <w:t xml:space="preserve">2. </w:t>
      </w:r>
      <w:r w:rsidRPr="00E36202">
        <w:rPr>
          <w:b/>
          <w:sz w:val="22"/>
          <w:szCs w:val="22"/>
        </w:rPr>
        <w:t>Цель выполнения работ.</w:t>
      </w:r>
    </w:p>
    <w:p w:rsidR="00E772C2" w:rsidRPr="00E36202" w:rsidRDefault="00E772C2" w:rsidP="00E772C2">
      <w:pPr>
        <w:ind w:firstLine="284"/>
        <w:jc w:val="both"/>
        <w:rPr>
          <w:sz w:val="22"/>
          <w:szCs w:val="22"/>
        </w:rPr>
      </w:pPr>
      <w:r w:rsidRPr="00E36202">
        <w:rPr>
          <w:sz w:val="22"/>
          <w:szCs w:val="22"/>
        </w:rPr>
        <w:t xml:space="preserve">2.1. </w:t>
      </w:r>
      <w:r>
        <w:rPr>
          <w:sz w:val="22"/>
          <w:szCs w:val="22"/>
        </w:rPr>
        <w:t>З</w:t>
      </w:r>
      <w:r w:rsidRPr="001349A9">
        <w:rPr>
          <w:sz w:val="22"/>
          <w:szCs w:val="22"/>
        </w:rPr>
        <w:t>амена физически изношенного и устаревшего оборудования новым, более производительным</w:t>
      </w:r>
      <w:r>
        <w:rPr>
          <w:sz w:val="22"/>
          <w:szCs w:val="22"/>
        </w:rPr>
        <w:t xml:space="preserve">; </w:t>
      </w:r>
      <w:r w:rsidRPr="001349A9">
        <w:rPr>
          <w:sz w:val="22"/>
          <w:szCs w:val="22"/>
        </w:rPr>
        <w:t>внедрение прогрессивных технологий</w:t>
      </w:r>
      <w:r>
        <w:rPr>
          <w:sz w:val="22"/>
          <w:szCs w:val="22"/>
        </w:rPr>
        <w:t>;</w:t>
      </w:r>
      <w:r w:rsidRPr="001349A9">
        <w:rPr>
          <w:sz w:val="22"/>
          <w:szCs w:val="22"/>
        </w:rPr>
        <w:t xml:space="preserve"> </w:t>
      </w:r>
      <w:r>
        <w:rPr>
          <w:sz w:val="22"/>
          <w:szCs w:val="22"/>
        </w:rPr>
        <w:t>п</w:t>
      </w:r>
      <w:r w:rsidRPr="001349A9">
        <w:rPr>
          <w:sz w:val="22"/>
          <w:szCs w:val="22"/>
        </w:rPr>
        <w:t>овышение энергетической эффективности производства</w:t>
      </w:r>
      <w:r w:rsidRPr="00E36202">
        <w:rPr>
          <w:sz w:val="22"/>
          <w:szCs w:val="22"/>
          <w:shd w:val="clear" w:color="auto" w:fill="FFFFFF"/>
        </w:rPr>
        <w:t xml:space="preserve"> </w:t>
      </w:r>
      <w:r w:rsidRPr="00E36202">
        <w:rPr>
          <w:sz w:val="22"/>
          <w:szCs w:val="22"/>
        </w:rPr>
        <w:t>ООО «ПЕСЧАНКА ЭНЕРГО».</w:t>
      </w:r>
    </w:p>
    <w:p w:rsidR="00E772C2" w:rsidRPr="00E36202" w:rsidRDefault="00E772C2" w:rsidP="00E772C2">
      <w:pPr>
        <w:rPr>
          <w:sz w:val="22"/>
          <w:szCs w:val="22"/>
        </w:rPr>
      </w:pPr>
    </w:p>
    <w:p w:rsidR="00E772C2" w:rsidRPr="00EA530B" w:rsidRDefault="00E772C2" w:rsidP="00E772C2">
      <w:pPr>
        <w:rPr>
          <w:sz w:val="22"/>
          <w:szCs w:val="22"/>
        </w:rPr>
      </w:pPr>
      <w:r w:rsidRPr="00EA530B">
        <w:rPr>
          <w:sz w:val="22"/>
          <w:szCs w:val="22"/>
        </w:rPr>
        <w:t xml:space="preserve">3. </w:t>
      </w:r>
      <w:r w:rsidRPr="00EA530B">
        <w:rPr>
          <w:b/>
          <w:sz w:val="22"/>
          <w:szCs w:val="22"/>
        </w:rPr>
        <w:t>Общие требования.</w:t>
      </w:r>
    </w:p>
    <w:p w:rsidR="00E772C2" w:rsidRPr="00EA530B" w:rsidRDefault="00E772C2" w:rsidP="00E772C2">
      <w:pPr>
        <w:rPr>
          <w:sz w:val="22"/>
          <w:szCs w:val="22"/>
        </w:rPr>
      </w:pPr>
      <w:r w:rsidRPr="00EA530B">
        <w:rPr>
          <w:sz w:val="22"/>
          <w:szCs w:val="22"/>
        </w:rPr>
        <w:t xml:space="preserve">  При производстве работ: </w:t>
      </w:r>
    </w:p>
    <w:p w:rsidR="00E772C2" w:rsidRPr="00EA530B" w:rsidRDefault="00E772C2" w:rsidP="00E772C2">
      <w:pPr>
        <w:jc w:val="both"/>
        <w:rPr>
          <w:sz w:val="22"/>
          <w:szCs w:val="22"/>
        </w:rPr>
      </w:pPr>
      <w:r w:rsidRPr="00EA530B">
        <w:rPr>
          <w:sz w:val="22"/>
          <w:szCs w:val="22"/>
        </w:rPr>
        <w:t>- работы выполняются обученным и аттестованным персоналом, по наряду-допуску в действующих электроустановках на правах командированного персонала;</w:t>
      </w:r>
    </w:p>
    <w:p w:rsidR="00E772C2" w:rsidRDefault="00E772C2" w:rsidP="00E772C2">
      <w:pPr>
        <w:jc w:val="both"/>
        <w:rPr>
          <w:sz w:val="22"/>
          <w:szCs w:val="22"/>
        </w:rPr>
      </w:pPr>
      <w:r w:rsidRPr="00EA530B">
        <w:rPr>
          <w:sz w:val="22"/>
          <w:szCs w:val="22"/>
        </w:rPr>
        <w:t>- необходимо предусмотреть решения, предупреждающие условия возникновения опасных зон на территории распределительных устройств, подстанций</w:t>
      </w:r>
      <w:r>
        <w:rPr>
          <w:sz w:val="22"/>
          <w:szCs w:val="22"/>
        </w:rPr>
        <w:t xml:space="preserve">, </w:t>
      </w:r>
      <w:r w:rsidRPr="00EA530B">
        <w:rPr>
          <w:sz w:val="22"/>
          <w:szCs w:val="22"/>
        </w:rPr>
        <w:t>в</w:t>
      </w:r>
      <w:r>
        <w:rPr>
          <w:sz w:val="22"/>
          <w:szCs w:val="22"/>
        </w:rPr>
        <w:t xml:space="preserve"> действующих электроустановках и их охранных зонах.</w:t>
      </w:r>
    </w:p>
    <w:p w:rsidR="00E772C2" w:rsidRDefault="00E772C2" w:rsidP="00E772C2">
      <w:pPr>
        <w:rPr>
          <w:sz w:val="22"/>
          <w:szCs w:val="22"/>
        </w:rPr>
      </w:pPr>
    </w:p>
    <w:p w:rsidR="00E772C2" w:rsidRPr="007E52F4" w:rsidRDefault="00E772C2" w:rsidP="00E772C2">
      <w:pPr>
        <w:rPr>
          <w:sz w:val="22"/>
          <w:szCs w:val="22"/>
        </w:rPr>
      </w:pPr>
      <w:r w:rsidRPr="007E52F4">
        <w:rPr>
          <w:sz w:val="22"/>
          <w:szCs w:val="22"/>
        </w:rPr>
        <w:t xml:space="preserve">4. </w:t>
      </w:r>
      <w:r w:rsidRPr="007E52F4">
        <w:rPr>
          <w:b/>
          <w:sz w:val="22"/>
          <w:szCs w:val="22"/>
        </w:rPr>
        <w:t>Требования к выполнению работ:</w:t>
      </w:r>
    </w:p>
    <w:p w:rsidR="00E772C2" w:rsidRPr="0035123D" w:rsidRDefault="00E772C2" w:rsidP="00E772C2">
      <w:pPr>
        <w:ind w:left="57" w:firstLine="227"/>
        <w:jc w:val="both"/>
        <w:rPr>
          <w:sz w:val="22"/>
          <w:szCs w:val="22"/>
        </w:rPr>
      </w:pPr>
      <w:r w:rsidRPr="0035123D">
        <w:rPr>
          <w:sz w:val="22"/>
          <w:szCs w:val="22"/>
        </w:rPr>
        <w:t>4.1</w:t>
      </w:r>
      <w:r>
        <w:rPr>
          <w:sz w:val="22"/>
          <w:szCs w:val="22"/>
        </w:rPr>
        <w:t xml:space="preserve">. В ходе выполнения работ </w:t>
      </w:r>
      <w:r w:rsidRPr="0035123D">
        <w:rPr>
          <w:sz w:val="22"/>
          <w:szCs w:val="22"/>
        </w:rPr>
        <w:t>Подрядчик использует комплектующие</w:t>
      </w:r>
      <w:r>
        <w:rPr>
          <w:sz w:val="22"/>
          <w:szCs w:val="22"/>
        </w:rPr>
        <w:t>, запасные части</w:t>
      </w:r>
      <w:r w:rsidRPr="0035123D">
        <w:rPr>
          <w:sz w:val="22"/>
          <w:szCs w:val="22"/>
        </w:rPr>
        <w:t xml:space="preserve"> и оборудование, предоставленные Заказчиком.</w:t>
      </w:r>
    </w:p>
    <w:p w:rsidR="00E772C2" w:rsidRPr="0035123D" w:rsidRDefault="00E772C2" w:rsidP="00E772C2">
      <w:pPr>
        <w:ind w:left="57" w:firstLine="227"/>
        <w:jc w:val="both"/>
        <w:rPr>
          <w:sz w:val="22"/>
          <w:szCs w:val="22"/>
        </w:rPr>
      </w:pPr>
      <w:r>
        <w:rPr>
          <w:sz w:val="22"/>
          <w:szCs w:val="22"/>
        </w:rPr>
        <w:t xml:space="preserve">4.2. </w:t>
      </w:r>
      <w:r w:rsidRPr="0035123D">
        <w:rPr>
          <w:sz w:val="22"/>
          <w:szCs w:val="22"/>
        </w:rPr>
        <w:t>Работы по техническому перевооружению электротехнического оборудования включают в себя: демонтажные работы; монтажные работы; проведение пусконаладочных работ; проведени</w:t>
      </w:r>
      <w:r>
        <w:rPr>
          <w:sz w:val="22"/>
          <w:szCs w:val="22"/>
        </w:rPr>
        <w:t>е</w:t>
      </w:r>
      <w:r w:rsidRPr="0035123D">
        <w:rPr>
          <w:sz w:val="22"/>
          <w:szCs w:val="22"/>
        </w:rPr>
        <w:t xml:space="preserve"> необходимых испытаний и измерений; оформлени</w:t>
      </w:r>
      <w:r>
        <w:rPr>
          <w:sz w:val="22"/>
          <w:szCs w:val="22"/>
        </w:rPr>
        <w:t>е</w:t>
      </w:r>
      <w:r w:rsidRPr="0035123D">
        <w:rPr>
          <w:sz w:val="22"/>
          <w:szCs w:val="22"/>
        </w:rPr>
        <w:t xml:space="preserve"> приемо-сдаточной документации), транспортны</w:t>
      </w:r>
      <w:r>
        <w:rPr>
          <w:sz w:val="22"/>
          <w:szCs w:val="22"/>
        </w:rPr>
        <w:t>е</w:t>
      </w:r>
      <w:r w:rsidRPr="0035123D">
        <w:rPr>
          <w:sz w:val="22"/>
          <w:szCs w:val="22"/>
        </w:rPr>
        <w:t xml:space="preserve"> ра</w:t>
      </w:r>
      <w:r>
        <w:rPr>
          <w:sz w:val="22"/>
          <w:szCs w:val="22"/>
        </w:rPr>
        <w:t>боты</w:t>
      </w:r>
      <w:r w:rsidRPr="0035123D">
        <w:rPr>
          <w:sz w:val="22"/>
          <w:szCs w:val="22"/>
        </w:rPr>
        <w:t>, погрузочно- разгрузочны</w:t>
      </w:r>
      <w:r>
        <w:rPr>
          <w:sz w:val="22"/>
          <w:szCs w:val="22"/>
        </w:rPr>
        <w:t>е</w:t>
      </w:r>
      <w:r w:rsidRPr="0035123D">
        <w:rPr>
          <w:sz w:val="22"/>
          <w:szCs w:val="22"/>
        </w:rPr>
        <w:t xml:space="preserve"> работ</w:t>
      </w:r>
      <w:r>
        <w:rPr>
          <w:sz w:val="22"/>
          <w:szCs w:val="22"/>
        </w:rPr>
        <w:t>ы</w:t>
      </w:r>
      <w:r w:rsidRPr="0035123D">
        <w:rPr>
          <w:sz w:val="22"/>
          <w:szCs w:val="22"/>
        </w:rPr>
        <w:t xml:space="preserve"> (такелажные работы; разгрузка оборудования; транспортировка и такелаж оборудования).</w:t>
      </w:r>
    </w:p>
    <w:p w:rsidR="00E772C2" w:rsidRPr="0035123D" w:rsidRDefault="00E772C2" w:rsidP="00E772C2">
      <w:pPr>
        <w:ind w:left="57" w:firstLine="227"/>
        <w:rPr>
          <w:sz w:val="22"/>
          <w:szCs w:val="22"/>
        </w:rPr>
      </w:pPr>
      <w:r>
        <w:rPr>
          <w:sz w:val="22"/>
          <w:szCs w:val="22"/>
        </w:rPr>
        <w:t xml:space="preserve">4.3. </w:t>
      </w:r>
      <w:r w:rsidRPr="0035123D">
        <w:rPr>
          <w:sz w:val="22"/>
          <w:szCs w:val="22"/>
        </w:rPr>
        <w:t>Подрядчик выполняет Работы в соответствии с действующей нормативно-технической документацией.</w:t>
      </w:r>
    </w:p>
    <w:p w:rsidR="00E772C2" w:rsidRPr="0035123D" w:rsidRDefault="00E772C2" w:rsidP="00E772C2">
      <w:pPr>
        <w:ind w:left="57" w:firstLine="227"/>
        <w:rPr>
          <w:sz w:val="22"/>
          <w:szCs w:val="22"/>
        </w:rPr>
      </w:pPr>
      <w:r>
        <w:rPr>
          <w:sz w:val="22"/>
          <w:szCs w:val="22"/>
        </w:rPr>
        <w:t xml:space="preserve">4.4. </w:t>
      </w:r>
      <w:r w:rsidRPr="0035123D">
        <w:rPr>
          <w:sz w:val="22"/>
          <w:szCs w:val="22"/>
        </w:rPr>
        <w:t>Подрядчик в согласованные с Заказчиком сроки сдаёт Работы.</w:t>
      </w:r>
    </w:p>
    <w:p w:rsidR="00E772C2" w:rsidRPr="0035123D" w:rsidRDefault="00E772C2" w:rsidP="00E772C2">
      <w:pPr>
        <w:ind w:left="57" w:firstLine="85"/>
        <w:jc w:val="both"/>
        <w:rPr>
          <w:sz w:val="22"/>
          <w:szCs w:val="22"/>
        </w:rPr>
      </w:pPr>
      <w:r>
        <w:rPr>
          <w:sz w:val="22"/>
          <w:szCs w:val="22"/>
        </w:rPr>
        <w:t xml:space="preserve">   4.5. </w:t>
      </w:r>
      <w:r w:rsidRPr="0035123D">
        <w:rPr>
          <w:sz w:val="22"/>
          <w:szCs w:val="22"/>
        </w:rPr>
        <w:t>При выполнении Работ на Объекте Подрядчик обеспечивает выполнение необходимых мероприятий по охране труда, пожарной и промышленной безопасности, охране окружающей среды, несёт ответственность за нарушение указанных требований при выполнении работ.</w:t>
      </w:r>
    </w:p>
    <w:p w:rsidR="00E772C2" w:rsidRPr="0035123D" w:rsidRDefault="00E772C2" w:rsidP="00E772C2">
      <w:pPr>
        <w:ind w:left="57" w:firstLine="227"/>
        <w:jc w:val="both"/>
        <w:rPr>
          <w:sz w:val="22"/>
          <w:szCs w:val="22"/>
        </w:rPr>
      </w:pPr>
      <w:r>
        <w:rPr>
          <w:sz w:val="22"/>
          <w:szCs w:val="22"/>
        </w:rPr>
        <w:t xml:space="preserve">4.6. </w:t>
      </w:r>
      <w:r w:rsidRPr="0035123D">
        <w:rPr>
          <w:sz w:val="22"/>
          <w:szCs w:val="22"/>
        </w:rPr>
        <w:t>Подрядчик обеспечивает поддержание чистоты на рабочих местах, своевременную уборку места выполнения</w:t>
      </w:r>
      <w:r>
        <w:rPr>
          <w:sz w:val="22"/>
          <w:szCs w:val="22"/>
        </w:rPr>
        <w:t xml:space="preserve"> и окончании</w:t>
      </w:r>
      <w:r w:rsidRPr="0035123D">
        <w:rPr>
          <w:sz w:val="22"/>
          <w:szCs w:val="22"/>
        </w:rPr>
        <w:t xml:space="preserve"> работ</w:t>
      </w:r>
      <w:r>
        <w:rPr>
          <w:sz w:val="22"/>
          <w:szCs w:val="22"/>
        </w:rPr>
        <w:t>, утилизацию отходов.</w:t>
      </w:r>
      <w:r w:rsidRPr="0035123D">
        <w:rPr>
          <w:sz w:val="22"/>
          <w:szCs w:val="22"/>
        </w:rPr>
        <w:t xml:space="preserve"> Право собственности на отходы, образовавшиеся в процессе исполнения договора переходит к Подрядчику</w:t>
      </w:r>
      <w:r>
        <w:rPr>
          <w:sz w:val="22"/>
          <w:szCs w:val="22"/>
        </w:rPr>
        <w:t>.</w:t>
      </w:r>
    </w:p>
    <w:p w:rsidR="00E772C2" w:rsidRPr="0035123D" w:rsidRDefault="00E772C2" w:rsidP="00E772C2">
      <w:pPr>
        <w:ind w:left="57" w:firstLine="227"/>
        <w:rPr>
          <w:sz w:val="22"/>
          <w:szCs w:val="22"/>
        </w:rPr>
      </w:pPr>
      <w:r>
        <w:rPr>
          <w:sz w:val="22"/>
          <w:szCs w:val="22"/>
        </w:rPr>
        <w:t xml:space="preserve">4.7. </w:t>
      </w:r>
      <w:r w:rsidRPr="0035123D">
        <w:rPr>
          <w:sz w:val="22"/>
          <w:szCs w:val="22"/>
        </w:rPr>
        <w:t>По окончании выполнения работ Подрядчик предоставляет Заказчику следующую документацию:</w:t>
      </w:r>
    </w:p>
    <w:p w:rsidR="00E772C2" w:rsidRPr="0035123D" w:rsidRDefault="00E772C2" w:rsidP="00E772C2">
      <w:pPr>
        <w:ind w:left="57" w:firstLine="227"/>
        <w:rPr>
          <w:sz w:val="22"/>
          <w:szCs w:val="22"/>
        </w:rPr>
      </w:pPr>
      <w:r w:rsidRPr="0035123D">
        <w:rPr>
          <w:sz w:val="22"/>
          <w:szCs w:val="22"/>
        </w:rPr>
        <w:t xml:space="preserve">- акты </w:t>
      </w:r>
      <w:r>
        <w:rPr>
          <w:sz w:val="22"/>
          <w:szCs w:val="22"/>
        </w:rPr>
        <w:t xml:space="preserve">приемки </w:t>
      </w:r>
      <w:r w:rsidRPr="0035123D">
        <w:rPr>
          <w:sz w:val="22"/>
          <w:szCs w:val="22"/>
        </w:rPr>
        <w:t>выполненных работ;</w:t>
      </w:r>
    </w:p>
    <w:p w:rsidR="00E772C2" w:rsidRPr="0035123D" w:rsidRDefault="00E772C2" w:rsidP="00E772C2">
      <w:pPr>
        <w:ind w:left="57" w:firstLine="227"/>
        <w:rPr>
          <w:sz w:val="22"/>
          <w:szCs w:val="22"/>
        </w:rPr>
      </w:pPr>
      <w:r w:rsidRPr="0035123D">
        <w:rPr>
          <w:sz w:val="22"/>
          <w:szCs w:val="22"/>
        </w:rPr>
        <w:t>- исполнительную документацию согласно действующих НТД;</w:t>
      </w:r>
    </w:p>
    <w:p w:rsidR="00E772C2" w:rsidRPr="0035123D" w:rsidRDefault="00E772C2" w:rsidP="00E772C2">
      <w:pPr>
        <w:ind w:left="57" w:firstLine="227"/>
        <w:jc w:val="both"/>
        <w:rPr>
          <w:sz w:val="22"/>
          <w:szCs w:val="22"/>
        </w:rPr>
      </w:pPr>
      <w:r w:rsidRPr="0035123D">
        <w:rPr>
          <w:sz w:val="22"/>
          <w:szCs w:val="22"/>
        </w:rPr>
        <w:t>- акты пуско-наладочных работ, программы испытаний оборудования, ввода оборудования в эксплуатацию, карты уставок, инструкции по эксплуатации, схемы, заводскую документацию на оборудование и пр. для обеспечения нормативной эксплуатации оборудования, при необходимости проводится обучение персонала;</w:t>
      </w:r>
    </w:p>
    <w:p w:rsidR="00E772C2" w:rsidRPr="0035123D" w:rsidRDefault="00E772C2" w:rsidP="00E772C2">
      <w:pPr>
        <w:ind w:left="57" w:firstLine="227"/>
        <w:rPr>
          <w:sz w:val="22"/>
          <w:szCs w:val="22"/>
        </w:rPr>
      </w:pPr>
      <w:r w:rsidRPr="0035123D">
        <w:rPr>
          <w:sz w:val="22"/>
          <w:szCs w:val="22"/>
        </w:rPr>
        <w:t>- первичные учётные документы и иные документы, подтверждающие затраты на выполненные работы.</w:t>
      </w:r>
    </w:p>
    <w:p w:rsidR="00E772C2" w:rsidRDefault="00E772C2" w:rsidP="00E772C2">
      <w:pPr>
        <w:ind w:left="57" w:firstLine="357"/>
        <w:jc w:val="both"/>
        <w:rPr>
          <w:sz w:val="22"/>
          <w:szCs w:val="22"/>
        </w:rPr>
      </w:pPr>
      <w:r>
        <w:rPr>
          <w:sz w:val="22"/>
          <w:szCs w:val="22"/>
        </w:rPr>
        <w:t xml:space="preserve">4.8. </w:t>
      </w:r>
      <w:r w:rsidRPr="0035123D">
        <w:rPr>
          <w:sz w:val="22"/>
          <w:szCs w:val="22"/>
        </w:rPr>
        <w:t>При выполнении работ должен соблюдаться Порядок взаимодействия сторон в области производственной безопасности.</w:t>
      </w:r>
    </w:p>
    <w:p w:rsidR="00E772C2" w:rsidRDefault="00E772C2" w:rsidP="00E772C2">
      <w:pPr>
        <w:rPr>
          <w:sz w:val="22"/>
          <w:szCs w:val="22"/>
        </w:rPr>
      </w:pPr>
    </w:p>
    <w:p w:rsidR="00E772C2" w:rsidRDefault="00E772C2" w:rsidP="00E772C2">
      <w:pPr>
        <w:rPr>
          <w:sz w:val="22"/>
          <w:szCs w:val="22"/>
        </w:rPr>
      </w:pPr>
    </w:p>
    <w:p w:rsidR="00E772C2" w:rsidRDefault="00E772C2" w:rsidP="00E772C2">
      <w:pPr>
        <w:rPr>
          <w:sz w:val="22"/>
          <w:szCs w:val="22"/>
        </w:rPr>
      </w:pPr>
    </w:p>
    <w:p w:rsidR="00E772C2" w:rsidRPr="0035123D" w:rsidRDefault="00E772C2" w:rsidP="00E772C2">
      <w:pPr>
        <w:rPr>
          <w:sz w:val="22"/>
          <w:szCs w:val="22"/>
        </w:rPr>
      </w:pPr>
    </w:p>
    <w:p w:rsidR="00E772C2" w:rsidRPr="004C7B09" w:rsidRDefault="00E772C2" w:rsidP="00E772C2">
      <w:pPr>
        <w:rPr>
          <w:b/>
          <w:bCs/>
          <w:sz w:val="22"/>
          <w:szCs w:val="22"/>
        </w:rPr>
      </w:pPr>
      <w:r w:rsidRPr="004C7B09">
        <w:rPr>
          <w:b/>
          <w:bCs/>
          <w:sz w:val="22"/>
          <w:szCs w:val="22"/>
        </w:rPr>
        <w:t>5. Работы выполнить в 2019 году</w:t>
      </w:r>
      <w:r>
        <w:rPr>
          <w:b/>
          <w:bCs/>
          <w:sz w:val="22"/>
          <w:szCs w:val="22"/>
        </w:rPr>
        <w:t xml:space="preserve"> в соответствии с последовательностью выполнения работ, установленной Заказчиком</w:t>
      </w:r>
      <w:r w:rsidRPr="004C7B09">
        <w:rPr>
          <w:b/>
          <w:bCs/>
          <w:sz w:val="22"/>
          <w:szCs w:val="22"/>
        </w:rPr>
        <w:t>.</w:t>
      </w:r>
    </w:p>
    <w:p w:rsidR="00E772C2" w:rsidRPr="004C7B09" w:rsidRDefault="00E772C2" w:rsidP="00E772C2">
      <w:pPr>
        <w:ind w:left="57" w:firstLine="227"/>
        <w:rPr>
          <w:b/>
          <w:bCs/>
          <w:sz w:val="22"/>
          <w:szCs w:val="22"/>
        </w:rPr>
      </w:pPr>
      <w:r w:rsidRPr="004C7B09">
        <w:rPr>
          <w:b/>
          <w:bCs/>
          <w:sz w:val="22"/>
          <w:szCs w:val="22"/>
        </w:rPr>
        <w:t>5.1. Требования к организационно-техническим аспектам выполнения работ:</w:t>
      </w:r>
    </w:p>
    <w:p w:rsidR="00E772C2" w:rsidRPr="0035123D" w:rsidRDefault="00E772C2" w:rsidP="00E772C2">
      <w:pPr>
        <w:ind w:left="57" w:firstLine="227"/>
        <w:jc w:val="both"/>
        <w:rPr>
          <w:sz w:val="22"/>
          <w:szCs w:val="22"/>
        </w:rPr>
      </w:pPr>
      <w:r w:rsidRPr="0035123D">
        <w:rPr>
          <w:sz w:val="22"/>
          <w:szCs w:val="22"/>
        </w:rPr>
        <w:t>5.1.1. Работы выполняются квалифицированным, обученным, аттестованным персоналом подрядной организации, на правах командированного персонала.</w:t>
      </w:r>
    </w:p>
    <w:p w:rsidR="00E772C2" w:rsidRPr="0035123D" w:rsidRDefault="00E772C2" w:rsidP="00E772C2">
      <w:pPr>
        <w:ind w:left="57" w:firstLine="227"/>
        <w:jc w:val="both"/>
        <w:rPr>
          <w:sz w:val="22"/>
          <w:szCs w:val="22"/>
        </w:rPr>
      </w:pPr>
      <w:r w:rsidRPr="0035123D">
        <w:rPr>
          <w:sz w:val="22"/>
          <w:szCs w:val="22"/>
        </w:rPr>
        <w:t xml:space="preserve">Подрядная организация должна иметь специализированную технику и приспособления для выполнения указанных работ, СИЗ, комплект инструмента и приспособлений и т.п. </w:t>
      </w:r>
    </w:p>
    <w:p w:rsidR="00E772C2" w:rsidRPr="0035123D" w:rsidRDefault="00E772C2" w:rsidP="00E772C2">
      <w:pPr>
        <w:ind w:left="57" w:firstLine="227"/>
        <w:jc w:val="both"/>
        <w:rPr>
          <w:sz w:val="22"/>
          <w:szCs w:val="22"/>
        </w:rPr>
      </w:pPr>
      <w:r w:rsidRPr="0035123D">
        <w:rPr>
          <w:sz w:val="22"/>
          <w:szCs w:val="22"/>
        </w:rPr>
        <w:t>5.1.2.  Работы выполняются в соответствии с технологическими картами, проектом производства работ (ППР), которые разрабатывает Подрядчик и согласовывает с Заказчиком до начала выполнения работ.</w:t>
      </w:r>
    </w:p>
    <w:p w:rsidR="00E772C2" w:rsidRPr="0035123D" w:rsidRDefault="00E772C2" w:rsidP="00E772C2">
      <w:pPr>
        <w:rPr>
          <w:sz w:val="22"/>
          <w:szCs w:val="22"/>
        </w:rPr>
      </w:pPr>
    </w:p>
    <w:p w:rsidR="00E772C2" w:rsidRPr="0035123D" w:rsidRDefault="00E772C2" w:rsidP="00E772C2">
      <w:pPr>
        <w:ind w:left="57" w:firstLine="227"/>
        <w:jc w:val="both"/>
        <w:rPr>
          <w:sz w:val="22"/>
          <w:szCs w:val="22"/>
        </w:rPr>
      </w:pPr>
      <w:r w:rsidRPr="004C7B09">
        <w:rPr>
          <w:b/>
          <w:bCs/>
          <w:sz w:val="22"/>
          <w:szCs w:val="22"/>
        </w:rPr>
        <w:t>6. Требования к Подрядчику:</w:t>
      </w:r>
      <w:r w:rsidRPr="0035123D">
        <w:rPr>
          <w:sz w:val="22"/>
          <w:szCs w:val="22"/>
        </w:rPr>
        <w:t xml:space="preserve"> электротехнический и электротехнологический персонал должен иметь удостоверения установленной формы о проверке знаний правил работы в электроустановках с отметкой о группе по электробезопасности, присвоенной в установленном действующими нормами порядке, удостоверения по ОТ и ПТМ, допуск к специальным работам (электрогазосварка, стропальные работы и пр.) с отметкой о проведенной проверке знаний, пройденной в установленном действующим законодательством РФ порядке.</w:t>
      </w:r>
    </w:p>
    <w:p w:rsidR="00E772C2" w:rsidRPr="004C7B09" w:rsidRDefault="00E772C2" w:rsidP="00E772C2">
      <w:pPr>
        <w:rPr>
          <w:b/>
          <w:bCs/>
          <w:sz w:val="22"/>
          <w:szCs w:val="22"/>
        </w:rPr>
      </w:pPr>
    </w:p>
    <w:p w:rsidR="00E772C2" w:rsidRPr="004C7B09" w:rsidRDefault="00E772C2" w:rsidP="00E772C2">
      <w:pPr>
        <w:rPr>
          <w:b/>
          <w:bCs/>
          <w:sz w:val="22"/>
          <w:szCs w:val="22"/>
        </w:rPr>
      </w:pPr>
      <w:r w:rsidRPr="004C7B09">
        <w:rPr>
          <w:b/>
          <w:bCs/>
          <w:sz w:val="22"/>
          <w:szCs w:val="22"/>
        </w:rPr>
        <w:t xml:space="preserve">7. Требования к последовательности выполнения Работ: </w:t>
      </w:r>
    </w:p>
    <w:p w:rsidR="00E772C2" w:rsidRPr="0035123D" w:rsidRDefault="00E772C2" w:rsidP="00E772C2">
      <w:pPr>
        <w:ind w:left="57" w:firstLine="227"/>
        <w:jc w:val="both"/>
        <w:rPr>
          <w:sz w:val="22"/>
          <w:szCs w:val="22"/>
        </w:rPr>
      </w:pPr>
      <w:r w:rsidRPr="00D5736A">
        <w:rPr>
          <w:b/>
          <w:bCs/>
          <w:sz w:val="22"/>
          <w:szCs w:val="22"/>
        </w:rPr>
        <w:t>1.</w:t>
      </w:r>
      <w:r>
        <w:rPr>
          <w:sz w:val="22"/>
          <w:szCs w:val="22"/>
        </w:rPr>
        <w:t xml:space="preserve"> </w:t>
      </w:r>
      <w:r w:rsidRPr="0035123D">
        <w:rPr>
          <w:sz w:val="22"/>
          <w:szCs w:val="22"/>
        </w:rPr>
        <w:t>Техническое перевооружение ОРУ-35 ГПП-2 ПС17 с заменой силового трансформатора ТД-35/6/10000кВА на трансформатор силовой ТДНС -10000/35 -Ун/Д11, УХЛ1</w:t>
      </w:r>
      <w:r>
        <w:rPr>
          <w:sz w:val="22"/>
          <w:szCs w:val="22"/>
        </w:rPr>
        <w:t>,</w:t>
      </w:r>
      <w:r w:rsidRPr="0035123D">
        <w:rPr>
          <w:sz w:val="22"/>
          <w:szCs w:val="22"/>
        </w:rPr>
        <w:t xml:space="preserve"> расположенного по адресу: Красноярский край, г. Красноярск, ул. 26 Бакинских комиссаров, д. 1 (кадастровый номер 24:50:0500399:43) - с момента заключения договора до «31» августа 2019 года;</w:t>
      </w:r>
    </w:p>
    <w:p w:rsidR="00E772C2" w:rsidRPr="0035123D" w:rsidRDefault="00E772C2" w:rsidP="00E772C2">
      <w:pPr>
        <w:ind w:left="57" w:firstLine="227"/>
        <w:jc w:val="both"/>
        <w:rPr>
          <w:sz w:val="22"/>
          <w:szCs w:val="22"/>
        </w:rPr>
      </w:pPr>
      <w:r w:rsidRPr="00D5736A">
        <w:rPr>
          <w:b/>
          <w:bCs/>
          <w:sz w:val="22"/>
          <w:szCs w:val="22"/>
        </w:rPr>
        <w:t>2.</w:t>
      </w:r>
      <w:r>
        <w:rPr>
          <w:sz w:val="22"/>
          <w:szCs w:val="22"/>
        </w:rPr>
        <w:t xml:space="preserve"> </w:t>
      </w:r>
      <w:r w:rsidRPr="0035123D">
        <w:rPr>
          <w:sz w:val="22"/>
          <w:szCs w:val="22"/>
        </w:rPr>
        <w:t>Техническое перевооружение ячеек трансформаторов напряжения ПС17 ОРУ-110 ГПП-1 (110/35/6): с заменой трансформаторов напряжения НКФ-110-57 на трансформатор напряжения НКФ-110-57 -У1 в количестве 6 штук на земельном участке, расположенном по адресу: г. Красноярск, ул. 26 Бакинских комиссаров, д. 1 (кадастровый номер 24:50:0500104:16) - с момента заключения договора до «30» сентября 2019 года;</w:t>
      </w:r>
    </w:p>
    <w:p w:rsidR="00E772C2" w:rsidRPr="0035123D" w:rsidRDefault="00E772C2" w:rsidP="00E772C2">
      <w:pPr>
        <w:ind w:left="57" w:firstLine="227"/>
        <w:jc w:val="both"/>
        <w:rPr>
          <w:sz w:val="22"/>
          <w:szCs w:val="22"/>
        </w:rPr>
      </w:pPr>
      <w:r w:rsidRPr="00D5736A">
        <w:rPr>
          <w:b/>
          <w:bCs/>
          <w:sz w:val="22"/>
          <w:szCs w:val="22"/>
        </w:rPr>
        <w:t>3.</w:t>
      </w:r>
      <w:r>
        <w:rPr>
          <w:sz w:val="22"/>
          <w:szCs w:val="22"/>
        </w:rPr>
        <w:t xml:space="preserve"> </w:t>
      </w:r>
      <w:r w:rsidRPr="0035123D">
        <w:rPr>
          <w:sz w:val="22"/>
          <w:szCs w:val="22"/>
        </w:rPr>
        <w:t>Техническое перевооружение щита постоянного тока ОРУ-110кВ ПС-17 ГПП-1 с заменой аккумуляторной батареи постоянного оперативного тока типа СКК-6 (300Ач) на: 1. Свинцово-кислотная батарея Hoppecke тип 12 GroЕ 300 с стандартными комплектующими. 2. Стеллаж аккумуляторный. 3.Устройство зарядно-подзарядное УЗП М-80/40. 4. Щит постоянного тока на 32 фидера с выносным блоком предохранителей, микропроцессорной системой автоматики и устройством пофид</w:t>
      </w:r>
      <w:r>
        <w:rPr>
          <w:sz w:val="22"/>
          <w:szCs w:val="22"/>
        </w:rPr>
        <w:t>е</w:t>
      </w:r>
      <w:r w:rsidRPr="0035123D">
        <w:rPr>
          <w:sz w:val="22"/>
          <w:szCs w:val="22"/>
        </w:rPr>
        <w:t>рного контроля изоляции СКИПЕТР</w:t>
      </w:r>
      <w:r>
        <w:rPr>
          <w:sz w:val="22"/>
          <w:szCs w:val="22"/>
        </w:rPr>
        <w:t>,</w:t>
      </w:r>
      <w:r w:rsidRPr="0035123D">
        <w:rPr>
          <w:sz w:val="22"/>
          <w:szCs w:val="22"/>
        </w:rPr>
        <w:t xml:space="preserve"> расположенном по адресу: г. Красноярск, ул. 26 Бакинских комиссаров, д. 1 (кадастровый номер 24:50:0500104:16) - с момента заключения договора до «31» октября 2019 года.</w:t>
      </w:r>
    </w:p>
    <w:p w:rsidR="00E772C2" w:rsidRDefault="00E772C2" w:rsidP="00E772C2">
      <w:pPr>
        <w:rPr>
          <w:sz w:val="22"/>
          <w:szCs w:val="22"/>
        </w:rPr>
      </w:pPr>
    </w:p>
    <w:p w:rsidR="00E772C2" w:rsidRPr="00D5736A" w:rsidRDefault="00E772C2" w:rsidP="00E772C2">
      <w:pPr>
        <w:rPr>
          <w:b/>
          <w:bCs/>
          <w:sz w:val="22"/>
          <w:szCs w:val="22"/>
        </w:rPr>
      </w:pPr>
      <w:r w:rsidRPr="00D5736A">
        <w:rPr>
          <w:b/>
          <w:bCs/>
          <w:sz w:val="22"/>
          <w:szCs w:val="22"/>
        </w:rPr>
        <w:t>8. Гарантийный срок.</w:t>
      </w:r>
    </w:p>
    <w:p w:rsidR="00E772C2" w:rsidRPr="0035123D" w:rsidRDefault="00E772C2" w:rsidP="00E772C2">
      <w:pPr>
        <w:ind w:left="57" w:firstLine="227"/>
        <w:jc w:val="both"/>
        <w:rPr>
          <w:sz w:val="22"/>
          <w:szCs w:val="22"/>
        </w:rPr>
      </w:pPr>
      <w:r w:rsidRPr="0035123D">
        <w:rPr>
          <w:sz w:val="22"/>
          <w:szCs w:val="22"/>
        </w:rPr>
        <w:t xml:space="preserve">8.1. На выполненные Подрядчиком работы, устанавливается гарантийный срок продолжительностью 12 месяцев с даты подписания обеими Сторонами акта сдачи-приёмки выполненных работ. Гарантии качества распространяются на все выполненные работы. </w:t>
      </w:r>
    </w:p>
    <w:p w:rsidR="00DC3F3B" w:rsidRPr="0035123D" w:rsidRDefault="00E772C2" w:rsidP="00E772C2">
      <w:pPr>
        <w:ind w:left="57" w:firstLine="227"/>
        <w:jc w:val="both"/>
        <w:rPr>
          <w:sz w:val="22"/>
          <w:szCs w:val="22"/>
        </w:rPr>
      </w:pPr>
      <w:r w:rsidRPr="0035123D">
        <w:rPr>
          <w:sz w:val="22"/>
          <w:szCs w:val="22"/>
        </w:rPr>
        <w:t xml:space="preserve">8.2. Если в период гарантийного срока с даты подписания Сторонами акта сдачи-приёмки выполненных работ, обнаружатся дефекты, допущенные по вине Подрядчика, то Подрядчик обязан устранить их за свой счет.   </w:t>
      </w:r>
      <w:bookmarkEnd w:id="31"/>
      <w:bookmarkEnd w:id="32"/>
      <w:r w:rsidR="00DC3F3B" w:rsidRPr="0035123D">
        <w:rPr>
          <w:sz w:val="22"/>
          <w:szCs w:val="22"/>
        </w:rPr>
        <w:t xml:space="preserve"> </w:t>
      </w:r>
    </w:p>
    <w:p w:rsidR="00DC3F3B" w:rsidRPr="0035123D" w:rsidRDefault="00DC3F3B" w:rsidP="00DC3F3B">
      <w:pPr>
        <w:rPr>
          <w:sz w:val="22"/>
          <w:szCs w:val="22"/>
        </w:rPr>
      </w:pPr>
    </w:p>
    <w:p w:rsidR="00DC3F3B" w:rsidRPr="0035123D" w:rsidRDefault="00DC3F3B" w:rsidP="00DC3F3B">
      <w:pPr>
        <w:rPr>
          <w:sz w:val="22"/>
          <w:szCs w:val="22"/>
        </w:rPr>
      </w:pPr>
      <w:r w:rsidRPr="00D5736A">
        <w:rPr>
          <w:b/>
          <w:bCs/>
          <w:sz w:val="22"/>
          <w:szCs w:val="22"/>
        </w:rPr>
        <w:t>Приложение №</w:t>
      </w:r>
      <w:r w:rsidR="00E772C2">
        <w:rPr>
          <w:b/>
          <w:bCs/>
          <w:sz w:val="22"/>
          <w:szCs w:val="22"/>
        </w:rPr>
        <w:t xml:space="preserve"> </w:t>
      </w:r>
      <w:r w:rsidRPr="00D5736A">
        <w:rPr>
          <w:b/>
          <w:bCs/>
          <w:sz w:val="22"/>
          <w:szCs w:val="22"/>
        </w:rPr>
        <w:t>1</w:t>
      </w:r>
      <w:r w:rsidRPr="0035123D">
        <w:rPr>
          <w:sz w:val="22"/>
          <w:szCs w:val="22"/>
        </w:rPr>
        <w:t xml:space="preserve"> – Ведомость объемов работ №</w:t>
      </w:r>
      <w:r w:rsidR="00E772C2">
        <w:rPr>
          <w:sz w:val="22"/>
          <w:szCs w:val="22"/>
        </w:rPr>
        <w:t xml:space="preserve"> </w:t>
      </w:r>
      <w:r w:rsidRPr="0035123D">
        <w:rPr>
          <w:sz w:val="22"/>
          <w:szCs w:val="22"/>
        </w:rPr>
        <w:t>1;</w:t>
      </w:r>
    </w:p>
    <w:p w:rsidR="00DC3F3B" w:rsidRPr="0035123D" w:rsidRDefault="00DC3F3B" w:rsidP="00DC3F3B">
      <w:pPr>
        <w:rPr>
          <w:sz w:val="22"/>
          <w:szCs w:val="22"/>
        </w:rPr>
      </w:pPr>
      <w:r w:rsidRPr="00D5736A">
        <w:rPr>
          <w:b/>
          <w:bCs/>
          <w:sz w:val="22"/>
          <w:szCs w:val="22"/>
        </w:rPr>
        <w:t>Приложение №</w:t>
      </w:r>
      <w:r w:rsidR="00E772C2">
        <w:rPr>
          <w:b/>
          <w:bCs/>
          <w:sz w:val="22"/>
          <w:szCs w:val="22"/>
        </w:rPr>
        <w:t xml:space="preserve"> </w:t>
      </w:r>
      <w:r w:rsidRPr="00D5736A">
        <w:rPr>
          <w:b/>
          <w:bCs/>
          <w:sz w:val="22"/>
          <w:szCs w:val="22"/>
        </w:rPr>
        <w:t>2</w:t>
      </w:r>
      <w:r w:rsidRPr="0035123D">
        <w:rPr>
          <w:sz w:val="22"/>
          <w:szCs w:val="22"/>
        </w:rPr>
        <w:t xml:space="preserve"> – Ведомость объемов работ №</w:t>
      </w:r>
      <w:r w:rsidR="00E772C2">
        <w:rPr>
          <w:sz w:val="22"/>
          <w:szCs w:val="22"/>
        </w:rPr>
        <w:t xml:space="preserve"> </w:t>
      </w:r>
      <w:r w:rsidRPr="0035123D">
        <w:rPr>
          <w:sz w:val="22"/>
          <w:szCs w:val="22"/>
        </w:rPr>
        <w:t>2;</w:t>
      </w:r>
    </w:p>
    <w:p w:rsidR="00DC3F3B" w:rsidRPr="0035123D" w:rsidRDefault="00DC3F3B" w:rsidP="00DC3F3B">
      <w:pPr>
        <w:rPr>
          <w:sz w:val="22"/>
          <w:szCs w:val="22"/>
        </w:rPr>
      </w:pPr>
      <w:r w:rsidRPr="00D5736A">
        <w:rPr>
          <w:b/>
          <w:bCs/>
          <w:sz w:val="22"/>
          <w:szCs w:val="22"/>
        </w:rPr>
        <w:t>Приложение №</w:t>
      </w:r>
      <w:r w:rsidR="00E772C2">
        <w:rPr>
          <w:b/>
          <w:bCs/>
          <w:sz w:val="22"/>
          <w:szCs w:val="22"/>
        </w:rPr>
        <w:t xml:space="preserve"> </w:t>
      </w:r>
      <w:r w:rsidRPr="00D5736A">
        <w:rPr>
          <w:b/>
          <w:bCs/>
          <w:sz w:val="22"/>
          <w:szCs w:val="22"/>
        </w:rPr>
        <w:t>3</w:t>
      </w:r>
      <w:r w:rsidRPr="0035123D">
        <w:rPr>
          <w:sz w:val="22"/>
          <w:szCs w:val="22"/>
        </w:rPr>
        <w:t xml:space="preserve"> – Ведомость объемов работ №</w:t>
      </w:r>
      <w:r w:rsidR="00E772C2">
        <w:rPr>
          <w:sz w:val="22"/>
          <w:szCs w:val="22"/>
        </w:rPr>
        <w:t xml:space="preserve"> </w:t>
      </w:r>
      <w:r w:rsidRPr="0035123D">
        <w:rPr>
          <w:sz w:val="22"/>
          <w:szCs w:val="22"/>
        </w:rPr>
        <w:t>3;</w:t>
      </w:r>
    </w:p>
    <w:p w:rsidR="00DC3F3B" w:rsidRPr="0035123D" w:rsidRDefault="00DC3F3B" w:rsidP="00DC3F3B">
      <w:pPr>
        <w:rPr>
          <w:sz w:val="22"/>
          <w:szCs w:val="22"/>
        </w:rPr>
      </w:pPr>
      <w:r w:rsidRPr="00D5736A">
        <w:rPr>
          <w:b/>
          <w:bCs/>
          <w:sz w:val="22"/>
          <w:szCs w:val="22"/>
        </w:rPr>
        <w:t>Приложение №</w:t>
      </w:r>
      <w:r w:rsidR="00E772C2">
        <w:rPr>
          <w:b/>
          <w:bCs/>
          <w:sz w:val="22"/>
          <w:szCs w:val="22"/>
        </w:rPr>
        <w:t xml:space="preserve"> </w:t>
      </w:r>
      <w:r w:rsidRPr="00D5736A">
        <w:rPr>
          <w:b/>
          <w:bCs/>
          <w:sz w:val="22"/>
          <w:szCs w:val="22"/>
        </w:rPr>
        <w:t>4</w:t>
      </w:r>
      <w:r w:rsidRPr="0035123D">
        <w:rPr>
          <w:sz w:val="22"/>
          <w:szCs w:val="22"/>
        </w:rPr>
        <w:t xml:space="preserve"> – Локальный сметный расчет №</w:t>
      </w:r>
      <w:r w:rsidR="00E772C2">
        <w:rPr>
          <w:sz w:val="22"/>
          <w:szCs w:val="22"/>
        </w:rPr>
        <w:t xml:space="preserve"> </w:t>
      </w:r>
      <w:r w:rsidRPr="0035123D">
        <w:rPr>
          <w:sz w:val="22"/>
          <w:szCs w:val="22"/>
        </w:rPr>
        <w:t>1;</w:t>
      </w:r>
    </w:p>
    <w:p w:rsidR="00DC3F3B" w:rsidRPr="0035123D" w:rsidRDefault="00DC3F3B" w:rsidP="00DC3F3B">
      <w:pPr>
        <w:rPr>
          <w:sz w:val="22"/>
          <w:szCs w:val="22"/>
        </w:rPr>
      </w:pPr>
      <w:r w:rsidRPr="00D5736A">
        <w:rPr>
          <w:b/>
          <w:bCs/>
          <w:sz w:val="22"/>
          <w:szCs w:val="22"/>
        </w:rPr>
        <w:t>Приложение №</w:t>
      </w:r>
      <w:r w:rsidR="00E772C2">
        <w:rPr>
          <w:b/>
          <w:bCs/>
          <w:sz w:val="22"/>
          <w:szCs w:val="22"/>
        </w:rPr>
        <w:t xml:space="preserve"> </w:t>
      </w:r>
      <w:r w:rsidRPr="00D5736A">
        <w:rPr>
          <w:b/>
          <w:bCs/>
          <w:sz w:val="22"/>
          <w:szCs w:val="22"/>
        </w:rPr>
        <w:t>5</w:t>
      </w:r>
      <w:r w:rsidRPr="0035123D">
        <w:rPr>
          <w:sz w:val="22"/>
          <w:szCs w:val="22"/>
        </w:rPr>
        <w:t xml:space="preserve"> – Локальный сметный расчет №</w:t>
      </w:r>
      <w:r w:rsidR="00E772C2">
        <w:rPr>
          <w:sz w:val="22"/>
          <w:szCs w:val="22"/>
        </w:rPr>
        <w:t xml:space="preserve"> </w:t>
      </w:r>
      <w:r w:rsidRPr="0035123D">
        <w:rPr>
          <w:sz w:val="22"/>
          <w:szCs w:val="22"/>
        </w:rPr>
        <w:t>2;</w:t>
      </w:r>
    </w:p>
    <w:p w:rsidR="00DC3F3B" w:rsidRPr="0035123D" w:rsidRDefault="00DC3F3B" w:rsidP="00DC3F3B">
      <w:pPr>
        <w:rPr>
          <w:sz w:val="22"/>
          <w:szCs w:val="22"/>
        </w:rPr>
      </w:pPr>
      <w:r w:rsidRPr="00D5736A">
        <w:rPr>
          <w:b/>
          <w:bCs/>
          <w:sz w:val="22"/>
          <w:szCs w:val="22"/>
        </w:rPr>
        <w:t>Приложение №</w:t>
      </w:r>
      <w:r w:rsidR="00E772C2">
        <w:rPr>
          <w:b/>
          <w:bCs/>
          <w:sz w:val="22"/>
          <w:szCs w:val="22"/>
        </w:rPr>
        <w:t xml:space="preserve"> </w:t>
      </w:r>
      <w:r w:rsidRPr="00D5736A">
        <w:rPr>
          <w:b/>
          <w:bCs/>
          <w:sz w:val="22"/>
          <w:szCs w:val="22"/>
        </w:rPr>
        <w:t>6</w:t>
      </w:r>
      <w:r w:rsidRPr="0035123D">
        <w:rPr>
          <w:sz w:val="22"/>
          <w:szCs w:val="22"/>
        </w:rPr>
        <w:t xml:space="preserve"> – Локальный сметный расчет №</w:t>
      </w:r>
      <w:r w:rsidR="00E772C2">
        <w:rPr>
          <w:sz w:val="22"/>
          <w:szCs w:val="22"/>
        </w:rPr>
        <w:t xml:space="preserve"> </w:t>
      </w:r>
      <w:r w:rsidRPr="0035123D">
        <w:rPr>
          <w:sz w:val="22"/>
          <w:szCs w:val="22"/>
        </w:rPr>
        <w:t>3;</w:t>
      </w:r>
    </w:p>
    <w:p w:rsidR="00DC3F3B" w:rsidRDefault="00DC3F3B" w:rsidP="00DC3F3B">
      <w:pPr>
        <w:rPr>
          <w:sz w:val="22"/>
          <w:szCs w:val="22"/>
        </w:rPr>
      </w:pPr>
      <w:r w:rsidRPr="00D5736A">
        <w:rPr>
          <w:b/>
          <w:bCs/>
          <w:sz w:val="22"/>
          <w:szCs w:val="22"/>
        </w:rPr>
        <w:t>Приложение №</w:t>
      </w:r>
      <w:r w:rsidR="00E772C2">
        <w:rPr>
          <w:b/>
          <w:bCs/>
          <w:sz w:val="22"/>
          <w:szCs w:val="22"/>
        </w:rPr>
        <w:t xml:space="preserve"> </w:t>
      </w:r>
      <w:r w:rsidRPr="00D5736A">
        <w:rPr>
          <w:b/>
          <w:bCs/>
          <w:sz w:val="22"/>
          <w:szCs w:val="22"/>
        </w:rPr>
        <w:t>7</w:t>
      </w:r>
      <w:r w:rsidRPr="0035123D">
        <w:rPr>
          <w:sz w:val="22"/>
          <w:szCs w:val="22"/>
        </w:rPr>
        <w:t>- Порядок взаимодействия сторон в области производственной безопасности.</w:t>
      </w:r>
    </w:p>
    <w:p w:rsidR="00FB3D0C" w:rsidRPr="00E36202" w:rsidRDefault="00FB3D0C" w:rsidP="00FB3D0C">
      <w:pPr>
        <w:rPr>
          <w:sz w:val="22"/>
          <w:szCs w:val="22"/>
        </w:rPr>
      </w:pPr>
    </w:p>
    <w:p w:rsidR="00E772C2" w:rsidRDefault="00FB3D0C" w:rsidP="00DC3F3B">
      <w:pPr>
        <w:ind w:left="5529"/>
        <w:rPr>
          <w:sz w:val="24"/>
          <w:szCs w:val="24"/>
        </w:rPr>
      </w:pPr>
      <w:r>
        <w:rPr>
          <w:sz w:val="24"/>
          <w:szCs w:val="24"/>
        </w:rPr>
        <w:br w:type="page"/>
      </w:r>
    </w:p>
    <w:p w:rsidR="00E772C2" w:rsidRPr="00863F99" w:rsidRDefault="00E772C2" w:rsidP="00E772C2">
      <w:pPr>
        <w:ind w:left="5529"/>
        <w:rPr>
          <w:sz w:val="22"/>
          <w:szCs w:val="22"/>
        </w:rPr>
      </w:pPr>
      <w:r w:rsidRPr="00863F99">
        <w:rPr>
          <w:sz w:val="22"/>
          <w:szCs w:val="22"/>
        </w:rPr>
        <w:lastRenderedPageBreak/>
        <w:t>Приложение №</w:t>
      </w:r>
      <w:r>
        <w:rPr>
          <w:sz w:val="22"/>
          <w:szCs w:val="22"/>
        </w:rPr>
        <w:t>1</w:t>
      </w:r>
      <w:r w:rsidRPr="00863F99">
        <w:rPr>
          <w:sz w:val="22"/>
          <w:szCs w:val="22"/>
        </w:rPr>
        <w:t xml:space="preserve"> к техническому заданию</w:t>
      </w:r>
    </w:p>
    <w:p w:rsidR="00E772C2" w:rsidRDefault="00E772C2" w:rsidP="00E772C2">
      <w:pPr>
        <w:ind w:firstLine="426"/>
        <w:jc w:val="center"/>
        <w:rPr>
          <w:sz w:val="24"/>
          <w:szCs w:val="24"/>
        </w:rPr>
      </w:pPr>
    </w:p>
    <w:p w:rsidR="00E772C2" w:rsidRDefault="00E772C2" w:rsidP="00E772C2">
      <w:pPr>
        <w:ind w:firstLine="426"/>
        <w:jc w:val="center"/>
        <w:rPr>
          <w:b/>
          <w:sz w:val="22"/>
          <w:szCs w:val="22"/>
        </w:rPr>
      </w:pPr>
      <w:r w:rsidRPr="007311E7">
        <w:rPr>
          <w:b/>
          <w:sz w:val="22"/>
          <w:szCs w:val="22"/>
        </w:rPr>
        <w:t>Ведомость объемов работ №</w:t>
      </w:r>
      <w:r>
        <w:rPr>
          <w:b/>
          <w:sz w:val="22"/>
          <w:szCs w:val="22"/>
        </w:rPr>
        <w:t xml:space="preserve"> </w:t>
      </w:r>
      <w:r w:rsidRPr="007311E7">
        <w:rPr>
          <w:b/>
          <w:sz w:val="22"/>
          <w:szCs w:val="22"/>
        </w:rPr>
        <w:t>1</w:t>
      </w:r>
    </w:p>
    <w:p w:rsidR="00E772C2" w:rsidRPr="007311E7" w:rsidRDefault="00E772C2" w:rsidP="00E772C2">
      <w:pPr>
        <w:ind w:firstLine="426"/>
        <w:jc w:val="center"/>
        <w:rPr>
          <w:b/>
          <w:sz w:val="22"/>
          <w:szCs w:val="22"/>
        </w:rPr>
      </w:pPr>
    </w:p>
    <w:p w:rsidR="00E772C2" w:rsidRDefault="00E772C2" w:rsidP="00E772C2">
      <w:pPr>
        <w:ind w:firstLine="425"/>
        <w:jc w:val="both"/>
        <w:rPr>
          <w:sz w:val="22"/>
          <w:szCs w:val="22"/>
        </w:rPr>
      </w:pPr>
      <w:r w:rsidRPr="00C57839">
        <w:rPr>
          <w:sz w:val="22"/>
          <w:szCs w:val="22"/>
        </w:rPr>
        <w:t>Техническое перевооружение ОРУ-35 ГПП-2 ПС17 с заменой силового трансформатора ТД-35/6/10000кВА на трансформатор силовой ТДНС -10000/35 Ун/Д11, УХЛ1</w:t>
      </w:r>
      <w:r>
        <w:rPr>
          <w:sz w:val="22"/>
          <w:szCs w:val="22"/>
        </w:rPr>
        <w:t>,</w:t>
      </w:r>
      <w:r w:rsidRPr="00C57839">
        <w:rPr>
          <w:sz w:val="22"/>
          <w:szCs w:val="22"/>
        </w:rPr>
        <w:t xml:space="preserve"> расположенного по адресу: Красноярский край, г. Красноярск, ул. 26 Бакинских комиссаров, д. 1 (кадастровый номер 24:50:0500399:43).</w:t>
      </w:r>
    </w:p>
    <w:tbl>
      <w:tblPr>
        <w:tblW w:w="10640" w:type="dxa"/>
        <w:tblLook w:val="04A0" w:firstRow="1" w:lastRow="0" w:firstColumn="1" w:lastColumn="0" w:noHBand="0" w:noVBand="1"/>
      </w:tblPr>
      <w:tblGrid>
        <w:gridCol w:w="502"/>
        <w:gridCol w:w="4091"/>
        <w:gridCol w:w="1430"/>
        <w:gridCol w:w="648"/>
        <w:gridCol w:w="1889"/>
        <w:gridCol w:w="2080"/>
      </w:tblGrid>
      <w:tr w:rsidR="00E772C2" w:rsidRPr="000B2ABD" w:rsidTr="00AE64BF">
        <w:trPr>
          <w:trHeight w:val="495"/>
        </w:trPr>
        <w:tc>
          <w:tcPr>
            <w:tcW w:w="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72C2" w:rsidRPr="000B2ABD" w:rsidRDefault="00E772C2" w:rsidP="00AE64BF">
            <w:pPr>
              <w:jc w:val="center"/>
              <w:rPr>
                <w:sz w:val="16"/>
                <w:szCs w:val="16"/>
              </w:rPr>
            </w:pPr>
            <w:r w:rsidRPr="000B2ABD">
              <w:rPr>
                <w:sz w:val="16"/>
                <w:szCs w:val="16"/>
              </w:rPr>
              <w:t>№ пп</w:t>
            </w:r>
          </w:p>
        </w:tc>
        <w:tc>
          <w:tcPr>
            <w:tcW w:w="4091" w:type="dxa"/>
            <w:tcBorders>
              <w:top w:val="single" w:sz="4" w:space="0" w:color="auto"/>
              <w:left w:val="nil"/>
              <w:bottom w:val="nil"/>
              <w:right w:val="single" w:sz="4" w:space="0" w:color="auto"/>
            </w:tcBorders>
            <w:shd w:val="clear" w:color="auto" w:fill="auto"/>
            <w:vAlign w:val="center"/>
            <w:hideMark/>
          </w:tcPr>
          <w:p w:rsidR="00E772C2" w:rsidRPr="000B2ABD" w:rsidRDefault="00E772C2" w:rsidP="00AE64BF">
            <w:pPr>
              <w:jc w:val="center"/>
              <w:rPr>
                <w:sz w:val="16"/>
                <w:szCs w:val="16"/>
              </w:rPr>
            </w:pPr>
            <w:r w:rsidRPr="000B2ABD">
              <w:rPr>
                <w:sz w:val="16"/>
                <w:szCs w:val="16"/>
              </w:rPr>
              <w:t>Наименование</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E772C2" w:rsidRPr="000B2ABD" w:rsidRDefault="00E772C2" w:rsidP="00AE64BF">
            <w:pPr>
              <w:jc w:val="center"/>
              <w:rPr>
                <w:sz w:val="16"/>
                <w:szCs w:val="16"/>
              </w:rPr>
            </w:pPr>
            <w:r w:rsidRPr="000B2ABD">
              <w:rPr>
                <w:sz w:val="16"/>
                <w:szCs w:val="16"/>
              </w:rPr>
              <w:t>Ед. изм.</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E772C2" w:rsidRPr="000B2ABD" w:rsidRDefault="00E772C2" w:rsidP="00AE64BF">
            <w:pPr>
              <w:jc w:val="center"/>
              <w:rPr>
                <w:sz w:val="16"/>
                <w:szCs w:val="16"/>
              </w:rPr>
            </w:pPr>
            <w:r w:rsidRPr="000B2ABD">
              <w:rPr>
                <w:sz w:val="16"/>
                <w:szCs w:val="16"/>
              </w:rPr>
              <w:t>Кол.</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rsidR="00E772C2" w:rsidRPr="000B2ABD" w:rsidRDefault="00E772C2" w:rsidP="00AE64BF">
            <w:pPr>
              <w:jc w:val="center"/>
              <w:rPr>
                <w:sz w:val="16"/>
                <w:szCs w:val="16"/>
              </w:rPr>
            </w:pPr>
            <w:r w:rsidRPr="000B2ABD">
              <w:rPr>
                <w:sz w:val="16"/>
                <w:szCs w:val="16"/>
              </w:rPr>
              <w:t>Обоснование</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E772C2" w:rsidRPr="000B2ABD" w:rsidRDefault="00E772C2" w:rsidP="00AE64BF">
            <w:pPr>
              <w:jc w:val="center"/>
              <w:rPr>
                <w:sz w:val="16"/>
                <w:szCs w:val="16"/>
              </w:rPr>
            </w:pPr>
            <w:r w:rsidRPr="000B2ABD">
              <w:rPr>
                <w:sz w:val="16"/>
                <w:szCs w:val="16"/>
              </w:rPr>
              <w:t>Примечание</w:t>
            </w:r>
          </w:p>
        </w:tc>
      </w:tr>
      <w:tr w:rsidR="00E772C2" w:rsidRPr="000B2ABD" w:rsidTr="00AE64BF">
        <w:trPr>
          <w:trHeight w:val="255"/>
        </w:trPr>
        <w:tc>
          <w:tcPr>
            <w:tcW w:w="502" w:type="dxa"/>
            <w:tcBorders>
              <w:top w:val="nil"/>
              <w:left w:val="single" w:sz="4" w:space="0" w:color="auto"/>
              <w:bottom w:val="nil"/>
              <w:right w:val="single" w:sz="4" w:space="0" w:color="auto"/>
            </w:tcBorders>
            <w:shd w:val="clear" w:color="auto" w:fill="auto"/>
            <w:noWrap/>
            <w:vAlign w:val="center"/>
            <w:hideMark/>
          </w:tcPr>
          <w:p w:rsidR="00E772C2" w:rsidRPr="000B2ABD" w:rsidRDefault="00E772C2" w:rsidP="00AE64BF">
            <w:pPr>
              <w:jc w:val="center"/>
              <w:rPr>
                <w:sz w:val="16"/>
                <w:szCs w:val="16"/>
              </w:rPr>
            </w:pPr>
            <w:r w:rsidRPr="000B2ABD">
              <w:rPr>
                <w:sz w:val="16"/>
                <w:szCs w:val="16"/>
              </w:rPr>
              <w:t>1</w:t>
            </w:r>
          </w:p>
        </w:tc>
        <w:tc>
          <w:tcPr>
            <w:tcW w:w="4091" w:type="dxa"/>
            <w:tcBorders>
              <w:top w:val="single" w:sz="4" w:space="0" w:color="auto"/>
              <w:left w:val="nil"/>
              <w:bottom w:val="nil"/>
              <w:right w:val="single" w:sz="4" w:space="0" w:color="auto"/>
            </w:tcBorders>
            <w:shd w:val="clear" w:color="auto" w:fill="auto"/>
            <w:noWrap/>
            <w:vAlign w:val="center"/>
            <w:hideMark/>
          </w:tcPr>
          <w:p w:rsidR="00E772C2" w:rsidRPr="000B2ABD" w:rsidRDefault="00E772C2" w:rsidP="00AE64BF">
            <w:pPr>
              <w:jc w:val="center"/>
              <w:rPr>
                <w:sz w:val="16"/>
                <w:szCs w:val="16"/>
              </w:rPr>
            </w:pPr>
            <w:r w:rsidRPr="000B2ABD">
              <w:rPr>
                <w:sz w:val="16"/>
                <w:szCs w:val="16"/>
              </w:rPr>
              <w:t>2</w:t>
            </w:r>
          </w:p>
        </w:tc>
        <w:tc>
          <w:tcPr>
            <w:tcW w:w="1430" w:type="dxa"/>
            <w:tcBorders>
              <w:top w:val="nil"/>
              <w:left w:val="nil"/>
              <w:bottom w:val="nil"/>
              <w:right w:val="single" w:sz="4" w:space="0" w:color="auto"/>
            </w:tcBorders>
            <w:shd w:val="clear" w:color="auto" w:fill="auto"/>
            <w:noWrap/>
            <w:vAlign w:val="center"/>
            <w:hideMark/>
          </w:tcPr>
          <w:p w:rsidR="00E772C2" w:rsidRPr="000B2ABD" w:rsidRDefault="00E772C2" w:rsidP="00AE64BF">
            <w:pPr>
              <w:jc w:val="center"/>
              <w:rPr>
                <w:sz w:val="16"/>
                <w:szCs w:val="16"/>
              </w:rPr>
            </w:pPr>
            <w:r w:rsidRPr="000B2ABD">
              <w:rPr>
                <w:sz w:val="16"/>
                <w:szCs w:val="16"/>
              </w:rPr>
              <w:t>3</w:t>
            </w:r>
          </w:p>
        </w:tc>
        <w:tc>
          <w:tcPr>
            <w:tcW w:w="648" w:type="dxa"/>
            <w:tcBorders>
              <w:top w:val="nil"/>
              <w:left w:val="nil"/>
              <w:bottom w:val="nil"/>
              <w:right w:val="single" w:sz="4" w:space="0" w:color="auto"/>
            </w:tcBorders>
            <w:shd w:val="clear" w:color="auto" w:fill="auto"/>
            <w:noWrap/>
            <w:vAlign w:val="center"/>
            <w:hideMark/>
          </w:tcPr>
          <w:p w:rsidR="00E772C2" w:rsidRPr="000B2ABD" w:rsidRDefault="00E772C2" w:rsidP="00AE64BF">
            <w:pPr>
              <w:jc w:val="center"/>
              <w:rPr>
                <w:sz w:val="16"/>
                <w:szCs w:val="16"/>
              </w:rPr>
            </w:pPr>
            <w:r w:rsidRPr="000B2ABD">
              <w:rPr>
                <w:sz w:val="16"/>
                <w:szCs w:val="16"/>
              </w:rPr>
              <w:t>4</w:t>
            </w:r>
          </w:p>
        </w:tc>
        <w:tc>
          <w:tcPr>
            <w:tcW w:w="1889" w:type="dxa"/>
            <w:tcBorders>
              <w:top w:val="nil"/>
              <w:left w:val="nil"/>
              <w:bottom w:val="nil"/>
              <w:right w:val="single" w:sz="4" w:space="0" w:color="auto"/>
            </w:tcBorders>
            <w:shd w:val="clear" w:color="auto" w:fill="auto"/>
            <w:noWrap/>
            <w:vAlign w:val="center"/>
            <w:hideMark/>
          </w:tcPr>
          <w:p w:rsidR="00E772C2" w:rsidRPr="000B2ABD" w:rsidRDefault="00E772C2" w:rsidP="00AE64BF">
            <w:pPr>
              <w:jc w:val="center"/>
              <w:rPr>
                <w:sz w:val="16"/>
                <w:szCs w:val="16"/>
              </w:rPr>
            </w:pPr>
            <w:r w:rsidRPr="000B2ABD">
              <w:rPr>
                <w:sz w:val="16"/>
                <w:szCs w:val="16"/>
              </w:rPr>
              <w:t>5</w:t>
            </w:r>
          </w:p>
        </w:tc>
        <w:tc>
          <w:tcPr>
            <w:tcW w:w="2080" w:type="dxa"/>
            <w:tcBorders>
              <w:top w:val="nil"/>
              <w:left w:val="nil"/>
              <w:bottom w:val="nil"/>
              <w:right w:val="single" w:sz="4" w:space="0" w:color="auto"/>
            </w:tcBorders>
            <w:shd w:val="clear" w:color="auto" w:fill="auto"/>
            <w:noWrap/>
            <w:vAlign w:val="center"/>
            <w:hideMark/>
          </w:tcPr>
          <w:p w:rsidR="00E772C2" w:rsidRPr="000B2ABD" w:rsidRDefault="00E772C2" w:rsidP="00AE64BF">
            <w:pPr>
              <w:jc w:val="center"/>
              <w:rPr>
                <w:sz w:val="16"/>
                <w:szCs w:val="16"/>
              </w:rPr>
            </w:pPr>
            <w:r w:rsidRPr="000B2ABD">
              <w:rPr>
                <w:sz w:val="16"/>
                <w:szCs w:val="16"/>
              </w:rPr>
              <w:t>6</w:t>
            </w:r>
          </w:p>
        </w:tc>
      </w:tr>
      <w:tr w:rsidR="00E772C2" w:rsidRPr="000B2ABD" w:rsidTr="00AE64BF">
        <w:trPr>
          <w:trHeight w:val="277"/>
        </w:trPr>
        <w:tc>
          <w:tcPr>
            <w:tcW w:w="10640" w:type="dxa"/>
            <w:gridSpan w:val="6"/>
            <w:tcBorders>
              <w:top w:val="single" w:sz="4" w:space="0" w:color="auto"/>
              <w:left w:val="single" w:sz="4" w:space="0" w:color="auto"/>
              <w:bottom w:val="single" w:sz="4" w:space="0" w:color="auto"/>
              <w:right w:val="single" w:sz="4" w:space="0" w:color="auto"/>
            </w:tcBorders>
            <w:shd w:val="clear" w:color="auto" w:fill="auto"/>
            <w:hideMark/>
          </w:tcPr>
          <w:p w:rsidR="00E772C2" w:rsidRPr="000B2ABD" w:rsidRDefault="00E772C2" w:rsidP="00AE64BF">
            <w:pPr>
              <w:rPr>
                <w:b/>
                <w:bCs/>
                <w:sz w:val="16"/>
                <w:szCs w:val="16"/>
              </w:rPr>
            </w:pPr>
            <w:r w:rsidRPr="000B2ABD">
              <w:rPr>
                <w:b/>
                <w:bCs/>
                <w:sz w:val="16"/>
                <w:szCs w:val="16"/>
              </w:rPr>
              <w:t xml:space="preserve">Раздел 1. </w:t>
            </w:r>
          </w:p>
        </w:tc>
      </w:tr>
      <w:tr w:rsidR="00E772C2" w:rsidRPr="000B2ABD" w:rsidTr="00AE64BF">
        <w:trPr>
          <w:trHeight w:val="268"/>
        </w:trPr>
        <w:tc>
          <w:tcPr>
            <w:tcW w:w="10640" w:type="dxa"/>
            <w:gridSpan w:val="6"/>
            <w:tcBorders>
              <w:top w:val="single" w:sz="4" w:space="0" w:color="auto"/>
              <w:left w:val="single" w:sz="4" w:space="0" w:color="auto"/>
              <w:bottom w:val="single" w:sz="4" w:space="0" w:color="auto"/>
              <w:right w:val="single" w:sz="4" w:space="0" w:color="auto"/>
            </w:tcBorders>
            <w:shd w:val="clear" w:color="auto" w:fill="auto"/>
            <w:hideMark/>
          </w:tcPr>
          <w:p w:rsidR="00E772C2" w:rsidRPr="000B2ABD" w:rsidRDefault="00E772C2" w:rsidP="00AE64BF">
            <w:pPr>
              <w:rPr>
                <w:sz w:val="16"/>
                <w:szCs w:val="16"/>
              </w:rPr>
            </w:pPr>
            <w:r w:rsidRPr="000B2ABD">
              <w:rPr>
                <w:sz w:val="16"/>
                <w:szCs w:val="16"/>
              </w:rPr>
              <w:t>Демонтажные работы</w:t>
            </w:r>
          </w:p>
        </w:tc>
      </w:tr>
      <w:tr w:rsidR="00E772C2" w:rsidRPr="000B2ABD" w:rsidTr="00AE64BF">
        <w:trPr>
          <w:trHeight w:val="413"/>
        </w:trPr>
        <w:tc>
          <w:tcPr>
            <w:tcW w:w="502" w:type="dxa"/>
            <w:tcBorders>
              <w:top w:val="nil"/>
              <w:left w:val="single" w:sz="4" w:space="0" w:color="auto"/>
              <w:bottom w:val="single" w:sz="4" w:space="0" w:color="auto"/>
              <w:right w:val="single" w:sz="4" w:space="0" w:color="auto"/>
            </w:tcBorders>
            <w:shd w:val="clear" w:color="auto" w:fill="auto"/>
            <w:noWrap/>
            <w:hideMark/>
          </w:tcPr>
          <w:p w:rsidR="00E772C2" w:rsidRPr="000B2ABD" w:rsidRDefault="00E772C2" w:rsidP="00AE64BF">
            <w:pPr>
              <w:jc w:val="center"/>
              <w:rPr>
                <w:sz w:val="16"/>
                <w:szCs w:val="16"/>
              </w:rPr>
            </w:pPr>
            <w:r w:rsidRPr="000B2ABD">
              <w:rPr>
                <w:sz w:val="16"/>
                <w:szCs w:val="16"/>
              </w:rPr>
              <w:t>1</w:t>
            </w:r>
          </w:p>
        </w:tc>
        <w:tc>
          <w:tcPr>
            <w:tcW w:w="4091" w:type="dxa"/>
            <w:tcBorders>
              <w:top w:val="nil"/>
              <w:left w:val="nil"/>
              <w:bottom w:val="single" w:sz="4" w:space="0" w:color="auto"/>
              <w:right w:val="single" w:sz="4" w:space="0" w:color="auto"/>
            </w:tcBorders>
            <w:shd w:val="clear" w:color="auto" w:fill="auto"/>
            <w:hideMark/>
          </w:tcPr>
          <w:p w:rsidR="00E772C2" w:rsidRPr="000B2ABD" w:rsidRDefault="00E772C2" w:rsidP="00AE64BF">
            <w:pPr>
              <w:rPr>
                <w:sz w:val="16"/>
                <w:szCs w:val="16"/>
              </w:rPr>
            </w:pPr>
            <w:r w:rsidRPr="000B2ABD">
              <w:rPr>
                <w:sz w:val="16"/>
                <w:szCs w:val="16"/>
              </w:rPr>
              <w:t>Трансформатор трехфазный 35 кВ мощностью 10000-40000 кВ·А</w:t>
            </w:r>
          </w:p>
        </w:tc>
        <w:tc>
          <w:tcPr>
            <w:tcW w:w="1430" w:type="dxa"/>
            <w:tcBorders>
              <w:top w:val="nil"/>
              <w:left w:val="nil"/>
              <w:bottom w:val="single" w:sz="4" w:space="0" w:color="auto"/>
              <w:right w:val="single" w:sz="4" w:space="0" w:color="auto"/>
            </w:tcBorders>
            <w:shd w:val="clear" w:color="auto" w:fill="auto"/>
            <w:hideMark/>
          </w:tcPr>
          <w:p w:rsidR="00E772C2" w:rsidRPr="000B2ABD" w:rsidRDefault="00E772C2" w:rsidP="00AE64BF">
            <w:pPr>
              <w:jc w:val="center"/>
              <w:rPr>
                <w:sz w:val="16"/>
                <w:szCs w:val="16"/>
              </w:rPr>
            </w:pPr>
            <w:r w:rsidRPr="000B2ABD">
              <w:rPr>
                <w:sz w:val="16"/>
                <w:szCs w:val="16"/>
              </w:rPr>
              <w:t>1 шт.</w:t>
            </w:r>
          </w:p>
        </w:tc>
        <w:tc>
          <w:tcPr>
            <w:tcW w:w="648" w:type="dxa"/>
            <w:tcBorders>
              <w:top w:val="nil"/>
              <w:left w:val="nil"/>
              <w:bottom w:val="single" w:sz="4" w:space="0" w:color="auto"/>
              <w:right w:val="single" w:sz="4" w:space="0" w:color="auto"/>
            </w:tcBorders>
            <w:shd w:val="clear" w:color="auto" w:fill="auto"/>
            <w:noWrap/>
            <w:hideMark/>
          </w:tcPr>
          <w:p w:rsidR="00E772C2" w:rsidRPr="000B2ABD" w:rsidRDefault="00E772C2" w:rsidP="00AE64BF">
            <w:pPr>
              <w:jc w:val="right"/>
              <w:rPr>
                <w:sz w:val="16"/>
                <w:szCs w:val="16"/>
              </w:rPr>
            </w:pPr>
            <w:r w:rsidRPr="000B2ABD">
              <w:rPr>
                <w:sz w:val="16"/>
                <w:szCs w:val="16"/>
              </w:rPr>
              <w:t>1</w:t>
            </w:r>
          </w:p>
        </w:tc>
        <w:tc>
          <w:tcPr>
            <w:tcW w:w="1889" w:type="dxa"/>
            <w:tcBorders>
              <w:top w:val="nil"/>
              <w:left w:val="nil"/>
              <w:bottom w:val="single" w:sz="4" w:space="0" w:color="auto"/>
              <w:right w:val="single" w:sz="4" w:space="0" w:color="auto"/>
            </w:tcBorders>
            <w:shd w:val="clear" w:color="auto" w:fill="auto"/>
            <w:hideMark/>
          </w:tcPr>
          <w:p w:rsidR="00E772C2" w:rsidRPr="000B2ABD" w:rsidRDefault="00E772C2" w:rsidP="00AE64BF">
            <w:pPr>
              <w:jc w:val="right"/>
              <w:rPr>
                <w:sz w:val="16"/>
                <w:szCs w:val="16"/>
              </w:rPr>
            </w:pPr>
            <w:r w:rsidRPr="000B2ABD">
              <w:rPr>
                <w:sz w:val="16"/>
                <w:szCs w:val="16"/>
              </w:rPr>
              <w:t>ТЕРм08-01-001-08</w:t>
            </w:r>
          </w:p>
        </w:tc>
        <w:tc>
          <w:tcPr>
            <w:tcW w:w="2080" w:type="dxa"/>
            <w:tcBorders>
              <w:top w:val="nil"/>
              <w:left w:val="nil"/>
              <w:bottom w:val="single" w:sz="4" w:space="0" w:color="auto"/>
              <w:right w:val="single" w:sz="4" w:space="0" w:color="auto"/>
            </w:tcBorders>
            <w:shd w:val="clear" w:color="auto" w:fill="auto"/>
            <w:noWrap/>
            <w:hideMark/>
          </w:tcPr>
          <w:p w:rsidR="00E772C2" w:rsidRPr="000B2ABD" w:rsidRDefault="00E772C2" w:rsidP="00AE64BF">
            <w:pPr>
              <w:rPr>
                <w:sz w:val="16"/>
                <w:szCs w:val="16"/>
              </w:rPr>
            </w:pPr>
            <w:r w:rsidRPr="000B2ABD">
              <w:rPr>
                <w:sz w:val="16"/>
                <w:szCs w:val="16"/>
              </w:rPr>
              <w:t> </w:t>
            </w:r>
          </w:p>
        </w:tc>
      </w:tr>
      <w:tr w:rsidR="00E772C2" w:rsidRPr="000B2ABD" w:rsidTr="00AE64BF">
        <w:trPr>
          <w:trHeight w:val="419"/>
        </w:trPr>
        <w:tc>
          <w:tcPr>
            <w:tcW w:w="502" w:type="dxa"/>
            <w:tcBorders>
              <w:top w:val="nil"/>
              <w:left w:val="single" w:sz="4" w:space="0" w:color="auto"/>
              <w:bottom w:val="single" w:sz="4" w:space="0" w:color="auto"/>
              <w:right w:val="single" w:sz="4" w:space="0" w:color="auto"/>
            </w:tcBorders>
            <w:shd w:val="clear" w:color="auto" w:fill="auto"/>
            <w:noWrap/>
            <w:hideMark/>
          </w:tcPr>
          <w:p w:rsidR="00E772C2" w:rsidRPr="000B2ABD" w:rsidRDefault="00E772C2" w:rsidP="00AE64BF">
            <w:pPr>
              <w:jc w:val="center"/>
              <w:rPr>
                <w:sz w:val="16"/>
                <w:szCs w:val="16"/>
              </w:rPr>
            </w:pPr>
            <w:r w:rsidRPr="000B2ABD">
              <w:rPr>
                <w:sz w:val="16"/>
                <w:szCs w:val="16"/>
              </w:rPr>
              <w:t>2</w:t>
            </w:r>
          </w:p>
        </w:tc>
        <w:tc>
          <w:tcPr>
            <w:tcW w:w="4091" w:type="dxa"/>
            <w:tcBorders>
              <w:top w:val="nil"/>
              <w:left w:val="nil"/>
              <w:bottom w:val="single" w:sz="4" w:space="0" w:color="auto"/>
              <w:right w:val="single" w:sz="4" w:space="0" w:color="auto"/>
            </w:tcBorders>
            <w:shd w:val="clear" w:color="auto" w:fill="auto"/>
            <w:hideMark/>
          </w:tcPr>
          <w:p w:rsidR="00E772C2" w:rsidRPr="000B2ABD" w:rsidRDefault="00E772C2" w:rsidP="00AE64BF">
            <w:pPr>
              <w:rPr>
                <w:sz w:val="16"/>
                <w:szCs w:val="16"/>
              </w:rPr>
            </w:pPr>
            <w:r w:rsidRPr="000B2ABD">
              <w:rPr>
                <w:sz w:val="16"/>
                <w:szCs w:val="16"/>
              </w:rPr>
              <w:t>Система охлаждения вида Ц</w:t>
            </w:r>
          </w:p>
        </w:tc>
        <w:tc>
          <w:tcPr>
            <w:tcW w:w="1430" w:type="dxa"/>
            <w:tcBorders>
              <w:top w:val="nil"/>
              <w:left w:val="nil"/>
              <w:bottom w:val="single" w:sz="4" w:space="0" w:color="auto"/>
              <w:right w:val="single" w:sz="4" w:space="0" w:color="auto"/>
            </w:tcBorders>
            <w:shd w:val="clear" w:color="auto" w:fill="auto"/>
            <w:hideMark/>
          </w:tcPr>
          <w:p w:rsidR="00E772C2" w:rsidRPr="000B2ABD" w:rsidRDefault="00E772C2" w:rsidP="00AE64BF">
            <w:pPr>
              <w:jc w:val="center"/>
              <w:rPr>
                <w:sz w:val="16"/>
                <w:szCs w:val="16"/>
              </w:rPr>
            </w:pPr>
            <w:r w:rsidRPr="000B2ABD">
              <w:rPr>
                <w:sz w:val="16"/>
                <w:szCs w:val="16"/>
              </w:rPr>
              <w:t>1 охлаждающее устройство</w:t>
            </w:r>
          </w:p>
        </w:tc>
        <w:tc>
          <w:tcPr>
            <w:tcW w:w="648" w:type="dxa"/>
            <w:tcBorders>
              <w:top w:val="nil"/>
              <w:left w:val="nil"/>
              <w:bottom w:val="single" w:sz="4" w:space="0" w:color="auto"/>
              <w:right w:val="single" w:sz="4" w:space="0" w:color="auto"/>
            </w:tcBorders>
            <w:shd w:val="clear" w:color="auto" w:fill="auto"/>
            <w:noWrap/>
            <w:hideMark/>
          </w:tcPr>
          <w:p w:rsidR="00E772C2" w:rsidRPr="000B2ABD" w:rsidRDefault="00E772C2" w:rsidP="00AE64BF">
            <w:pPr>
              <w:jc w:val="right"/>
              <w:rPr>
                <w:sz w:val="16"/>
                <w:szCs w:val="16"/>
              </w:rPr>
            </w:pPr>
            <w:r w:rsidRPr="000B2ABD">
              <w:rPr>
                <w:sz w:val="16"/>
                <w:szCs w:val="16"/>
              </w:rPr>
              <w:t>5</w:t>
            </w:r>
          </w:p>
        </w:tc>
        <w:tc>
          <w:tcPr>
            <w:tcW w:w="1889" w:type="dxa"/>
            <w:tcBorders>
              <w:top w:val="nil"/>
              <w:left w:val="nil"/>
              <w:bottom w:val="single" w:sz="4" w:space="0" w:color="auto"/>
              <w:right w:val="single" w:sz="4" w:space="0" w:color="auto"/>
            </w:tcBorders>
            <w:shd w:val="clear" w:color="auto" w:fill="auto"/>
            <w:hideMark/>
          </w:tcPr>
          <w:p w:rsidR="00E772C2" w:rsidRPr="000B2ABD" w:rsidRDefault="00E772C2" w:rsidP="00AE64BF">
            <w:pPr>
              <w:jc w:val="right"/>
              <w:rPr>
                <w:sz w:val="16"/>
                <w:szCs w:val="16"/>
              </w:rPr>
            </w:pPr>
            <w:r w:rsidRPr="000B2ABD">
              <w:rPr>
                <w:sz w:val="16"/>
                <w:szCs w:val="16"/>
              </w:rPr>
              <w:t>ТЕРм08-01-003-03</w:t>
            </w:r>
          </w:p>
        </w:tc>
        <w:tc>
          <w:tcPr>
            <w:tcW w:w="2080" w:type="dxa"/>
            <w:tcBorders>
              <w:top w:val="nil"/>
              <w:left w:val="nil"/>
              <w:bottom w:val="single" w:sz="4" w:space="0" w:color="auto"/>
              <w:right w:val="single" w:sz="4" w:space="0" w:color="auto"/>
            </w:tcBorders>
            <w:shd w:val="clear" w:color="auto" w:fill="auto"/>
            <w:noWrap/>
            <w:hideMark/>
          </w:tcPr>
          <w:p w:rsidR="00E772C2" w:rsidRPr="000B2ABD" w:rsidRDefault="00E772C2" w:rsidP="00AE64BF">
            <w:pPr>
              <w:rPr>
                <w:sz w:val="16"/>
                <w:szCs w:val="16"/>
              </w:rPr>
            </w:pPr>
            <w:r w:rsidRPr="000B2ABD">
              <w:rPr>
                <w:sz w:val="16"/>
                <w:szCs w:val="16"/>
              </w:rPr>
              <w:t> </w:t>
            </w:r>
          </w:p>
        </w:tc>
      </w:tr>
      <w:tr w:rsidR="00E772C2" w:rsidRPr="000B2ABD" w:rsidTr="00AE64BF">
        <w:trPr>
          <w:trHeight w:val="553"/>
        </w:trPr>
        <w:tc>
          <w:tcPr>
            <w:tcW w:w="502" w:type="dxa"/>
            <w:tcBorders>
              <w:top w:val="nil"/>
              <w:left w:val="single" w:sz="4" w:space="0" w:color="auto"/>
              <w:bottom w:val="single" w:sz="4" w:space="0" w:color="auto"/>
              <w:right w:val="single" w:sz="4" w:space="0" w:color="auto"/>
            </w:tcBorders>
            <w:shd w:val="clear" w:color="auto" w:fill="auto"/>
            <w:noWrap/>
            <w:hideMark/>
          </w:tcPr>
          <w:p w:rsidR="00E772C2" w:rsidRPr="000B2ABD" w:rsidRDefault="00E772C2" w:rsidP="00AE64BF">
            <w:pPr>
              <w:jc w:val="center"/>
              <w:rPr>
                <w:sz w:val="16"/>
                <w:szCs w:val="16"/>
              </w:rPr>
            </w:pPr>
            <w:r w:rsidRPr="000B2ABD">
              <w:rPr>
                <w:sz w:val="16"/>
                <w:szCs w:val="16"/>
              </w:rPr>
              <w:t>3</w:t>
            </w:r>
          </w:p>
        </w:tc>
        <w:tc>
          <w:tcPr>
            <w:tcW w:w="4091" w:type="dxa"/>
            <w:tcBorders>
              <w:top w:val="nil"/>
              <w:left w:val="nil"/>
              <w:bottom w:val="single" w:sz="4" w:space="0" w:color="auto"/>
              <w:right w:val="single" w:sz="4" w:space="0" w:color="auto"/>
            </w:tcBorders>
            <w:shd w:val="clear" w:color="auto" w:fill="auto"/>
            <w:hideMark/>
          </w:tcPr>
          <w:p w:rsidR="00E772C2" w:rsidRPr="000B2ABD" w:rsidRDefault="00E772C2" w:rsidP="00AE64BF">
            <w:pPr>
              <w:rPr>
                <w:sz w:val="16"/>
                <w:szCs w:val="16"/>
              </w:rPr>
            </w:pPr>
            <w:r w:rsidRPr="000B2ABD">
              <w:rPr>
                <w:sz w:val="16"/>
                <w:szCs w:val="16"/>
              </w:rPr>
              <w:t>Блок управления шкафного исполнения или распределительный пункт (шкаф), устанавливаемый на стене, высота и ширина до 1700х1100 мм</w:t>
            </w:r>
          </w:p>
        </w:tc>
        <w:tc>
          <w:tcPr>
            <w:tcW w:w="1430" w:type="dxa"/>
            <w:tcBorders>
              <w:top w:val="nil"/>
              <w:left w:val="nil"/>
              <w:bottom w:val="single" w:sz="4" w:space="0" w:color="auto"/>
              <w:right w:val="single" w:sz="4" w:space="0" w:color="auto"/>
            </w:tcBorders>
            <w:shd w:val="clear" w:color="auto" w:fill="auto"/>
            <w:hideMark/>
          </w:tcPr>
          <w:p w:rsidR="00E772C2" w:rsidRPr="000B2ABD" w:rsidRDefault="00E772C2" w:rsidP="00AE64BF">
            <w:pPr>
              <w:jc w:val="center"/>
              <w:rPr>
                <w:sz w:val="16"/>
                <w:szCs w:val="16"/>
              </w:rPr>
            </w:pPr>
            <w:r w:rsidRPr="000B2ABD">
              <w:rPr>
                <w:sz w:val="16"/>
                <w:szCs w:val="16"/>
              </w:rPr>
              <w:t>1 шт.</w:t>
            </w:r>
          </w:p>
        </w:tc>
        <w:tc>
          <w:tcPr>
            <w:tcW w:w="648" w:type="dxa"/>
            <w:tcBorders>
              <w:top w:val="nil"/>
              <w:left w:val="nil"/>
              <w:bottom w:val="single" w:sz="4" w:space="0" w:color="auto"/>
              <w:right w:val="single" w:sz="4" w:space="0" w:color="auto"/>
            </w:tcBorders>
            <w:shd w:val="clear" w:color="auto" w:fill="auto"/>
            <w:noWrap/>
            <w:hideMark/>
          </w:tcPr>
          <w:p w:rsidR="00E772C2" w:rsidRPr="000B2ABD" w:rsidRDefault="00E772C2" w:rsidP="00AE64BF">
            <w:pPr>
              <w:jc w:val="right"/>
              <w:rPr>
                <w:sz w:val="16"/>
                <w:szCs w:val="16"/>
              </w:rPr>
            </w:pPr>
            <w:r w:rsidRPr="000B2ABD">
              <w:rPr>
                <w:sz w:val="16"/>
                <w:szCs w:val="16"/>
              </w:rPr>
              <w:t>1</w:t>
            </w:r>
          </w:p>
        </w:tc>
        <w:tc>
          <w:tcPr>
            <w:tcW w:w="1889" w:type="dxa"/>
            <w:tcBorders>
              <w:top w:val="nil"/>
              <w:left w:val="nil"/>
              <w:bottom w:val="single" w:sz="4" w:space="0" w:color="auto"/>
              <w:right w:val="single" w:sz="4" w:space="0" w:color="auto"/>
            </w:tcBorders>
            <w:shd w:val="clear" w:color="auto" w:fill="auto"/>
            <w:hideMark/>
          </w:tcPr>
          <w:p w:rsidR="00E772C2" w:rsidRPr="000B2ABD" w:rsidRDefault="00E772C2" w:rsidP="00AE64BF">
            <w:pPr>
              <w:jc w:val="right"/>
              <w:rPr>
                <w:sz w:val="16"/>
                <w:szCs w:val="16"/>
              </w:rPr>
            </w:pPr>
            <w:r w:rsidRPr="000B2ABD">
              <w:rPr>
                <w:sz w:val="16"/>
                <w:szCs w:val="16"/>
              </w:rPr>
              <w:t>ТЕРм08-03-572-05</w:t>
            </w:r>
          </w:p>
        </w:tc>
        <w:tc>
          <w:tcPr>
            <w:tcW w:w="2080" w:type="dxa"/>
            <w:tcBorders>
              <w:top w:val="nil"/>
              <w:left w:val="nil"/>
              <w:bottom w:val="single" w:sz="4" w:space="0" w:color="auto"/>
              <w:right w:val="single" w:sz="4" w:space="0" w:color="auto"/>
            </w:tcBorders>
            <w:shd w:val="clear" w:color="auto" w:fill="auto"/>
            <w:noWrap/>
            <w:hideMark/>
          </w:tcPr>
          <w:p w:rsidR="00E772C2" w:rsidRPr="000B2ABD" w:rsidRDefault="00E772C2" w:rsidP="00AE64BF">
            <w:pPr>
              <w:rPr>
                <w:sz w:val="16"/>
                <w:szCs w:val="16"/>
              </w:rPr>
            </w:pPr>
            <w:r w:rsidRPr="000B2ABD">
              <w:rPr>
                <w:sz w:val="16"/>
                <w:szCs w:val="16"/>
              </w:rPr>
              <w:t> </w:t>
            </w:r>
          </w:p>
        </w:tc>
      </w:tr>
      <w:tr w:rsidR="00E772C2" w:rsidRPr="000B2ABD" w:rsidTr="00AE64BF">
        <w:trPr>
          <w:trHeight w:val="255"/>
        </w:trPr>
        <w:tc>
          <w:tcPr>
            <w:tcW w:w="502" w:type="dxa"/>
            <w:tcBorders>
              <w:top w:val="nil"/>
              <w:left w:val="single" w:sz="4" w:space="0" w:color="auto"/>
              <w:bottom w:val="single" w:sz="4" w:space="0" w:color="auto"/>
              <w:right w:val="single" w:sz="4" w:space="0" w:color="auto"/>
            </w:tcBorders>
            <w:shd w:val="clear" w:color="auto" w:fill="auto"/>
            <w:noWrap/>
            <w:hideMark/>
          </w:tcPr>
          <w:p w:rsidR="00E772C2" w:rsidRPr="000B2ABD" w:rsidRDefault="00E772C2" w:rsidP="00AE64BF">
            <w:pPr>
              <w:jc w:val="center"/>
              <w:rPr>
                <w:sz w:val="16"/>
                <w:szCs w:val="16"/>
              </w:rPr>
            </w:pPr>
            <w:r w:rsidRPr="000B2ABD">
              <w:rPr>
                <w:sz w:val="16"/>
                <w:szCs w:val="16"/>
              </w:rPr>
              <w:t>4</w:t>
            </w:r>
          </w:p>
        </w:tc>
        <w:tc>
          <w:tcPr>
            <w:tcW w:w="4091" w:type="dxa"/>
            <w:tcBorders>
              <w:top w:val="nil"/>
              <w:left w:val="nil"/>
              <w:bottom w:val="single" w:sz="4" w:space="0" w:color="auto"/>
              <w:right w:val="single" w:sz="4" w:space="0" w:color="auto"/>
            </w:tcBorders>
            <w:shd w:val="clear" w:color="auto" w:fill="auto"/>
            <w:hideMark/>
          </w:tcPr>
          <w:p w:rsidR="00E772C2" w:rsidRPr="000B2ABD" w:rsidRDefault="00E772C2" w:rsidP="00AE64BF">
            <w:pPr>
              <w:rPr>
                <w:sz w:val="16"/>
                <w:szCs w:val="16"/>
              </w:rPr>
            </w:pPr>
            <w:r w:rsidRPr="000B2ABD">
              <w:rPr>
                <w:sz w:val="16"/>
                <w:szCs w:val="16"/>
              </w:rPr>
              <w:t>Шкаф управления и регулирования</w:t>
            </w:r>
          </w:p>
        </w:tc>
        <w:tc>
          <w:tcPr>
            <w:tcW w:w="1430" w:type="dxa"/>
            <w:tcBorders>
              <w:top w:val="nil"/>
              <w:left w:val="nil"/>
              <w:bottom w:val="single" w:sz="4" w:space="0" w:color="auto"/>
              <w:right w:val="single" w:sz="4" w:space="0" w:color="auto"/>
            </w:tcBorders>
            <w:shd w:val="clear" w:color="auto" w:fill="auto"/>
            <w:hideMark/>
          </w:tcPr>
          <w:p w:rsidR="00E772C2" w:rsidRPr="000B2ABD" w:rsidRDefault="00E772C2" w:rsidP="00AE64BF">
            <w:pPr>
              <w:jc w:val="center"/>
              <w:rPr>
                <w:sz w:val="16"/>
                <w:szCs w:val="16"/>
              </w:rPr>
            </w:pPr>
            <w:r w:rsidRPr="000B2ABD">
              <w:rPr>
                <w:sz w:val="16"/>
                <w:szCs w:val="16"/>
              </w:rPr>
              <w:t>1 шкаф</w:t>
            </w:r>
          </w:p>
        </w:tc>
        <w:tc>
          <w:tcPr>
            <w:tcW w:w="648" w:type="dxa"/>
            <w:tcBorders>
              <w:top w:val="nil"/>
              <w:left w:val="nil"/>
              <w:bottom w:val="single" w:sz="4" w:space="0" w:color="auto"/>
              <w:right w:val="single" w:sz="4" w:space="0" w:color="auto"/>
            </w:tcBorders>
            <w:shd w:val="clear" w:color="auto" w:fill="auto"/>
            <w:noWrap/>
            <w:hideMark/>
          </w:tcPr>
          <w:p w:rsidR="00E772C2" w:rsidRPr="000B2ABD" w:rsidRDefault="00E772C2" w:rsidP="00AE64BF">
            <w:pPr>
              <w:jc w:val="right"/>
              <w:rPr>
                <w:sz w:val="16"/>
                <w:szCs w:val="16"/>
              </w:rPr>
            </w:pPr>
            <w:r w:rsidRPr="000B2ABD">
              <w:rPr>
                <w:sz w:val="16"/>
                <w:szCs w:val="16"/>
              </w:rPr>
              <w:t>1</w:t>
            </w:r>
          </w:p>
        </w:tc>
        <w:tc>
          <w:tcPr>
            <w:tcW w:w="1889" w:type="dxa"/>
            <w:tcBorders>
              <w:top w:val="nil"/>
              <w:left w:val="nil"/>
              <w:bottom w:val="single" w:sz="4" w:space="0" w:color="auto"/>
              <w:right w:val="single" w:sz="4" w:space="0" w:color="auto"/>
            </w:tcBorders>
            <w:shd w:val="clear" w:color="auto" w:fill="auto"/>
            <w:hideMark/>
          </w:tcPr>
          <w:p w:rsidR="00E772C2" w:rsidRPr="000B2ABD" w:rsidRDefault="00E772C2" w:rsidP="00AE64BF">
            <w:pPr>
              <w:jc w:val="right"/>
              <w:rPr>
                <w:sz w:val="16"/>
                <w:szCs w:val="16"/>
              </w:rPr>
            </w:pPr>
            <w:r w:rsidRPr="000B2ABD">
              <w:rPr>
                <w:sz w:val="16"/>
                <w:szCs w:val="16"/>
              </w:rPr>
              <w:t>ТЕРм08-01-102-01</w:t>
            </w:r>
          </w:p>
        </w:tc>
        <w:tc>
          <w:tcPr>
            <w:tcW w:w="2080" w:type="dxa"/>
            <w:tcBorders>
              <w:top w:val="nil"/>
              <w:left w:val="nil"/>
              <w:bottom w:val="single" w:sz="4" w:space="0" w:color="auto"/>
              <w:right w:val="single" w:sz="4" w:space="0" w:color="auto"/>
            </w:tcBorders>
            <w:shd w:val="clear" w:color="auto" w:fill="auto"/>
            <w:noWrap/>
            <w:hideMark/>
          </w:tcPr>
          <w:p w:rsidR="00E772C2" w:rsidRPr="000B2ABD" w:rsidRDefault="00E772C2" w:rsidP="00AE64BF">
            <w:pPr>
              <w:rPr>
                <w:sz w:val="16"/>
                <w:szCs w:val="16"/>
              </w:rPr>
            </w:pPr>
            <w:r w:rsidRPr="000B2ABD">
              <w:rPr>
                <w:sz w:val="16"/>
                <w:szCs w:val="16"/>
              </w:rPr>
              <w:t> </w:t>
            </w:r>
          </w:p>
        </w:tc>
      </w:tr>
      <w:tr w:rsidR="00E772C2" w:rsidRPr="000B2ABD" w:rsidTr="00AE64BF">
        <w:trPr>
          <w:trHeight w:val="153"/>
        </w:trPr>
        <w:tc>
          <w:tcPr>
            <w:tcW w:w="10640" w:type="dxa"/>
            <w:gridSpan w:val="6"/>
            <w:tcBorders>
              <w:top w:val="single" w:sz="4" w:space="0" w:color="auto"/>
              <w:left w:val="single" w:sz="4" w:space="0" w:color="auto"/>
              <w:bottom w:val="single" w:sz="4" w:space="0" w:color="auto"/>
              <w:right w:val="single" w:sz="4" w:space="0" w:color="auto"/>
            </w:tcBorders>
            <w:shd w:val="clear" w:color="auto" w:fill="auto"/>
            <w:hideMark/>
          </w:tcPr>
          <w:p w:rsidR="00E772C2" w:rsidRPr="000B2ABD" w:rsidRDefault="00E772C2" w:rsidP="00AE64BF">
            <w:pPr>
              <w:rPr>
                <w:sz w:val="16"/>
                <w:szCs w:val="16"/>
              </w:rPr>
            </w:pPr>
            <w:r w:rsidRPr="000B2ABD">
              <w:rPr>
                <w:sz w:val="16"/>
                <w:szCs w:val="16"/>
              </w:rPr>
              <w:t>Монтажные работы</w:t>
            </w:r>
          </w:p>
        </w:tc>
      </w:tr>
      <w:tr w:rsidR="00E772C2" w:rsidRPr="000B2ABD" w:rsidTr="00AE64BF">
        <w:trPr>
          <w:trHeight w:val="384"/>
        </w:trPr>
        <w:tc>
          <w:tcPr>
            <w:tcW w:w="502" w:type="dxa"/>
            <w:tcBorders>
              <w:top w:val="nil"/>
              <w:left w:val="single" w:sz="4" w:space="0" w:color="auto"/>
              <w:bottom w:val="single" w:sz="4" w:space="0" w:color="auto"/>
              <w:right w:val="single" w:sz="4" w:space="0" w:color="auto"/>
            </w:tcBorders>
            <w:shd w:val="clear" w:color="auto" w:fill="auto"/>
            <w:noWrap/>
            <w:hideMark/>
          </w:tcPr>
          <w:p w:rsidR="00E772C2" w:rsidRPr="000B2ABD" w:rsidRDefault="00E772C2" w:rsidP="00AE64BF">
            <w:pPr>
              <w:jc w:val="center"/>
              <w:rPr>
                <w:sz w:val="16"/>
                <w:szCs w:val="16"/>
              </w:rPr>
            </w:pPr>
            <w:r w:rsidRPr="000B2ABD">
              <w:rPr>
                <w:sz w:val="16"/>
                <w:szCs w:val="16"/>
              </w:rPr>
              <w:t>5</w:t>
            </w:r>
          </w:p>
        </w:tc>
        <w:tc>
          <w:tcPr>
            <w:tcW w:w="4091" w:type="dxa"/>
            <w:tcBorders>
              <w:top w:val="nil"/>
              <w:left w:val="nil"/>
              <w:bottom w:val="single" w:sz="4" w:space="0" w:color="auto"/>
              <w:right w:val="single" w:sz="4" w:space="0" w:color="auto"/>
            </w:tcBorders>
            <w:shd w:val="clear" w:color="auto" w:fill="auto"/>
            <w:hideMark/>
          </w:tcPr>
          <w:p w:rsidR="00E772C2" w:rsidRPr="000B2ABD" w:rsidRDefault="00E772C2" w:rsidP="00AE64BF">
            <w:pPr>
              <w:rPr>
                <w:sz w:val="16"/>
                <w:szCs w:val="16"/>
              </w:rPr>
            </w:pPr>
            <w:r w:rsidRPr="000B2ABD">
              <w:rPr>
                <w:sz w:val="16"/>
                <w:szCs w:val="16"/>
              </w:rPr>
              <w:t>Трансформатор трехфазный 35 кВ мощностью 10000-40000 кВ·А</w:t>
            </w:r>
          </w:p>
        </w:tc>
        <w:tc>
          <w:tcPr>
            <w:tcW w:w="1430" w:type="dxa"/>
            <w:tcBorders>
              <w:top w:val="nil"/>
              <w:left w:val="nil"/>
              <w:bottom w:val="single" w:sz="4" w:space="0" w:color="auto"/>
              <w:right w:val="single" w:sz="4" w:space="0" w:color="auto"/>
            </w:tcBorders>
            <w:shd w:val="clear" w:color="auto" w:fill="auto"/>
            <w:hideMark/>
          </w:tcPr>
          <w:p w:rsidR="00E772C2" w:rsidRPr="000B2ABD" w:rsidRDefault="00E772C2" w:rsidP="00AE64BF">
            <w:pPr>
              <w:jc w:val="center"/>
              <w:rPr>
                <w:sz w:val="16"/>
                <w:szCs w:val="16"/>
              </w:rPr>
            </w:pPr>
            <w:r w:rsidRPr="000B2ABD">
              <w:rPr>
                <w:sz w:val="16"/>
                <w:szCs w:val="16"/>
              </w:rPr>
              <w:t>1 шт.</w:t>
            </w:r>
          </w:p>
        </w:tc>
        <w:tc>
          <w:tcPr>
            <w:tcW w:w="648" w:type="dxa"/>
            <w:tcBorders>
              <w:top w:val="nil"/>
              <w:left w:val="nil"/>
              <w:bottom w:val="single" w:sz="4" w:space="0" w:color="auto"/>
              <w:right w:val="single" w:sz="4" w:space="0" w:color="auto"/>
            </w:tcBorders>
            <w:shd w:val="clear" w:color="auto" w:fill="auto"/>
            <w:noWrap/>
            <w:hideMark/>
          </w:tcPr>
          <w:p w:rsidR="00E772C2" w:rsidRPr="000B2ABD" w:rsidRDefault="00E772C2" w:rsidP="00AE64BF">
            <w:pPr>
              <w:jc w:val="right"/>
              <w:rPr>
                <w:sz w:val="16"/>
                <w:szCs w:val="16"/>
              </w:rPr>
            </w:pPr>
            <w:r w:rsidRPr="000B2ABD">
              <w:rPr>
                <w:sz w:val="16"/>
                <w:szCs w:val="16"/>
              </w:rPr>
              <w:t>1</w:t>
            </w:r>
          </w:p>
        </w:tc>
        <w:tc>
          <w:tcPr>
            <w:tcW w:w="1889" w:type="dxa"/>
            <w:tcBorders>
              <w:top w:val="nil"/>
              <w:left w:val="nil"/>
              <w:bottom w:val="single" w:sz="4" w:space="0" w:color="auto"/>
              <w:right w:val="single" w:sz="4" w:space="0" w:color="auto"/>
            </w:tcBorders>
            <w:shd w:val="clear" w:color="auto" w:fill="auto"/>
            <w:hideMark/>
          </w:tcPr>
          <w:p w:rsidR="00E772C2" w:rsidRPr="000B2ABD" w:rsidRDefault="00E772C2" w:rsidP="00AE64BF">
            <w:pPr>
              <w:jc w:val="right"/>
              <w:rPr>
                <w:sz w:val="16"/>
                <w:szCs w:val="16"/>
              </w:rPr>
            </w:pPr>
            <w:r w:rsidRPr="000B2ABD">
              <w:rPr>
                <w:sz w:val="16"/>
                <w:szCs w:val="16"/>
              </w:rPr>
              <w:t>ТЕРм08-01-001-08</w:t>
            </w:r>
          </w:p>
        </w:tc>
        <w:tc>
          <w:tcPr>
            <w:tcW w:w="2080" w:type="dxa"/>
            <w:tcBorders>
              <w:top w:val="nil"/>
              <w:left w:val="nil"/>
              <w:bottom w:val="single" w:sz="4" w:space="0" w:color="auto"/>
              <w:right w:val="single" w:sz="4" w:space="0" w:color="auto"/>
            </w:tcBorders>
            <w:shd w:val="clear" w:color="auto" w:fill="auto"/>
            <w:noWrap/>
            <w:hideMark/>
          </w:tcPr>
          <w:p w:rsidR="00E772C2" w:rsidRPr="000B2ABD" w:rsidRDefault="00E772C2" w:rsidP="00AE64BF">
            <w:pPr>
              <w:rPr>
                <w:sz w:val="16"/>
                <w:szCs w:val="16"/>
              </w:rPr>
            </w:pPr>
            <w:r w:rsidRPr="000B2ABD">
              <w:rPr>
                <w:sz w:val="16"/>
                <w:szCs w:val="16"/>
              </w:rPr>
              <w:t> </w:t>
            </w:r>
          </w:p>
        </w:tc>
      </w:tr>
      <w:tr w:rsidR="00E772C2" w:rsidRPr="000B2ABD" w:rsidTr="00AE64BF">
        <w:trPr>
          <w:trHeight w:val="417"/>
        </w:trPr>
        <w:tc>
          <w:tcPr>
            <w:tcW w:w="502" w:type="dxa"/>
            <w:tcBorders>
              <w:top w:val="nil"/>
              <w:left w:val="single" w:sz="4" w:space="0" w:color="auto"/>
              <w:bottom w:val="single" w:sz="4" w:space="0" w:color="auto"/>
              <w:right w:val="single" w:sz="4" w:space="0" w:color="auto"/>
            </w:tcBorders>
            <w:shd w:val="clear" w:color="auto" w:fill="auto"/>
            <w:noWrap/>
            <w:hideMark/>
          </w:tcPr>
          <w:p w:rsidR="00E772C2" w:rsidRPr="000B2ABD" w:rsidRDefault="00E772C2" w:rsidP="00AE64BF">
            <w:pPr>
              <w:jc w:val="center"/>
              <w:rPr>
                <w:sz w:val="16"/>
                <w:szCs w:val="16"/>
              </w:rPr>
            </w:pPr>
            <w:r w:rsidRPr="000B2ABD">
              <w:rPr>
                <w:sz w:val="16"/>
                <w:szCs w:val="16"/>
              </w:rPr>
              <w:t>6</w:t>
            </w:r>
          </w:p>
        </w:tc>
        <w:tc>
          <w:tcPr>
            <w:tcW w:w="4091" w:type="dxa"/>
            <w:tcBorders>
              <w:top w:val="nil"/>
              <w:left w:val="nil"/>
              <w:bottom w:val="single" w:sz="4" w:space="0" w:color="auto"/>
              <w:right w:val="single" w:sz="4" w:space="0" w:color="auto"/>
            </w:tcBorders>
            <w:shd w:val="clear" w:color="auto" w:fill="auto"/>
            <w:hideMark/>
          </w:tcPr>
          <w:p w:rsidR="00E772C2" w:rsidRPr="000B2ABD" w:rsidRDefault="00E772C2" w:rsidP="00AE64BF">
            <w:pPr>
              <w:rPr>
                <w:sz w:val="16"/>
                <w:szCs w:val="16"/>
              </w:rPr>
            </w:pPr>
            <w:r w:rsidRPr="000B2ABD">
              <w:rPr>
                <w:sz w:val="16"/>
                <w:szCs w:val="16"/>
              </w:rPr>
              <w:t>Система охлаждения вида Ц</w:t>
            </w:r>
          </w:p>
        </w:tc>
        <w:tc>
          <w:tcPr>
            <w:tcW w:w="1430" w:type="dxa"/>
            <w:tcBorders>
              <w:top w:val="nil"/>
              <w:left w:val="nil"/>
              <w:bottom w:val="single" w:sz="4" w:space="0" w:color="auto"/>
              <w:right w:val="single" w:sz="4" w:space="0" w:color="auto"/>
            </w:tcBorders>
            <w:shd w:val="clear" w:color="auto" w:fill="auto"/>
            <w:hideMark/>
          </w:tcPr>
          <w:p w:rsidR="00E772C2" w:rsidRPr="000B2ABD" w:rsidRDefault="00E772C2" w:rsidP="00AE64BF">
            <w:pPr>
              <w:jc w:val="center"/>
              <w:rPr>
                <w:sz w:val="16"/>
                <w:szCs w:val="16"/>
              </w:rPr>
            </w:pPr>
            <w:r w:rsidRPr="000B2ABD">
              <w:rPr>
                <w:sz w:val="16"/>
                <w:szCs w:val="16"/>
              </w:rPr>
              <w:t>1 охлаждающее устройство</w:t>
            </w:r>
          </w:p>
        </w:tc>
        <w:tc>
          <w:tcPr>
            <w:tcW w:w="648" w:type="dxa"/>
            <w:tcBorders>
              <w:top w:val="nil"/>
              <w:left w:val="nil"/>
              <w:bottom w:val="single" w:sz="4" w:space="0" w:color="auto"/>
              <w:right w:val="single" w:sz="4" w:space="0" w:color="auto"/>
            </w:tcBorders>
            <w:shd w:val="clear" w:color="auto" w:fill="auto"/>
            <w:noWrap/>
            <w:hideMark/>
          </w:tcPr>
          <w:p w:rsidR="00E772C2" w:rsidRPr="000B2ABD" w:rsidRDefault="00E772C2" w:rsidP="00AE64BF">
            <w:pPr>
              <w:jc w:val="right"/>
              <w:rPr>
                <w:sz w:val="16"/>
                <w:szCs w:val="16"/>
              </w:rPr>
            </w:pPr>
            <w:r w:rsidRPr="000B2ABD">
              <w:rPr>
                <w:sz w:val="16"/>
                <w:szCs w:val="16"/>
              </w:rPr>
              <w:t>5</w:t>
            </w:r>
          </w:p>
        </w:tc>
        <w:tc>
          <w:tcPr>
            <w:tcW w:w="1889" w:type="dxa"/>
            <w:tcBorders>
              <w:top w:val="nil"/>
              <w:left w:val="nil"/>
              <w:bottom w:val="single" w:sz="4" w:space="0" w:color="auto"/>
              <w:right w:val="single" w:sz="4" w:space="0" w:color="auto"/>
            </w:tcBorders>
            <w:shd w:val="clear" w:color="auto" w:fill="auto"/>
            <w:hideMark/>
          </w:tcPr>
          <w:p w:rsidR="00E772C2" w:rsidRPr="000B2ABD" w:rsidRDefault="00E772C2" w:rsidP="00AE64BF">
            <w:pPr>
              <w:jc w:val="right"/>
              <w:rPr>
                <w:sz w:val="16"/>
                <w:szCs w:val="16"/>
              </w:rPr>
            </w:pPr>
            <w:r w:rsidRPr="000B2ABD">
              <w:rPr>
                <w:sz w:val="16"/>
                <w:szCs w:val="16"/>
              </w:rPr>
              <w:t>ТЕРм08-01-003-03</w:t>
            </w:r>
          </w:p>
        </w:tc>
        <w:tc>
          <w:tcPr>
            <w:tcW w:w="2080" w:type="dxa"/>
            <w:tcBorders>
              <w:top w:val="nil"/>
              <w:left w:val="nil"/>
              <w:bottom w:val="single" w:sz="4" w:space="0" w:color="auto"/>
              <w:right w:val="single" w:sz="4" w:space="0" w:color="auto"/>
            </w:tcBorders>
            <w:shd w:val="clear" w:color="auto" w:fill="auto"/>
            <w:noWrap/>
            <w:hideMark/>
          </w:tcPr>
          <w:p w:rsidR="00E772C2" w:rsidRPr="000B2ABD" w:rsidRDefault="00E772C2" w:rsidP="00AE64BF">
            <w:pPr>
              <w:rPr>
                <w:sz w:val="16"/>
                <w:szCs w:val="16"/>
              </w:rPr>
            </w:pPr>
            <w:r w:rsidRPr="000B2ABD">
              <w:rPr>
                <w:sz w:val="16"/>
                <w:szCs w:val="16"/>
              </w:rPr>
              <w:t> </w:t>
            </w:r>
          </w:p>
        </w:tc>
      </w:tr>
      <w:tr w:rsidR="00E772C2" w:rsidRPr="000B2ABD" w:rsidTr="00AE64BF">
        <w:trPr>
          <w:trHeight w:val="268"/>
        </w:trPr>
        <w:tc>
          <w:tcPr>
            <w:tcW w:w="502" w:type="dxa"/>
            <w:tcBorders>
              <w:top w:val="nil"/>
              <w:left w:val="single" w:sz="4" w:space="0" w:color="auto"/>
              <w:bottom w:val="single" w:sz="4" w:space="0" w:color="auto"/>
              <w:right w:val="single" w:sz="4" w:space="0" w:color="auto"/>
            </w:tcBorders>
            <w:shd w:val="clear" w:color="auto" w:fill="auto"/>
            <w:noWrap/>
            <w:hideMark/>
          </w:tcPr>
          <w:p w:rsidR="00E772C2" w:rsidRPr="000B2ABD" w:rsidRDefault="00E772C2" w:rsidP="00AE64BF">
            <w:pPr>
              <w:jc w:val="center"/>
              <w:rPr>
                <w:sz w:val="16"/>
                <w:szCs w:val="16"/>
              </w:rPr>
            </w:pPr>
            <w:r w:rsidRPr="000B2ABD">
              <w:rPr>
                <w:sz w:val="16"/>
                <w:szCs w:val="16"/>
              </w:rPr>
              <w:t>7</w:t>
            </w:r>
          </w:p>
        </w:tc>
        <w:tc>
          <w:tcPr>
            <w:tcW w:w="4091" w:type="dxa"/>
            <w:tcBorders>
              <w:top w:val="nil"/>
              <w:left w:val="nil"/>
              <w:bottom w:val="single" w:sz="4" w:space="0" w:color="auto"/>
              <w:right w:val="single" w:sz="4" w:space="0" w:color="auto"/>
            </w:tcBorders>
            <w:shd w:val="clear" w:color="auto" w:fill="auto"/>
            <w:hideMark/>
          </w:tcPr>
          <w:p w:rsidR="00E772C2" w:rsidRPr="000B2ABD" w:rsidRDefault="00E772C2" w:rsidP="00AE64BF">
            <w:pPr>
              <w:rPr>
                <w:sz w:val="16"/>
                <w:szCs w:val="16"/>
              </w:rPr>
            </w:pPr>
            <w:r w:rsidRPr="000B2ABD">
              <w:rPr>
                <w:sz w:val="16"/>
                <w:szCs w:val="16"/>
              </w:rPr>
              <w:t>Прогрев маслонаполненных вводов напряжением 35 кВ</w:t>
            </w:r>
          </w:p>
        </w:tc>
        <w:tc>
          <w:tcPr>
            <w:tcW w:w="1430" w:type="dxa"/>
            <w:tcBorders>
              <w:top w:val="nil"/>
              <w:left w:val="nil"/>
              <w:bottom w:val="single" w:sz="4" w:space="0" w:color="auto"/>
              <w:right w:val="single" w:sz="4" w:space="0" w:color="auto"/>
            </w:tcBorders>
            <w:shd w:val="clear" w:color="auto" w:fill="auto"/>
            <w:hideMark/>
          </w:tcPr>
          <w:p w:rsidR="00E772C2" w:rsidRPr="000B2ABD" w:rsidRDefault="00E772C2" w:rsidP="00AE64BF">
            <w:pPr>
              <w:jc w:val="center"/>
              <w:rPr>
                <w:sz w:val="16"/>
                <w:szCs w:val="16"/>
              </w:rPr>
            </w:pPr>
            <w:r w:rsidRPr="000B2ABD">
              <w:rPr>
                <w:sz w:val="16"/>
                <w:szCs w:val="16"/>
              </w:rPr>
              <w:t>1 компл. (3 шт.)</w:t>
            </w:r>
          </w:p>
        </w:tc>
        <w:tc>
          <w:tcPr>
            <w:tcW w:w="648" w:type="dxa"/>
            <w:tcBorders>
              <w:top w:val="nil"/>
              <w:left w:val="nil"/>
              <w:bottom w:val="single" w:sz="4" w:space="0" w:color="auto"/>
              <w:right w:val="single" w:sz="4" w:space="0" w:color="auto"/>
            </w:tcBorders>
            <w:shd w:val="clear" w:color="auto" w:fill="auto"/>
            <w:noWrap/>
            <w:hideMark/>
          </w:tcPr>
          <w:p w:rsidR="00E772C2" w:rsidRPr="000B2ABD" w:rsidRDefault="00E772C2" w:rsidP="00AE64BF">
            <w:pPr>
              <w:jc w:val="right"/>
              <w:rPr>
                <w:sz w:val="16"/>
                <w:szCs w:val="16"/>
              </w:rPr>
            </w:pPr>
            <w:r w:rsidRPr="000B2ABD">
              <w:rPr>
                <w:sz w:val="16"/>
                <w:szCs w:val="16"/>
              </w:rPr>
              <w:t>2</w:t>
            </w:r>
          </w:p>
        </w:tc>
        <w:tc>
          <w:tcPr>
            <w:tcW w:w="1889" w:type="dxa"/>
            <w:tcBorders>
              <w:top w:val="nil"/>
              <w:left w:val="nil"/>
              <w:bottom w:val="single" w:sz="4" w:space="0" w:color="auto"/>
              <w:right w:val="single" w:sz="4" w:space="0" w:color="auto"/>
            </w:tcBorders>
            <w:shd w:val="clear" w:color="auto" w:fill="auto"/>
            <w:hideMark/>
          </w:tcPr>
          <w:p w:rsidR="00E772C2" w:rsidRPr="000B2ABD" w:rsidRDefault="00E772C2" w:rsidP="00AE64BF">
            <w:pPr>
              <w:jc w:val="right"/>
              <w:rPr>
                <w:sz w:val="16"/>
                <w:szCs w:val="16"/>
              </w:rPr>
            </w:pPr>
            <w:r w:rsidRPr="000B2ABD">
              <w:rPr>
                <w:sz w:val="16"/>
                <w:szCs w:val="16"/>
              </w:rPr>
              <w:t>ТЕРм08-01-019-01</w:t>
            </w:r>
          </w:p>
        </w:tc>
        <w:tc>
          <w:tcPr>
            <w:tcW w:w="2080" w:type="dxa"/>
            <w:tcBorders>
              <w:top w:val="nil"/>
              <w:left w:val="nil"/>
              <w:bottom w:val="single" w:sz="4" w:space="0" w:color="auto"/>
              <w:right w:val="single" w:sz="4" w:space="0" w:color="auto"/>
            </w:tcBorders>
            <w:shd w:val="clear" w:color="auto" w:fill="auto"/>
            <w:noWrap/>
            <w:hideMark/>
          </w:tcPr>
          <w:p w:rsidR="00E772C2" w:rsidRPr="000B2ABD" w:rsidRDefault="00E772C2" w:rsidP="00AE64BF">
            <w:pPr>
              <w:rPr>
                <w:sz w:val="16"/>
                <w:szCs w:val="16"/>
              </w:rPr>
            </w:pPr>
            <w:r w:rsidRPr="000B2ABD">
              <w:rPr>
                <w:sz w:val="16"/>
                <w:szCs w:val="16"/>
              </w:rPr>
              <w:t> </w:t>
            </w:r>
          </w:p>
        </w:tc>
      </w:tr>
      <w:tr w:rsidR="00E772C2" w:rsidRPr="000B2ABD" w:rsidTr="00AE64BF">
        <w:trPr>
          <w:trHeight w:val="272"/>
        </w:trPr>
        <w:tc>
          <w:tcPr>
            <w:tcW w:w="502" w:type="dxa"/>
            <w:tcBorders>
              <w:top w:val="nil"/>
              <w:left w:val="single" w:sz="4" w:space="0" w:color="auto"/>
              <w:bottom w:val="single" w:sz="4" w:space="0" w:color="auto"/>
              <w:right w:val="single" w:sz="4" w:space="0" w:color="auto"/>
            </w:tcBorders>
            <w:shd w:val="clear" w:color="auto" w:fill="auto"/>
            <w:noWrap/>
            <w:hideMark/>
          </w:tcPr>
          <w:p w:rsidR="00E772C2" w:rsidRPr="000B2ABD" w:rsidRDefault="00E772C2" w:rsidP="00AE64BF">
            <w:pPr>
              <w:jc w:val="center"/>
              <w:rPr>
                <w:sz w:val="16"/>
                <w:szCs w:val="16"/>
              </w:rPr>
            </w:pPr>
            <w:r w:rsidRPr="000B2ABD">
              <w:rPr>
                <w:sz w:val="16"/>
                <w:szCs w:val="16"/>
              </w:rPr>
              <w:t>8</w:t>
            </w:r>
          </w:p>
        </w:tc>
        <w:tc>
          <w:tcPr>
            <w:tcW w:w="4091" w:type="dxa"/>
            <w:tcBorders>
              <w:top w:val="nil"/>
              <w:left w:val="nil"/>
              <w:bottom w:val="single" w:sz="4" w:space="0" w:color="auto"/>
              <w:right w:val="single" w:sz="4" w:space="0" w:color="auto"/>
            </w:tcBorders>
            <w:shd w:val="clear" w:color="auto" w:fill="auto"/>
            <w:hideMark/>
          </w:tcPr>
          <w:p w:rsidR="00E772C2" w:rsidRPr="000B2ABD" w:rsidRDefault="00E772C2" w:rsidP="00AE64BF">
            <w:pPr>
              <w:rPr>
                <w:sz w:val="16"/>
                <w:szCs w:val="16"/>
              </w:rPr>
            </w:pPr>
            <w:r w:rsidRPr="000B2ABD">
              <w:rPr>
                <w:sz w:val="16"/>
                <w:szCs w:val="16"/>
              </w:rPr>
              <w:t>Подсушка методом термодиффузии, мощность до 80 мВ·А</w:t>
            </w:r>
          </w:p>
        </w:tc>
        <w:tc>
          <w:tcPr>
            <w:tcW w:w="1430" w:type="dxa"/>
            <w:tcBorders>
              <w:top w:val="nil"/>
              <w:left w:val="nil"/>
              <w:bottom w:val="single" w:sz="4" w:space="0" w:color="auto"/>
              <w:right w:val="single" w:sz="4" w:space="0" w:color="auto"/>
            </w:tcBorders>
            <w:shd w:val="clear" w:color="auto" w:fill="auto"/>
            <w:hideMark/>
          </w:tcPr>
          <w:p w:rsidR="00E772C2" w:rsidRPr="000B2ABD" w:rsidRDefault="00E772C2" w:rsidP="00AE64BF">
            <w:pPr>
              <w:jc w:val="center"/>
              <w:rPr>
                <w:sz w:val="16"/>
                <w:szCs w:val="16"/>
              </w:rPr>
            </w:pPr>
            <w:r w:rsidRPr="000B2ABD">
              <w:rPr>
                <w:sz w:val="16"/>
                <w:szCs w:val="16"/>
              </w:rPr>
              <w:t>1 шт.</w:t>
            </w:r>
          </w:p>
        </w:tc>
        <w:tc>
          <w:tcPr>
            <w:tcW w:w="648" w:type="dxa"/>
            <w:tcBorders>
              <w:top w:val="nil"/>
              <w:left w:val="nil"/>
              <w:bottom w:val="single" w:sz="4" w:space="0" w:color="auto"/>
              <w:right w:val="single" w:sz="4" w:space="0" w:color="auto"/>
            </w:tcBorders>
            <w:shd w:val="clear" w:color="auto" w:fill="auto"/>
            <w:noWrap/>
            <w:hideMark/>
          </w:tcPr>
          <w:p w:rsidR="00E772C2" w:rsidRPr="000B2ABD" w:rsidRDefault="00E772C2" w:rsidP="00AE64BF">
            <w:pPr>
              <w:jc w:val="right"/>
              <w:rPr>
                <w:sz w:val="16"/>
                <w:szCs w:val="16"/>
              </w:rPr>
            </w:pPr>
            <w:r w:rsidRPr="000B2ABD">
              <w:rPr>
                <w:sz w:val="16"/>
                <w:szCs w:val="16"/>
              </w:rPr>
              <w:t>1</w:t>
            </w:r>
          </w:p>
        </w:tc>
        <w:tc>
          <w:tcPr>
            <w:tcW w:w="1889" w:type="dxa"/>
            <w:tcBorders>
              <w:top w:val="nil"/>
              <w:left w:val="nil"/>
              <w:bottom w:val="single" w:sz="4" w:space="0" w:color="auto"/>
              <w:right w:val="single" w:sz="4" w:space="0" w:color="auto"/>
            </w:tcBorders>
            <w:shd w:val="clear" w:color="auto" w:fill="auto"/>
            <w:hideMark/>
          </w:tcPr>
          <w:p w:rsidR="00E772C2" w:rsidRPr="000B2ABD" w:rsidRDefault="00E772C2" w:rsidP="00AE64BF">
            <w:pPr>
              <w:jc w:val="right"/>
              <w:rPr>
                <w:sz w:val="16"/>
                <w:szCs w:val="16"/>
              </w:rPr>
            </w:pPr>
            <w:r w:rsidRPr="000B2ABD">
              <w:rPr>
                <w:sz w:val="16"/>
                <w:szCs w:val="16"/>
              </w:rPr>
              <w:t>ТЕРм08-01-005-02</w:t>
            </w:r>
          </w:p>
        </w:tc>
        <w:tc>
          <w:tcPr>
            <w:tcW w:w="2080" w:type="dxa"/>
            <w:tcBorders>
              <w:top w:val="nil"/>
              <w:left w:val="nil"/>
              <w:bottom w:val="single" w:sz="4" w:space="0" w:color="auto"/>
              <w:right w:val="single" w:sz="4" w:space="0" w:color="auto"/>
            </w:tcBorders>
            <w:shd w:val="clear" w:color="auto" w:fill="auto"/>
            <w:noWrap/>
            <w:hideMark/>
          </w:tcPr>
          <w:p w:rsidR="00E772C2" w:rsidRPr="000B2ABD" w:rsidRDefault="00E772C2" w:rsidP="00AE64BF">
            <w:pPr>
              <w:rPr>
                <w:sz w:val="16"/>
                <w:szCs w:val="16"/>
              </w:rPr>
            </w:pPr>
            <w:r w:rsidRPr="000B2ABD">
              <w:rPr>
                <w:sz w:val="16"/>
                <w:szCs w:val="16"/>
              </w:rPr>
              <w:t> </w:t>
            </w:r>
          </w:p>
        </w:tc>
      </w:tr>
      <w:tr w:rsidR="00E772C2" w:rsidRPr="000B2ABD" w:rsidTr="00AE64BF">
        <w:trPr>
          <w:trHeight w:val="255"/>
        </w:trPr>
        <w:tc>
          <w:tcPr>
            <w:tcW w:w="10640" w:type="dxa"/>
            <w:gridSpan w:val="6"/>
            <w:tcBorders>
              <w:top w:val="single" w:sz="4" w:space="0" w:color="auto"/>
              <w:left w:val="single" w:sz="4" w:space="0" w:color="auto"/>
              <w:bottom w:val="single" w:sz="4" w:space="0" w:color="auto"/>
              <w:right w:val="single" w:sz="4" w:space="0" w:color="auto"/>
            </w:tcBorders>
            <w:shd w:val="clear" w:color="auto" w:fill="auto"/>
            <w:hideMark/>
          </w:tcPr>
          <w:p w:rsidR="00E772C2" w:rsidRPr="000B2ABD" w:rsidRDefault="00E772C2" w:rsidP="00AE64BF">
            <w:pPr>
              <w:jc w:val="center"/>
              <w:rPr>
                <w:sz w:val="16"/>
                <w:szCs w:val="16"/>
              </w:rPr>
            </w:pPr>
            <w:r w:rsidRPr="000B2ABD">
              <w:rPr>
                <w:sz w:val="16"/>
                <w:szCs w:val="16"/>
              </w:rPr>
              <w:t> </w:t>
            </w:r>
          </w:p>
        </w:tc>
      </w:tr>
      <w:tr w:rsidR="00E772C2" w:rsidRPr="000B2ABD" w:rsidTr="00AE64BF">
        <w:trPr>
          <w:trHeight w:val="621"/>
        </w:trPr>
        <w:tc>
          <w:tcPr>
            <w:tcW w:w="502" w:type="dxa"/>
            <w:tcBorders>
              <w:top w:val="nil"/>
              <w:left w:val="single" w:sz="4" w:space="0" w:color="auto"/>
              <w:bottom w:val="single" w:sz="4" w:space="0" w:color="auto"/>
              <w:right w:val="single" w:sz="4" w:space="0" w:color="auto"/>
            </w:tcBorders>
            <w:shd w:val="clear" w:color="auto" w:fill="auto"/>
            <w:noWrap/>
            <w:hideMark/>
          </w:tcPr>
          <w:p w:rsidR="00E772C2" w:rsidRPr="000B2ABD" w:rsidRDefault="00E772C2" w:rsidP="00AE64BF">
            <w:pPr>
              <w:jc w:val="center"/>
              <w:rPr>
                <w:sz w:val="16"/>
                <w:szCs w:val="16"/>
              </w:rPr>
            </w:pPr>
            <w:r w:rsidRPr="000B2ABD">
              <w:rPr>
                <w:sz w:val="16"/>
                <w:szCs w:val="16"/>
              </w:rPr>
              <w:t>9</w:t>
            </w:r>
          </w:p>
        </w:tc>
        <w:tc>
          <w:tcPr>
            <w:tcW w:w="4091" w:type="dxa"/>
            <w:tcBorders>
              <w:top w:val="nil"/>
              <w:left w:val="nil"/>
              <w:bottom w:val="single" w:sz="4" w:space="0" w:color="auto"/>
              <w:right w:val="single" w:sz="4" w:space="0" w:color="auto"/>
            </w:tcBorders>
            <w:shd w:val="clear" w:color="auto" w:fill="auto"/>
            <w:hideMark/>
          </w:tcPr>
          <w:p w:rsidR="00E772C2" w:rsidRPr="000B2ABD" w:rsidRDefault="00E772C2" w:rsidP="00AE64BF">
            <w:pPr>
              <w:rPr>
                <w:sz w:val="16"/>
                <w:szCs w:val="16"/>
              </w:rPr>
            </w:pPr>
            <w:r w:rsidRPr="000B2ABD">
              <w:rPr>
                <w:sz w:val="16"/>
                <w:szCs w:val="16"/>
              </w:rPr>
              <w:t>Блок управления шкафного исполнения или распределительный пункт (шкаф), устанавливаемый на стене, высота и ширина до 1700х1100 мм</w:t>
            </w:r>
          </w:p>
        </w:tc>
        <w:tc>
          <w:tcPr>
            <w:tcW w:w="1430" w:type="dxa"/>
            <w:tcBorders>
              <w:top w:val="nil"/>
              <w:left w:val="nil"/>
              <w:bottom w:val="single" w:sz="4" w:space="0" w:color="auto"/>
              <w:right w:val="single" w:sz="4" w:space="0" w:color="auto"/>
            </w:tcBorders>
            <w:shd w:val="clear" w:color="auto" w:fill="auto"/>
            <w:hideMark/>
          </w:tcPr>
          <w:p w:rsidR="00E772C2" w:rsidRPr="000B2ABD" w:rsidRDefault="00E772C2" w:rsidP="00AE64BF">
            <w:pPr>
              <w:jc w:val="center"/>
              <w:rPr>
                <w:sz w:val="16"/>
                <w:szCs w:val="16"/>
              </w:rPr>
            </w:pPr>
            <w:r w:rsidRPr="000B2ABD">
              <w:rPr>
                <w:sz w:val="16"/>
                <w:szCs w:val="16"/>
              </w:rPr>
              <w:t>1 шт.</w:t>
            </w:r>
          </w:p>
        </w:tc>
        <w:tc>
          <w:tcPr>
            <w:tcW w:w="648" w:type="dxa"/>
            <w:tcBorders>
              <w:top w:val="nil"/>
              <w:left w:val="nil"/>
              <w:bottom w:val="single" w:sz="4" w:space="0" w:color="auto"/>
              <w:right w:val="single" w:sz="4" w:space="0" w:color="auto"/>
            </w:tcBorders>
            <w:shd w:val="clear" w:color="auto" w:fill="auto"/>
            <w:noWrap/>
            <w:hideMark/>
          </w:tcPr>
          <w:p w:rsidR="00E772C2" w:rsidRPr="000B2ABD" w:rsidRDefault="00E772C2" w:rsidP="00AE64BF">
            <w:pPr>
              <w:jc w:val="right"/>
              <w:rPr>
                <w:sz w:val="16"/>
                <w:szCs w:val="16"/>
              </w:rPr>
            </w:pPr>
            <w:r w:rsidRPr="000B2ABD">
              <w:rPr>
                <w:sz w:val="16"/>
                <w:szCs w:val="16"/>
              </w:rPr>
              <w:t>1</w:t>
            </w:r>
          </w:p>
        </w:tc>
        <w:tc>
          <w:tcPr>
            <w:tcW w:w="1889" w:type="dxa"/>
            <w:tcBorders>
              <w:top w:val="nil"/>
              <w:left w:val="nil"/>
              <w:bottom w:val="single" w:sz="4" w:space="0" w:color="auto"/>
              <w:right w:val="single" w:sz="4" w:space="0" w:color="auto"/>
            </w:tcBorders>
            <w:shd w:val="clear" w:color="auto" w:fill="auto"/>
            <w:hideMark/>
          </w:tcPr>
          <w:p w:rsidR="00E772C2" w:rsidRPr="000B2ABD" w:rsidRDefault="00E772C2" w:rsidP="00AE64BF">
            <w:pPr>
              <w:jc w:val="right"/>
              <w:rPr>
                <w:sz w:val="16"/>
                <w:szCs w:val="16"/>
              </w:rPr>
            </w:pPr>
            <w:r w:rsidRPr="000B2ABD">
              <w:rPr>
                <w:sz w:val="16"/>
                <w:szCs w:val="16"/>
              </w:rPr>
              <w:t>ТЕРм08-03-572-05</w:t>
            </w:r>
          </w:p>
        </w:tc>
        <w:tc>
          <w:tcPr>
            <w:tcW w:w="2080" w:type="dxa"/>
            <w:tcBorders>
              <w:top w:val="nil"/>
              <w:left w:val="nil"/>
              <w:bottom w:val="single" w:sz="4" w:space="0" w:color="auto"/>
              <w:right w:val="single" w:sz="4" w:space="0" w:color="auto"/>
            </w:tcBorders>
            <w:shd w:val="clear" w:color="auto" w:fill="auto"/>
            <w:noWrap/>
            <w:hideMark/>
          </w:tcPr>
          <w:p w:rsidR="00E772C2" w:rsidRPr="000B2ABD" w:rsidRDefault="00E772C2" w:rsidP="00AE64BF">
            <w:pPr>
              <w:rPr>
                <w:sz w:val="16"/>
                <w:szCs w:val="16"/>
              </w:rPr>
            </w:pPr>
            <w:r w:rsidRPr="000B2ABD">
              <w:rPr>
                <w:sz w:val="16"/>
                <w:szCs w:val="16"/>
              </w:rPr>
              <w:t> </w:t>
            </w:r>
          </w:p>
        </w:tc>
      </w:tr>
      <w:tr w:rsidR="00E772C2" w:rsidRPr="000B2ABD" w:rsidTr="00AE64BF">
        <w:trPr>
          <w:trHeight w:val="255"/>
        </w:trPr>
        <w:tc>
          <w:tcPr>
            <w:tcW w:w="502" w:type="dxa"/>
            <w:tcBorders>
              <w:top w:val="nil"/>
              <w:left w:val="single" w:sz="4" w:space="0" w:color="auto"/>
              <w:bottom w:val="single" w:sz="4" w:space="0" w:color="auto"/>
              <w:right w:val="single" w:sz="4" w:space="0" w:color="auto"/>
            </w:tcBorders>
            <w:shd w:val="clear" w:color="auto" w:fill="auto"/>
            <w:noWrap/>
            <w:hideMark/>
          </w:tcPr>
          <w:p w:rsidR="00E772C2" w:rsidRPr="000B2ABD" w:rsidRDefault="00E772C2" w:rsidP="00AE64BF">
            <w:pPr>
              <w:jc w:val="center"/>
              <w:rPr>
                <w:sz w:val="16"/>
                <w:szCs w:val="16"/>
              </w:rPr>
            </w:pPr>
            <w:r w:rsidRPr="000B2ABD">
              <w:rPr>
                <w:sz w:val="16"/>
                <w:szCs w:val="16"/>
              </w:rPr>
              <w:t>10</w:t>
            </w:r>
          </w:p>
        </w:tc>
        <w:tc>
          <w:tcPr>
            <w:tcW w:w="4091" w:type="dxa"/>
            <w:tcBorders>
              <w:top w:val="nil"/>
              <w:left w:val="nil"/>
              <w:bottom w:val="single" w:sz="4" w:space="0" w:color="auto"/>
              <w:right w:val="single" w:sz="4" w:space="0" w:color="auto"/>
            </w:tcBorders>
            <w:shd w:val="clear" w:color="auto" w:fill="auto"/>
            <w:hideMark/>
          </w:tcPr>
          <w:p w:rsidR="00E772C2" w:rsidRPr="000B2ABD" w:rsidRDefault="00E772C2" w:rsidP="00AE64BF">
            <w:pPr>
              <w:rPr>
                <w:sz w:val="16"/>
                <w:szCs w:val="16"/>
              </w:rPr>
            </w:pPr>
            <w:r w:rsidRPr="000B2ABD">
              <w:rPr>
                <w:sz w:val="16"/>
                <w:szCs w:val="16"/>
              </w:rPr>
              <w:t>Шкаф управления и регулирования</w:t>
            </w:r>
          </w:p>
        </w:tc>
        <w:tc>
          <w:tcPr>
            <w:tcW w:w="1430" w:type="dxa"/>
            <w:tcBorders>
              <w:top w:val="nil"/>
              <w:left w:val="nil"/>
              <w:bottom w:val="single" w:sz="4" w:space="0" w:color="auto"/>
              <w:right w:val="single" w:sz="4" w:space="0" w:color="auto"/>
            </w:tcBorders>
            <w:shd w:val="clear" w:color="auto" w:fill="auto"/>
            <w:hideMark/>
          </w:tcPr>
          <w:p w:rsidR="00E772C2" w:rsidRPr="000B2ABD" w:rsidRDefault="00E772C2" w:rsidP="00AE64BF">
            <w:pPr>
              <w:jc w:val="center"/>
              <w:rPr>
                <w:sz w:val="16"/>
                <w:szCs w:val="16"/>
              </w:rPr>
            </w:pPr>
            <w:r w:rsidRPr="000B2ABD">
              <w:rPr>
                <w:sz w:val="16"/>
                <w:szCs w:val="16"/>
              </w:rPr>
              <w:t>1 шкаф</w:t>
            </w:r>
          </w:p>
        </w:tc>
        <w:tc>
          <w:tcPr>
            <w:tcW w:w="648" w:type="dxa"/>
            <w:tcBorders>
              <w:top w:val="nil"/>
              <w:left w:val="nil"/>
              <w:bottom w:val="single" w:sz="4" w:space="0" w:color="auto"/>
              <w:right w:val="single" w:sz="4" w:space="0" w:color="auto"/>
            </w:tcBorders>
            <w:shd w:val="clear" w:color="auto" w:fill="auto"/>
            <w:noWrap/>
            <w:hideMark/>
          </w:tcPr>
          <w:p w:rsidR="00E772C2" w:rsidRPr="000B2ABD" w:rsidRDefault="00E772C2" w:rsidP="00AE64BF">
            <w:pPr>
              <w:jc w:val="right"/>
              <w:rPr>
                <w:sz w:val="16"/>
                <w:szCs w:val="16"/>
              </w:rPr>
            </w:pPr>
            <w:r w:rsidRPr="000B2ABD">
              <w:rPr>
                <w:sz w:val="16"/>
                <w:szCs w:val="16"/>
              </w:rPr>
              <w:t>1</w:t>
            </w:r>
          </w:p>
        </w:tc>
        <w:tc>
          <w:tcPr>
            <w:tcW w:w="1889" w:type="dxa"/>
            <w:tcBorders>
              <w:top w:val="nil"/>
              <w:left w:val="nil"/>
              <w:bottom w:val="single" w:sz="4" w:space="0" w:color="auto"/>
              <w:right w:val="single" w:sz="4" w:space="0" w:color="auto"/>
            </w:tcBorders>
            <w:shd w:val="clear" w:color="auto" w:fill="auto"/>
            <w:hideMark/>
          </w:tcPr>
          <w:p w:rsidR="00E772C2" w:rsidRPr="000B2ABD" w:rsidRDefault="00E772C2" w:rsidP="00AE64BF">
            <w:pPr>
              <w:jc w:val="right"/>
              <w:rPr>
                <w:sz w:val="16"/>
                <w:szCs w:val="16"/>
              </w:rPr>
            </w:pPr>
            <w:r w:rsidRPr="000B2ABD">
              <w:rPr>
                <w:sz w:val="16"/>
                <w:szCs w:val="16"/>
              </w:rPr>
              <w:t>ТЕРм08-01-102-01</w:t>
            </w:r>
          </w:p>
        </w:tc>
        <w:tc>
          <w:tcPr>
            <w:tcW w:w="2080" w:type="dxa"/>
            <w:tcBorders>
              <w:top w:val="nil"/>
              <w:left w:val="nil"/>
              <w:bottom w:val="single" w:sz="4" w:space="0" w:color="auto"/>
              <w:right w:val="single" w:sz="4" w:space="0" w:color="auto"/>
            </w:tcBorders>
            <w:shd w:val="clear" w:color="auto" w:fill="auto"/>
            <w:noWrap/>
            <w:hideMark/>
          </w:tcPr>
          <w:p w:rsidR="00E772C2" w:rsidRPr="000B2ABD" w:rsidRDefault="00E772C2" w:rsidP="00AE64BF">
            <w:pPr>
              <w:rPr>
                <w:sz w:val="16"/>
                <w:szCs w:val="16"/>
              </w:rPr>
            </w:pPr>
            <w:r w:rsidRPr="000B2ABD">
              <w:rPr>
                <w:sz w:val="16"/>
                <w:szCs w:val="16"/>
              </w:rPr>
              <w:t> </w:t>
            </w:r>
          </w:p>
        </w:tc>
      </w:tr>
      <w:tr w:rsidR="00E772C2" w:rsidRPr="000B2ABD" w:rsidTr="00AE64BF">
        <w:trPr>
          <w:trHeight w:val="151"/>
        </w:trPr>
        <w:tc>
          <w:tcPr>
            <w:tcW w:w="10640" w:type="dxa"/>
            <w:gridSpan w:val="6"/>
            <w:tcBorders>
              <w:top w:val="single" w:sz="4" w:space="0" w:color="auto"/>
              <w:left w:val="single" w:sz="4" w:space="0" w:color="auto"/>
              <w:bottom w:val="single" w:sz="4" w:space="0" w:color="auto"/>
              <w:right w:val="single" w:sz="4" w:space="0" w:color="auto"/>
            </w:tcBorders>
            <w:shd w:val="clear" w:color="auto" w:fill="auto"/>
            <w:hideMark/>
          </w:tcPr>
          <w:p w:rsidR="00E772C2" w:rsidRPr="000B2ABD" w:rsidRDefault="00E772C2" w:rsidP="00AE64BF">
            <w:pPr>
              <w:rPr>
                <w:b/>
                <w:bCs/>
                <w:sz w:val="16"/>
                <w:szCs w:val="16"/>
              </w:rPr>
            </w:pPr>
            <w:r w:rsidRPr="000B2ABD">
              <w:rPr>
                <w:b/>
                <w:bCs/>
                <w:sz w:val="16"/>
                <w:szCs w:val="16"/>
              </w:rPr>
              <w:t>Раздел 2. Такелажные работы</w:t>
            </w:r>
          </w:p>
        </w:tc>
      </w:tr>
      <w:tr w:rsidR="00E772C2" w:rsidRPr="000B2ABD" w:rsidTr="00AE64BF">
        <w:trPr>
          <w:trHeight w:val="807"/>
        </w:trPr>
        <w:tc>
          <w:tcPr>
            <w:tcW w:w="502" w:type="dxa"/>
            <w:tcBorders>
              <w:top w:val="nil"/>
              <w:left w:val="single" w:sz="4" w:space="0" w:color="auto"/>
              <w:bottom w:val="single" w:sz="4" w:space="0" w:color="auto"/>
              <w:right w:val="single" w:sz="4" w:space="0" w:color="auto"/>
            </w:tcBorders>
            <w:shd w:val="clear" w:color="auto" w:fill="auto"/>
            <w:noWrap/>
            <w:hideMark/>
          </w:tcPr>
          <w:p w:rsidR="00E772C2" w:rsidRPr="000B2ABD" w:rsidRDefault="00E772C2" w:rsidP="00AE64BF">
            <w:pPr>
              <w:jc w:val="center"/>
              <w:rPr>
                <w:sz w:val="16"/>
                <w:szCs w:val="16"/>
              </w:rPr>
            </w:pPr>
            <w:r w:rsidRPr="000B2ABD">
              <w:rPr>
                <w:sz w:val="16"/>
                <w:szCs w:val="16"/>
              </w:rPr>
              <w:t>11</w:t>
            </w:r>
          </w:p>
        </w:tc>
        <w:tc>
          <w:tcPr>
            <w:tcW w:w="4091" w:type="dxa"/>
            <w:tcBorders>
              <w:top w:val="nil"/>
              <w:left w:val="nil"/>
              <w:bottom w:val="single" w:sz="4" w:space="0" w:color="auto"/>
              <w:right w:val="single" w:sz="4" w:space="0" w:color="auto"/>
            </w:tcBorders>
            <w:shd w:val="clear" w:color="auto" w:fill="auto"/>
            <w:hideMark/>
          </w:tcPr>
          <w:p w:rsidR="00E772C2" w:rsidRPr="000B2ABD" w:rsidRDefault="00E772C2" w:rsidP="00AE64BF">
            <w:pPr>
              <w:rPr>
                <w:sz w:val="16"/>
                <w:szCs w:val="16"/>
              </w:rPr>
            </w:pPr>
            <w:r w:rsidRPr="000B2ABD">
              <w:rPr>
                <w:sz w:val="16"/>
                <w:szCs w:val="16"/>
              </w:rPr>
              <w:t>Разгрузка с железнодорожной платформы на шпальную клеть крупных трансформаторов и другого энергетического оборудования при массе единицы оборудования до 40 тонн</w:t>
            </w:r>
          </w:p>
        </w:tc>
        <w:tc>
          <w:tcPr>
            <w:tcW w:w="1430" w:type="dxa"/>
            <w:tcBorders>
              <w:top w:val="nil"/>
              <w:left w:val="nil"/>
              <w:bottom w:val="single" w:sz="4" w:space="0" w:color="auto"/>
              <w:right w:val="single" w:sz="4" w:space="0" w:color="auto"/>
            </w:tcBorders>
            <w:shd w:val="clear" w:color="auto" w:fill="auto"/>
            <w:hideMark/>
          </w:tcPr>
          <w:p w:rsidR="00E772C2" w:rsidRPr="000B2ABD" w:rsidRDefault="00E772C2" w:rsidP="00AE64BF">
            <w:pPr>
              <w:jc w:val="center"/>
              <w:rPr>
                <w:sz w:val="16"/>
                <w:szCs w:val="16"/>
              </w:rPr>
            </w:pPr>
            <w:r w:rsidRPr="000B2ABD">
              <w:rPr>
                <w:sz w:val="16"/>
                <w:szCs w:val="16"/>
              </w:rPr>
              <w:t>шт.</w:t>
            </w:r>
          </w:p>
        </w:tc>
        <w:tc>
          <w:tcPr>
            <w:tcW w:w="648" w:type="dxa"/>
            <w:tcBorders>
              <w:top w:val="nil"/>
              <w:left w:val="nil"/>
              <w:bottom w:val="single" w:sz="4" w:space="0" w:color="auto"/>
              <w:right w:val="single" w:sz="4" w:space="0" w:color="auto"/>
            </w:tcBorders>
            <w:shd w:val="clear" w:color="auto" w:fill="auto"/>
            <w:noWrap/>
            <w:hideMark/>
          </w:tcPr>
          <w:p w:rsidR="00E772C2" w:rsidRPr="000B2ABD" w:rsidRDefault="00E772C2" w:rsidP="00AE64BF">
            <w:pPr>
              <w:jc w:val="right"/>
              <w:rPr>
                <w:sz w:val="16"/>
                <w:szCs w:val="16"/>
              </w:rPr>
            </w:pPr>
            <w:r w:rsidRPr="000B2ABD">
              <w:rPr>
                <w:sz w:val="16"/>
                <w:szCs w:val="16"/>
              </w:rPr>
              <w:t>1</w:t>
            </w:r>
          </w:p>
        </w:tc>
        <w:tc>
          <w:tcPr>
            <w:tcW w:w="1889" w:type="dxa"/>
            <w:tcBorders>
              <w:top w:val="nil"/>
              <w:left w:val="nil"/>
              <w:bottom w:val="single" w:sz="4" w:space="0" w:color="auto"/>
              <w:right w:val="single" w:sz="4" w:space="0" w:color="auto"/>
            </w:tcBorders>
            <w:shd w:val="clear" w:color="auto" w:fill="auto"/>
            <w:hideMark/>
          </w:tcPr>
          <w:p w:rsidR="00E772C2" w:rsidRPr="000B2ABD" w:rsidRDefault="00E772C2" w:rsidP="00AE64BF">
            <w:pPr>
              <w:jc w:val="right"/>
              <w:rPr>
                <w:sz w:val="16"/>
                <w:szCs w:val="16"/>
              </w:rPr>
            </w:pPr>
            <w:r w:rsidRPr="000B2ABD">
              <w:rPr>
                <w:sz w:val="16"/>
                <w:szCs w:val="16"/>
              </w:rPr>
              <w:t>БТ-1</w:t>
            </w:r>
          </w:p>
        </w:tc>
        <w:tc>
          <w:tcPr>
            <w:tcW w:w="2080" w:type="dxa"/>
            <w:tcBorders>
              <w:top w:val="nil"/>
              <w:left w:val="nil"/>
              <w:bottom w:val="single" w:sz="4" w:space="0" w:color="auto"/>
              <w:right w:val="single" w:sz="4" w:space="0" w:color="auto"/>
            </w:tcBorders>
            <w:shd w:val="clear" w:color="auto" w:fill="auto"/>
            <w:noWrap/>
            <w:hideMark/>
          </w:tcPr>
          <w:p w:rsidR="00E772C2" w:rsidRPr="000B2ABD" w:rsidRDefault="00E772C2" w:rsidP="00AE64BF">
            <w:pPr>
              <w:rPr>
                <w:sz w:val="16"/>
                <w:szCs w:val="16"/>
              </w:rPr>
            </w:pPr>
            <w:r w:rsidRPr="000B2ABD">
              <w:rPr>
                <w:sz w:val="16"/>
                <w:szCs w:val="16"/>
              </w:rPr>
              <w:t> </w:t>
            </w:r>
          </w:p>
        </w:tc>
      </w:tr>
      <w:tr w:rsidR="00E772C2" w:rsidRPr="000B2ABD" w:rsidTr="00AE64BF">
        <w:trPr>
          <w:trHeight w:val="988"/>
        </w:trPr>
        <w:tc>
          <w:tcPr>
            <w:tcW w:w="502" w:type="dxa"/>
            <w:tcBorders>
              <w:top w:val="nil"/>
              <w:left w:val="single" w:sz="4" w:space="0" w:color="auto"/>
              <w:bottom w:val="single" w:sz="4" w:space="0" w:color="auto"/>
              <w:right w:val="single" w:sz="4" w:space="0" w:color="auto"/>
            </w:tcBorders>
            <w:shd w:val="clear" w:color="auto" w:fill="auto"/>
            <w:noWrap/>
            <w:hideMark/>
          </w:tcPr>
          <w:p w:rsidR="00E772C2" w:rsidRPr="000B2ABD" w:rsidRDefault="00E772C2" w:rsidP="00AE64BF">
            <w:pPr>
              <w:jc w:val="center"/>
              <w:rPr>
                <w:sz w:val="16"/>
                <w:szCs w:val="16"/>
              </w:rPr>
            </w:pPr>
            <w:r w:rsidRPr="000B2ABD">
              <w:rPr>
                <w:sz w:val="16"/>
                <w:szCs w:val="16"/>
              </w:rPr>
              <w:t>12</w:t>
            </w:r>
          </w:p>
        </w:tc>
        <w:tc>
          <w:tcPr>
            <w:tcW w:w="4091" w:type="dxa"/>
            <w:tcBorders>
              <w:top w:val="nil"/>
              <w:left w:val="nil"/>
              <w:bottom w:val="single" w:sz="4" w:space="0" w:color="auto"/>
              <w:right w:val="single" w:sz="4" w:space="0" w:color="auto"/>
            </w:tcBorders>
            <w:shd w:val="clear" w:color="auto" w:fill="auto"/>
            <w:hideMark/>
          </w:tcPr>
          <w:p w:rsidR="00E772C2" w:rsidRPr="000B2ABD" w:rsidRDefault="00E772C2" w:rsidP="00AE64BF">
            <w:pPr>
              <w:rPr>
                <w:sz w:val="16"/>
                <w:szCs w:val="16"/>
              </w:rPr>
            </w:pPr>
            <w:r w:rsidRPr="000B2ABD">
              <w:rPr>
                <w:sz w:val="16"/>
                <w:szCs w:val="16"/>
              </w:rPr>
              <w:t>Транспортировка и такелаж крупных трансформаторов и другого энергетического оборудования на автопоездах на расстояние до 1000 м по асфальтовой или асфальтобетонной дороге, наибольший продольный уклон до 9%, масса единицы оборудования до 40 т</w:t>
            </w:r>
          </w:p>
        </w:tc>
        <w:tc>
          <w:tcPr>
            <w:tcW w:w="1430" w:type="dxa"/>
            <w:tcBorders>
              <w:top w:val="nil"/>
              <w:left w:val="nil"/>
              <w:bottom w:val="single" w:sz="4" w:space="0" w:color="auto"/>
              <w:right w:val="single" w:sz="4" w:space="0" w:color="auto"/>
            </w:tcBorders>
            <w:shd w:val="clear" w:color="auto" w:fill="auto"/>
            <w:hideMark/>
          </w:tcPr>
          <w:p w:rsidR="00E772C2" w:rsidRPr="000B2ABD" w:rsidRDefault="00E772C2" w:rsidP="00AE64BF">
            <w:pPr>
              <w:jc w:val="center"/>
              <w:rPr>
                <w:sz w:val="16"/>
                <w:szCs w:val="16"/>
              </w:rPr>
            </w:pPr>
            <w:r w:rsidRPr="000B2ABD">
              <w:rPr>
                <w:sz w:val="16"/>
                <w:szCs w:val="16"/>
              </w:rPr>
              <w:t>1000 м</w:t>
            </w:r>
          </w:p>
        </w:tc>
        <w:tc>
          <w:tcPr>
            <w:tcW w:w="648" w:type="dxa"/>
            <w:tcBorders>
              <w:top w:val="nil"/>
              <w:left w:val="nil"/>
              <w:bottom w:val="single" w:sz="4" w:space="0" w:color="auto"/>
              <w:right w:val="single" w:sz="4" w:space="0" w:color="auto"/>
            </w:tcBorders>
            <w:shd w:val="clear" w:color="auto" w:fill="auto"/>
            <w:noWrap/>
            <w:hideMark/>
          </w:tcPr>
          <w:p w:rsidR="00E772C2" w:rsidRPr="000B2ABD" w:rsidRDefault="00E772C2" w:rsidP="00AE64BF">
            <w:pPr>
              <w:jc w:val="right"/>
              <w:rPr>
                <w:sz w:val="16"/>
                <w:szCs w:val="16"/>
              </w:rPr>
            </w:pPr>
            <w:r w:rsidRPr="000B2ABD">
              <w:rPr>
                <w:sz w:val="16"/>
                <w:szCs w:val="16"/>
              </w:rPr>
              <w:t>1</w:t>
            </w:r>
          </w:p>
        </w:tc>
        <w:tc>
          <w:tcPr>
            <w:tcW w:w="1889" w:type="dxa"/>
            <w:tcBorders>
              <w:top w:val="nil"/>
              <w:left w:val="nil"/>
              <w:bottom w:val="single" w:sz="4" w:space="0" w:color="auto"/>
              <w:right w:val="single" w:sz="4" w:space="0" w:color="auto"/>
            </w:tcBorders>
            <w:shd w:val="clear" w:color="auto" w:fill="auto"/>
            <w:hideMark/>
          </w:tcPr>
          <w:p w:rsidR="00E772C2" w:rsidRPr="000B2ABD" w:rsidRDefault="00E772C2" w:rsidP="00AE64BF">
            <w:pPr>
              <w:jc w:val="right"/>
              <w:rPr>
                <w:sz w:val="16"/>
                <w:szCs w:val="16"/>
              </w:rPr>
            </w:pPr>
            <w:r w:rsidRPr="000B2ABD">
              <w:rPr>
                <w:sz w:val="16"/>
                <w:szCs w:val="16"/>
              </w:rPr>
              <w:t>БТ-7-1</w:t>
            </w:r>
          </w:p>
        </w:tc>
        <w:tc>
          <w:tcPr>
            <w:tcW w:w="2080" w:type="dxa"/>
            <w:tcBorders>
              <w:top w:val="nil"/>
              <w:left w:val="nil"/>
              <w:bottom w:val="single" w:sz="4" w:space="0" w:color="auto"/>
              <w:right w:val="single" w:sz="4" w:space="0" w:color="auto"/>
            </w:tcBorders>
            <w:shd w:val="clear" w:color="auto" w:fill="auto"/>
            <w:noWrap/>
            <w:hideMark/>
          </w:tcPr>
          <w:p w:rsidR="00E772C2" w:rsidRPr="000B2ABD" w:rsidRDefault="00E772C2" w:rsidP="00AE64BF">
            <w:pPr>
              <w:rPr>
                <w:sz w:val="16"/>
                <w:szCs w:val="16"/>
              </w:rPr>
            </w:pPr>
            <w:r w:rsidRPr="000B2ABD">
              <w:rPr>
                <w:sz w:val="16"/>
                <w:szCs w:val="16"/>
              </w:rPr>
              <w:t> </w:t>
            </w:r>
          </w:p>
        </w:tc>
      </w:tr>
      <w:tr w:rsidR="00E772C2" w:rsidRPr="000B2ABD" w:rsidTr="00AE64BF">
        <w:trPr>
          <w:trHeight w:val="1130"/>
        </w:trPr>
        <w:tc>
          <w:tcPr>
            <w:tcW w:w="502" w:type="dxa"/>
            <w:tcBorders>
              <w:top w:val="nil"/>
              <w:left w:val="single" w:sz="4" w:space="0" w:color="auto"/>
              <w:bottom w:val="single" w:sz="4" w:space="0" w:color="auto"/>
              <w:right w:val="single" w:sz="4" w:space="0" w:color="auto"/>
            </w:tcBorders>
            <w:shd w:val="clear" w:color="auto" w:fill="auto"/>
            <w:noWrap/>
            <w:hideMark/>
          </w:tcPr>
          <w:p w:rsidR="00E772C2" w:rsidRPr="000B2ABD" w:rsidRDefault="00E772C2" w:rsidP="00AE64BF">
            <w:pPr>
              <w:jc w:val="center"/>
              <w:rPr>
                <w:sz w:val="16"/>
                <w:szCs w:val="16"/>
              </w:rPr>
            </w:pPr>
            <w:r w:rsidRPr="000B2ABD">
              <w:rPr>
                <w:sz w:val="16"/>
                <w:szCs w:val="16"/>
              </w:rPr>
              <w:t>13</w:t>
            </w:r>
          </w:p>
        </w:tc>
        <w:tc>
          <w:tcPr>
            <w:tcW w:w="4091" w:type="dxa"/>
            <w:tcBorders>
              <w:top w:val="nil"/>
              <w:left w:val="nil"/>
              <w:bottom w:val="single" w:sz="4" w:space="0" w:color="auto"/>
              <w:right w:val="single" w:sz="4" w:space="0" w:color="auto"/>
            </w:tcBorders>
            <w:shd w:val="clear" w:color="auto" w:fill="auto"/>
            <w:hideMark/>
          </w:tcPr>
          <w:p w:rsidR="00E772C2" w:rsidRPr="000B2ABD" w:rsidRDefault="00E772C2" w:rsidP="00AE64BF">
            <w:pPr>
              <w:rPr>
                <w:sz w:val="16"/>
                <w:szCs w:val="16"/>
              </w:rPr>
            </w:pPr>
            <w:r w:rsidRPr="000B2ABD">
              <w:rPr>
                <w:sz w:val="16"/>
                <w:szCs w:val="16"/>
              </w:rPr>
              <w:t>Транспортировка и такелаж крупных трансформаторов и другого энергетического оборудования на автопоездах, добавлять на каждые последующие 1000 м по асфальтовой или асфальтобетонной дороге, наибольший продольный уклон до 9%, масса единицы оборудования до 40 т</w:t>
            </w:r>
          </w:p>
        </w:tc>
        <w:tc>
          <w:tcPr>
            <w:tcW w:w="1430" w:type="dxa"/>
            <w:tcBorders>
              <w:top w:val="nil"/>
              <w:left w:val="nil"/>
              <w:bottom w:val="single" w:sz="4" w:space="0" w:color="auto"/>
              <w:right w:val="single" w:sz="4" w:space="0" w:color="auto"/>
            </w:tcBorders>
            <w:shd w:val="clear" w:color="auto" w:fill="auto"/>
            <w:hideMark/>
          </w:tcPr>
          <w:p w:rsidR="00E772C2" w:rsidRPr="000B2ABD" w:rsidRDefault="00E772C2" w:rsidP="00AE64BF">
            <w:pPr>
              <w:jc w:val="center"/>
              <w:rPr>
                <w:sz w:val="16"/>
                <w:szCs w:val="16"/>
              </w:rPr>
            </w:pPr>
            <w:r w:rsidRPr="000B2ABD">
              <w:rPr>
                <w:sz w:val="16"/>
                <w:szCs w:val="16"/>
              </w:rPr>
              <w:t>1000 м</w:t>
            </w:r>
          </w:p>
        </w:tc>
        <w:tc>
          <w:tcPr>
            <w:tcW w:w="648" w:type="dxa"/>
            <w:tcBorders>
              <w:top w:val="nil"/>
              <w:left w:val="nil"/>
              <w:bottom w:val="single" w:sz="4" w:space="0" w:color="auto"/>
              <w:right w:val="single" w:sz="4" w:space="0" w:color="auto"/>
            </w:tcBorders>
            <w:shd w:val="clear" w:color="auto" w:fill="auto"/>
            <w:noWrap/>
            <w:hideMark/>
          </w:tcPr>
          <w:p w:rsidR="00E772C2" w:rsidRPr="000B2ABD" w:rsidRDefault="00E772C2" w:rsidP="00AE64BF">
            <w:pPr>
              <w:jc w:val="right"/>
              <w:rPr>
                <w:sz w:val="16"/>
                <w:szCs w:val="16"/>
              </w:rPr>
            </w:pPr>
            <w:r w:rsidRPr="000B2ABD">
              <w:rPr>
                <w:sz w:val="16"/>
                <w:szCs w:val="16"/>
              </w:rPr>
              <w:t>19</w:t>
            </w:r>
          </w:p>
        </w:tc>
        <w:tc>
          <w:tcPr>
            <w:tcW w:w="1889" w:type="dxa"/>
            <w:tcBorders>
              <w:top w:val="nil"/>
              <w:left w:val="nil"/>
              <w:bottom w:val="single" w:sz="4" w:space="0" w:color="auto"/>
              <w:right w:val="single" w:sz="4" w:space="0" w:color="auto"/>
            </w:tcBorders>
            <w:shd w:val="clear" w:color="auto" w:fill="auto"/>
            <w:hideMark/>
          </w:tcPr>
          <w:p w:rsidR="00E772C2" w:rsidRPr="000B2ABD" w:rsidRDefault="00E772C2" w:rsidP="00AE64BF">
            <w:pPr>
              <w:jc w:val="right"/>
              <w:rPr>
                <w:sz w:val="16"/>
                <w:szCs w:val="16"/>
              </w:rPr>
            </w:pPr>
            <w:r w:rsidRPr="000B2ABD">
              <w:rPr>
                <w:sz w:val="16"/>
                <w:szCs w:val="16"/>
              </w:rPr>
              <w:t>БТ-19-1</w:t>
            </w:r>
          </w:p>
        </w:tc>
        <w:tc>
          <w:tcPr>
            <w:tcW w:w="2080" w:type="dxa"/>
            <w:tcBorders>
              <w:top w:val="nil"/>
              <w:left w:val="nil"/>
              <w:bottom w:val="single" w:sz="4" w:space="0" w:color="auto"/>
              <w:right w:val="single" w:sz="4" w:space="0" w:color="auto"/>
            </w:tcBorders>
            <w:shd w:val="clear" w:color="auto" w:fill="auto"/>
            <w:noWrap/>
            <w:hideMark/>
          </w:tcPr>
          <w:p w:rsidR="00E772C2" w:rsidRPr="000B2ABD" w:rsidRDefault="00E772C2" w:rsidP="00AE64BF">
            <w:pPr>
              <w:rPr>
                <w:sz w:val="16"/>
                <w:szCs w:val="16"/>
              </w:rPr>
            </w:pPr>
            <w:r w:rsidRPr="000B2ABD">
              <w:rPr>
                <w:sz w:val="16"/>
                <w:szCs w:val="16"/>
              </w:rPr>
              <w:t> </w:t>
            </w:r>
          </w:p>
        </w:tc>
      </w:tr>
      <w:tr w:rsidR="00E772C2" w:rsidRPr="000B2ABD" w:rsidTr="00AE64BF">
        <w:trPr>
          <w:trHeight w:val="551"/>
        </w:trPr>
        <w:tc>
          <w:tcPr>
            <w:tcW w:w="502" w:type="dxa"/>
            <w:tcBorders>
              <w:top w:val="nil"/>
              <w:left w:val="single" w:sz="4" w:space="0" w:color="auto"/>
              <w:bottom w:val="single" w:sz="4" w:space="0" w:color="auto"/>
              <w:right w:val="single" w:sz="4" w:space="0" w:color="auto"/>
            </w:tcBorders>
            <w:shd w:val="clear" w:color="auto" w:fill="auto"/>
            <w:noWrap/>
            <w:hideMark/>
          </w:tcPr>
          <w:p w:rsidR="00E772C2" w:rsidRPr="000B2ABD" w:rsidRDefault="00E772C2" w:rsidP="00AE64BF">
            <w:pPr>
              <w:jc w:val="center"/>
              <w:rPr>
                <w:sz w:val="16"/>
                <w:szCs w:val="16"/>
              </w:rPr>
            </w:pPr>
            <w:r w:rsidRPr="000B2ABD">
              <w:rPr>
                <w:sz w:val="16"/>
                <w:szCs w:val="16"/>
              </w:rPr>
              <w:t>14</w:t>
            </w:r>
          </w:p>
        </w:tc>
        <w:tc>
          <w:tcPr>
            <w:tcW w:w="4091" w:type="dxa"/>
            <w:tcBorders>
              <w:top w:val="nil"/>
              <w:left w:val="nil"/>
              <w:bottom w:val="single" w:sz="4" w:space="0" w:color="auto"/>
              <w:right w:val="single" w:sz="4" w:space="0" w:color="auto"/>
            </w:tcBorders>
            <w:shd w:val="clear" w:color="auto" w:fill="auto"/>
            <w:hideMark/>
          </w:tcPr>
          <w:p w:rsidR="00E772C2" w:rsidRPr="000B2ABD" w:rsidRDefault="00E772C2" w:rsidP="00AE64BF">
            <w:pPr>
              <w:rPr>
                <w:sz w:val="16"/>
                <w:szCs w:val="16"/>
              </w:rPr>
            </w:pPr>
            <w:r w:rsidRPr="000B2ABD">
              <w:rPr>
                <w:sz w:val="16"/>
                <w:szCs w:val="16"/>
              </w:rPr>
              <w:t>Разворот крупных трансформаторов и другого энергетического оборудования на шпальной клети на 90° при массе единицы оборудования: до 40 т</w:t>
            </w:r>
          </w:p>
        </w:tc>
        <w:tc>
          <w:tcPr>
            <w:tcW w:w="1430" w:type="dxa"/>
            <w:tcBorders>
              <w:top w:val="nil"/>
              <w:left w:val="nil"/>
              <w:bottom w:val="single" w:sz="4" w:space="0" w:color="auto"/>
              <w:right w:val="single" w:sz="4" w:space="0" w:color="auto"/>
            </w:tcBorders>
            <w:shd w:val="clear" w:color="auto" w:fill="auto"/>
            <w:hideMark/>
          </w:tcPr>
          <w:p w:rsidR="00E772C2" w:rsidRPr="000B2ABD" w:rsidRDefault="00E772C2" w:rsidP="00AE64BF">
            <w:pPr>
              <w:jc w:val="center"/>
              <w:rPr>
                <w:sz w:val="16"/>
                <w:szCs w:val="16"/>
              </w:rPr>
            </w:pPr>
            <w:r w:rsidRPr="000B2ABD">
              <w:rPr>
                <w:sz w:val="16"/>
                <w:szCs w:val="16"/>
              </w:rPr>
              <w:t>шт.</w:t>
            </w:r>
          </w:p>
        </w:tc>
        <w:tc>
          <w:tcPr>
            <w:tcW w:w="648" w:type="dxa"/>
            <w:tcBorders>
              <w:top w:val="nil"/>
              <w:left w:val="nil"/>
              <w:bottom w:val="single" w:sz="4" w:space="0" w:color="auto"/>
              <w:right w:val="single" w:sz="4" w:space="0" w:color="auto"/>
            </w:tcBorders>
            <w:shd w:val="clear" w:color="auto" w:fill="auto"/>
            <w:noWrap/>
            <w:hideMark/>
          </w:tcPr>
          <w:p w:rsidR="00E772C2" w:rsidRPr="000B2ABD" w:rsidRDefault="00E772C2" w:rsidP="00AE64BF">
            <w:pPr>
              <w:jc w:val="right"/>
              <w:rPr>
                <w:sz w:val="16"/>
                <w:szCs w:val="16"/>
              </w:rPr>
            </w:pPr>
            <w:r w:rsidRPr="000B2ABD">
              <w:rPr>
                <w:sz w:val="16"/>
                <w:szCs w:val="16"/>
              </w:rPr>
              <w:t>2</w:t>
            </w:r>
          </w:p>
        </w:tc>
        <w:tc>
          <w:tcPr>
            <w:tcW w:w="1889" w:type="dxa"/>
            <w:tcBorders>
              <w:top w:val="nil"/>
              <w:left w:val="nil"/>
              <w:bottom w:val="single" w:sz="4" w:space="0" w:color="auto"/>
              <w:right w:val="single" w:sz="4" w:space="0" w:color="auto"/>
            </w:tcBorders>
            <w:shd w:val="clear" w:color="auto" w:fill="auto"/>
            <w:hideMark/>
          </w:tcPr>
          <w:p w:rsidR="00E772C2" w:rsidRPr="000B2ABD" w:rsidRDefault="00E772C2" w:rsidP="00AE64BF">
            <w:pPr>
              <w:jc w:val="right"/>
              <w:rPr>
                <w:sz w:val="16"/>
                <w:szCs w:val="16"/>
              </w:rPr>
            </w:pPr>
            <w:r w:rsidRPr="000B2ABD">
              <w:rPr>
                <w:sz w:val="16"/>
                <w:szCs w:val="16"/>
              </w:rPr>
              <w:t>БТ-48</w:t>
            </w:r>
          </w:p>
        </w:tc>
        <w:tc>
          <w:tcPr>
            <w:tcW w:w="2080" w:type="dxa"/>
            <w:tcBorders>
              <w:top w:val="nil"/>
              <w:left w:val="nil"/>
              <w:bottom w:val="single" w:sz="4" w:space="0" w:color="auto"/>
              <w:right w:val="single" w:sz="4" w:space="0" w:color="auto"/>
            </w:tcBorders>
            <w:shd w:val="clear" w:color="auto" w:fill="auto"/>
            <w:noWrap/>
            <w:hideMark/>
          </w:tcPr>
          <w:p w:rsidR="00E772C2" w:rsidRPr="000B2ABD" w:rsidRDefault="00E772C2" w:rsidP="00AE64BF">
            <w:pPr>
              <w:rPr>
                <w:sz w:val="16"/>
                <w:szCs w:val="16"/>
              </w:rPr>
            </w:pPr>
            <w:r w:rsidRPr="000B2ABD">
              <w:rPr>
                <w:sz w:val="16"/>
                <w:szCs w:val="16"/>
              </w:rPr>
              <w:t> </w:t>
            </w:r>
          </w:p>
        </w:tc>
      </w:tr>
      <w:tr w:rsidR="00E772C2" w:rsidRPr="000B2ABD" w:rsidTr="00AE64BF">
        <w:trPr>
          <w:trHeight w:val="545"/>
        </w:trPr>
        <w:tc>
          <w:tcPr>
            <w:tcW w:w="502" w:type="dxa"/>
            <w:tcBorders>
              <w:top w:val="nil"/>
              <w:left w:val="single" w:sz="4" w:space="0" w:color="auto"/>
              <w:bottom w:val="single" w:sz="4" w:space="0" w:color="auto"/>
              <w:right w:val="single" w:sz="4" w:space="0" w:color="auto"/>
            </w:tcBorders>
            <w:shd w:val="clear" w:color="auto" w:fill="auto"/>
            <w:noWrap/>
            <w:hideMark/>
          </w:tcPr>
          <w:p w:rsidR="00E772C2" w:rsidRPr="000B2ABD" w:rsidRDefault="00E772C2" w:rsidP="00AE64BF">
            <w:pPr>
              <w:jc w:val="center"/>
              <w:rPr>
                <w:sz w:val="16"/>
                <w:szCs w:val="16"/>
              </w:rPr>
            </w:pPr>
            <w:r w:rsidRPr="000B2ABD">
              <w:rPr>
                <w:sz w:val="16"/>
                <w:szCs w:val="16"/>
              </w:rPr>
              <w:t>15</w:t>
            </w:r>
          </w:p>
        </w:tc>
        <w:tc>
          <w:tcPr>
            <w:tcW w:w="4091" w:type="dxa"/>
            <w:tcBorders>
              <w:top w:val="nil"/>
              <w:left w:val="nil"/>
              <w:bottom w:val="single" w:sz="4" w:space="0" w:color="auto"/>
              <w:right w:val="single" w:sz="4" w:space="0" w:color="auto"/>
            </w:tcBorders>
            <w:shd w:val="clear" w:color="auto" w:fill="auto"/>
            <w:hideMark/>
          </w:tcPr>
          <w:p w:rsidR="00E772C2" w:rsidRPr="000B2ABD" w:rsidRDefault="00E772C2" w:rsidP="00AE64BF">
            <w:pPr>
              <w:rPr>
                <w:sz w:val="16"/>
                <w:szCs w:val="16"/>
              </w:rPr>
            </w:pPr>
            <w:r w:rsidRPr="000B2ABD">
              <w:rPr>
                <w:sz w:val="16"/>
                <w:szCs w:val="16"/>
              </w:rPr>
              <w:t xml:space="preserve">Переброска автопоезда и такелажных средств при массе единицы оборудования: 40 т, наибольший продольный уклон до 9% </w:t>
            </w:r>
          </w:p>
        </w:tc>
        <w:tc>
          <w:tcPr>
            <w:tcW w:w="1430" w:type="dxa"/>
            <w:tcBorders>
              <w:top w:val="nil"/>
              <w:left w:val="nil"/>
              <w:bottom w:val="single" w:sz="4" w:space="0" w:color="auto"/>
              <w:right w:val="single" w:sz="4" w:space="0" w:color="auto"/>
            </w:tcBorders>
            <w:shd w:val="clear" w:color="auto" w:fill="auto"/>
            <w:hideMark/>
          </w:tcPr>
          <w:p w:rsidR="00E772C2" w:rsidRPr="000B2ABD" w:rsidRDefault="00E772C2" w:rsidP="00AE64BF">
            <w:pPr>
              <w:jc w:val="center"/>
              <w:rPr>
                <w:sz w:val="16"/>
                <w:szCs w:val="16"/>
              </w:rPr>
            </w:pPr>
            <w:r w:rsidRPr="000B2ABD">
              <w:rPr>
                <w:sz w:val="16"/>
                <w:szCs w:val="16"/>
              </w:rPr>
              <w:t>10 км</w:t>
            </w:r>
          </w:p>
        </w:tc>
        <w:tc>
          <w:tcPr>
            <w:tcW w:w="648" w:type="dxa"/>
            <w:tcBorders>
              <w:top w:val="nil"/>
              <w:left w:val="nil"/>
              <w:bottom w:val="single" w:sz="4" w:space="0" w:color="auto"/>
              <w:right w:val="single" w:sz="4" w:space="0" w:color="auto"/>
            </w:tcBorders>
            <w:shd w:val="clear" w:color="auto" w:fill="auto"/>
            <w:noWrap/>
            <w:hideMark/>
          </w:tcPr>
          <w:p w:rsidR="00E772C2" w:rsidRPr="000B2ABD" w:rsidRDefault="00E772C2" w:rsidP="00AE64BF">
            <w:pPr>
              <w:jc w:val="right"/>
              <w:rPr>
                <w:sz w:val="16"/>
                <w:szCs w:val="16"/>
              </w:rPr>
            </w:pPr>
            <w:r w:rsidRPr="000B2ABD">
              <w:rPr>
                <w:sz w:val="16"/>
                <w:szCs w:val="16"/>
              </w:rPr>
              <w:t>1</w:t>
            </w:r>
          </w:p>
        </w:tc>
        <w:tc>
          <w:tcPr>
            <w:tcW w:w="1889" w:type="dxa"/>
            <w:tcBorders>
              <w:top w:val="nil"/>
              <w:left w:val="nil"/>
              <w:bottom w:val="single" w:sz="4" w:space="0" w:color="auto"/>
              <w:right w:val="single" w:sz="4" w:space="0" w:color="auto"/>
            </w:tcBorders>
            <w:shd w:val="clear" w:color="auto" w:fill="auto"/>
            <w:hideMark/>
          </w:tcPr>
          <w:p w:rsidR="00E772C2" w:rsidRPr="000B2ABD" w:rsidRDefault="00E772C2" w:rsidP="00AE64BF">
            <w:pPr>
              <w:jc w:val="right"/>
              <w:rPr>
                <w:sz w:val="16"/>
                <w:szCs w:val="16"/>
              </w:rPr>
            </w:pPr>
            <w:r w:rsidRPr="000B2ABD">
              <w:rPr>
                <w:sz w:val="16"/>
                <w:szCs w:val="16"/>
              </w:rPr>
              <w:t>БТ-54-1</w:t>
            </w:r>
          </w:p>
        </w:tc>
        <w:tc>
          <w:tcPr>
            <w:tcW w:w="2080" w:type="dxa"/>
            <w:tcBorders>
              <w:top w:val="nil"/>
              <w:left w:val="nil"/>
              <w:bottom w:val="single" w:sz="4" w:space="0" w:color="auto"/>
              <w:right w:val="single" w:sz="4" w:space="0" w:color="auto"/>
            </w:tcBorders>
            <w:shd w:val="clear" w:color="auto" w:fill="auto"/>
            <w:noWrap/>
            <w:hideMark/>
          </w:tcPr>
          <w:p w:rsidR="00E772C2" w:rsidRPr="000B2ABD" w:rsidRDefault="00E772C2" w:rsidP="00AE64BF">
            <w:pPr>
              <w:rPr>
                <w:sz w:val="16"/>
                <w:szCs w:val="16"/>
              </w:rPr>
            </w:pPr>
            <w:r w:rsidRPr="000B2ABD">
              <w:rPr>
                <w:sz w:val="16"/>
                <w:szCs w:val="16"/>
              </w:rPr>
              <w:t> </w:t>
            </w:r>
          </w:p>
        </w:tc>
      </w:tr>
      <w:tr w:rsidR="00E772C2" w:rsidRPr="000B2ABD" w:rsidTr="00AE64BF">
        <w:trPr>
          <w:trHeight w:val="412"/>
        </w:trPr>
        <w:tc>
          <w:tcPr>
            <w:tcW w:w="502" w:type="dxa"/>
            <w:tcBorders>
              <w:top w:val="nil"/>
              <w:left w:val="single" w:sz="4" w:space="0" w:color="auto"/>
              <w:bottom w:val="single" w:sz="4" w:space="0" w:color="auto"/>
              <w:right w:val="single" w:sz="4" w:space="0" w:color="auto"/>
            </w:tcBorders>
            <w:shd w:val="clear" w:color="auto" w:fill="auto"/>
            <w:noWrap/>
            <w:hideMark/>
          </w:tcPr>
          <w:p w:rsidR="00E772C2" w:rsidRPr="000B2ABD" w:rsidRDefault="00E772C2" w:rsidP="00AE64BF">
            <w:pPr>
              <w:jc w:val="center"/>
              <w:rPr>
                <w:sz w:val="16"/>
                <w:szCs w:val="16"/>
              </w:rPr>
            </w:pPr>
            <w:r w:rsidRPr="000B2ABD">
              <w:rPr>
                <w:sz w:val="16"/>
                <w:szCs w:val="16"/>
              </w:rPr>
              <w:t>16</w:t>
            </w:r>
          </w:p>
        </w:tc>
        <w:tc>
          <w:tcPr>
            <w:tcW w:w="4091" w:type="dxa"/>
            <w:tcBorders>
              <w:top w:val="nil"/>
              <w:left w:val="nil"/>
              <w:bottom w:val="single" w:sz="4" w:space="0" w:color="auto"/>
              <w:right w:val="single" w:sz="4" w:space="0" w:color="auto"/>
            </w:tcBorders>
            <w:shd w:val="clear" w:color="auto" w:fill="auto"/>
            <w:hideMark/>
          </w:tcPr>
          <w:p w:rsidR="00E772C2" w:rsidRPr="000B2ABD" w:rsidRDefault="00E772C2" w:rsidP="00AE64BF">
            <w:pPr>
              <w:rPr>
                <w:sz w:val="16"/>
                <w:szCs w:val="16"/>
              </w:rPr>
            </w:pPr>
            <w:r w:rsidRPr="000B2ABD">
              <w:rPr>
                <w:sz w:val="16"/>
                <w:szCs w:val="16"/>
              </w:rPr>
              <w:t>Переброска такелажных средств на каждые последующие 10 км</w:t>
            </w:r>
          </w:p>
        </w:tc>
        <w:tc>
          <w:tcPr>
            <w:tcW w:w="1430" w:type="dxa"/>
            <w:tcBorders>
              <w:top w:val="nil"/>
              <w:left w:val="nil"/>
              <w:bottom w:val="single" w:sz="4" w:space="0" w:color="auto"/>
              <w:right w:val="single" w:sz="4" w:space="0" w:color="auto"/>
            </w:tcBorders>
            <w:shd w:val="clear" w:color="auto" w:fill="auto"/>
            <w:hideMark/>
          </w:tcPr>
          <w:p w:rsidR="00E772C2" w:rsidRPr="000B2ABD" w:rsidRDefault="00E772C2" w:rsidP="00AE64BF">
            <w:pPr>
              <w:jc w:val="center"/>
              <w:rPr>
                <w:sz w:val="16"/>
                <w:szCs w:val="16"/>
              </w:rPr>
            </w:pPr>
            <w:r w:rsidRPr="000B2ABD">
              <w:rPr>
                <w:sz w:val="16"/>
                <w:szCs w:val="16"/>
              </w:rPr>
              <w:t>10 км</w:t>
            </w:r>
          </w:p>
        </w:tc>
        <w:tc>
          <w:tcPr>
            <w:tcW w:w="648" w:type="dxa"/>
            <w:tcBorders>
              <w:top w:val="nil"/>
              <w:left w:val="nil"/>
              <w:bottom w:val="single" w:sz="4" w:space="0" w:color="auto"/>
              <w:right w:val="single" w:sz="4" w:space="0" w:color="auto"/>
            </w:tcBorders>
            <w:shd w:val="clear" w:color="auto" w:fill="auto"/>
            <w:noWrap/>
            <w:hideMark/>
          </w:tcPr>
          <w:p w:rsidR="00E772C2" w:rsidRPr="000B2ABD" w:rsidRDefault="00E772C2" w:rsidP="00AE64BF">
            <w:pPr>
              <w:jc w:val="right"/>
              <w:rPr>
                <w:sz w:val="16"/>
                <w:szCs w:val="16"/>
              </w:rPr>
            </w:pPr>
            <w:r w:rsidRPr="000B2ABD">
              <w:rPr>
                <w:sz w:val="16"/>
                <w:szCs w:val="16"/>
              </w:rPr>
              <w:t>1</w:t>
            </w:r>
          </w:p>
        </w:tc>
        <w:tc>
          <w:tcPr>
            <w:tcW w:w="1889" w:type="dxa"/>
            <w:tcBorders>
              <w:top w:val="nil"/>
              <w:left w:val="nil"/>
              <w:bottom w:val="single" w:sz="4" w:space="0" w:color="auto"/>
              <w:right w:val="single" w:sz="4" w:space="0" w:color="auto"/>
            </w:tcBorders>
            <w:shd w:val="clear" w:color="auto" w:fill="auto"/>
            <w:hideMark/>
          </w:tcPr>
          <w:p w:rsidR="00E772C2" w:rsidRPr="000B2ABD" w:rsidRDefault="00E772C2" w:rsidP="00AE64BF">
            <w:pPr>
              <w:jc w:val="right"/>
              <w:rPr>
                <w:sz w:val="16"/>
                <w:szCs w:val="16"/>
              </w:rPr>
            </w:pPr>
            <w:r w:rsidRPr="000B2ABD">
              <w:rPr>
                <w:sz w:val="16"/>
                <w:szCs w:val="16"/>
              </w:rPr>
              <w:t>БТ-60</w:t>
            </w:r>
          </w:p>
        </w:tc>
        <w:tc>
          <w:tcPr>
            <w:tcW w:w="2080" w:type="dxa"/>
            <w:tcBorders>
              <w:top w:val="nil"/>
              <w:left w:val="nil"/>
              <w:bottom w:val="single" w:sz="4" w:space="0" w:color="auto"/>
              <w:right w:val="single" w:sz="4" w:space="0" w:color="auto"/>
            </w:tcBorders>
            <w:shd w:val="clear" w:color="auto" w:fill="auto"/>
            <w:noWrap/>
            <w:hideMark/>
          </w:tcPr>
          <w:p w:rsidR="00E772C2" w:rsidRPr="000B2ABD" w:rsidRDefault="00E772C2" w:rsidP="00AE64BF">
            <w:pPr>
              <w:rPr>
                <w:sz w:val="16"/>
                <w:szCs w:val="16"/>
              </w:rPr>
            </w:pPr>
            <w:r w:rsidRPr="000B2ABD">
              <w:rPr>
                <w:sz w:val="16"/>
                <w:szCs w:val="16"/>
              </w:rPr>
              <w:t> </w:t>
            </w:r>
          </w:p>
        </w:tc>
      </w:tr>
      <w:tr w:rsidR="00E772C2" w:rsidRPr="000B2ABD" w:rsidTr="00AE64BF">
        <w:trPr>
          <w:trHeight w:val="275"/>
        </w:trPr>
        <w:tc>
          <w:tcPr>
            <w:tcW w:w="10640" w:type="dxa"/>
            <w:gridSpan w:val="6"/>
            <w:tcBorders>
              <w:top w:val="single" w:sz="4" w:space="0" w:color="auto"/>
              <w:left w:val="single" w:sz="4" w:space="0" w:color="auto"/>
              <w:bottom w:val="single" w:sz="4" w:space="0" w:color="auto"/>
              <w:right w:val="single" w:sz="4" w:space="0" w:color="auto"/>
            </w:tcBorders>
            <w:shd w:val="clear" w:color="auto" w:fill="auto"/>
            <w:hideMark/>
          </w:tcPr>
          <w:p w:rsidR="00E772C2" w:rsidRPr="000B2ABD" w:rsidRDefault="00E772C2" w:rsidP="00AE64BF">
            <w:pPr>
              <w:rPr>
                <w:b/>
                <w:bCs/>
                <w:sz w:val="16"/>
                <w:szCs w:val="16"/>
              </w:rPr>
            </w:pPr>
            <w:r w:rsidRPr="000B2ABD">
              <w:rPr>
                <w:b/>
                <w:bCs/>
                <w:sz w:val="16"/>
                <w:szCs w:val="16"/>
              </w:rPr>
              <w:t>Раздел 3. Оборудование в текущих ценах</w:t>
            </w:r>
          </w:p>
        </w:tc>
      </w:tr>
      <w:tr w:rsidR="00E772C2" w:rsidRPr="000B2ABD" w:rsidTr="00AE64BF">
        <w:trPr>
          <w:trHeight w:val="279"/>
        </w:trPr>
        <w:tc>
          <w:tcPr>
            <w:tcW w:w="502" w:type="dxa"/>
            <w:tcBorders>
              <w:top w:val="nil"/>
              <w:left w:val="single" w:sz="4" w:space="0" w:color="auto"/>
              <w:bottom w:val="single" w:sz="4" w:space="0" w:color="auto"/>
              <w:right w:val="single" w:sz="4" w:space="0" w:color="auto"/>
            </w:tcBorders>
            <w:shd w:val="clear" w:color="auto" w:fill="auto"/>
            <w:noWrap/>
            <w:hideMark/>
          </w:tcPr>
          <w:p w:rsidR="00E772C2" w:rsidRPr="000B2ABD" w:rsidRDefault="00E772C2" w:rsidP="00AE64BF">
            <w:pPr>
              <w:jc w:val="center"/>
              <w:rPr>
                <w:sz w:val="16"/>
                <w:szCs w:val="16"/>
              </w:rPr>
            </w:pPr>
            <w:r w:rsidRPr="000B2ABD">
              <w:rPr>
                <w:sz w:val="16"/>
                <w:szCs w:val="16"/>
              </w:rPr>
              <w:t>17</w:t>
            </w:r>
          </w:p>
        </w:tc>
        <w:tc>
          <w:tcPr>
            <w:tcW w:w="4091" w:type="dxa"/>
            <w:tcBorders>
              <w:top w:val="nil"/>
              <w:left w:val="nil"/>
              <w:bottom w:val="single" w:sz="4" w:space="0" w:color="auto"/>
              <w:right w:val="single" w:sz="4" w:space="0" w:color="auto"/>
            </w:tcBorders>
            <w:shd w:val="clear" w:color="auto" w:fill="auto"/>
            <w:hideMark/>
          </w:tcPr>
          <w:p w:rsidR="00E772C2" w:rsidRPr="000B2ABD" w:rsidRDefault="00E772C2" w:rsidP="00AE64BF">
            <w:pPr>
              <w:rPr>
                <w:sz w:val="16"/>
                <w:szCs w:val="16"/>
              </w:rPr>
            </w:pPr>
            <w:r w:rsidRPr="000B2ABD">
              <w:rPr>
                <w:sz w:val="16"/>
                <w:szCs w:val="16"/>
              </w:rPr>
              <w:t>Трансформатор силовой ТДНС-10000/35 Ун/Д11, УХЛ1</w:t>
            </w:r>
          </w:p>
        </w:tc>
        <w:tc>
          <w:tcPr>
            <w:tcW w:w="1430" w:type="dxa"/>
            <w:tcBorders>
              <w:top w:val="nil"/>
              <w:left w:val="nil"/>
              <w:bottom w:val="single" w:sz="4" w:space="0" w:color="auto"/>
              <w:right w:val="single" w:sz="4" w:space="0" w:color="auto"/>
            </w:tcBorders>
            <w:shd w:val="clear" w:color="auto" w:fill="auto"/>
            <w:hideMark/>
          </w:tcPr>
          <w:p w:rsidR="00E772C2" w:rsidRPr="000B2ABD" w:rsidRDefault="00E772C2" w:rsidP="00AE64BF">
            <w:pPr>
              <w:jc w:val="center"/>
              <w:rPr>
                <w:sz w:val="16"/>
                <w:szCs w:val="16"/>
              </w:rPr>
            </w:pPr>
            <w:r w:rsidRPr="000B2ABD">
              <w:rPr>
                <w:sz w:val="16"/>
                <w:szCs w:val="16"/>
              </w:rPr>
              <w:t>шт</w:t>
            </w:r>
          </w:p>
        </w:tc>
        <w:tc>
          <w:tcPr>
            <w:tcW w:w="648" w:type="dxa"/>
            <w:tcBorders>
              <w:top w:val="nil"/>
              <w:left w:val="nil"/>
              <w:bottom w:val="single" w:sz="4" w:space="0" w:color="auto"/>
              <w:right w:val="single" w:sz="4" w:space="0" w:color="auto"/>
            </w:tcBorders>
            <w:shd w:val="clear" w:color="auto" w:fill="auto"/>
            <w:noWrap/>
            <w:hideMark/>
          </w:tcPr>
          <w:p w:rsidR="00E772C2" w:rsidRPr="000B2ABD" w:rsidRDefault="00E772C2" w:rsidP="00AE64BF">
            <w:pPr>
              <w:jc w:val="right"/>
              <w:rPr>
                <w:sz w:val="16"/>
                <w:szCs w:val="16"/>
              </w:rPr>
            </w:pPr>
            <w:r w:rsidRPr="000B2ABD">
              <w:rPr>
                <w:sz w:val="16"/>
                <w:szCs w:val="16"/>
              </w:rPr>
              <w:t>1</w:t>
            </w:r>
          </w:p>
        </w:tc>
        <w:tc>
          <w:tcPr>
            <w:tcW w:w="1889" w:type="dxa"/>
            <w:tcBorders>
              <w:top w:val="nil"/>
              <w:left w:val="nil"/>
              <w:bottom w:val="single" w:sz="4" w:space="0" w:color="auto"/>
              <w:right w:val="single" w:sz="4" w:space="0" w:color="auto"/>
            </w:tcBorders>
            <w:shd w:val="clear" w:color="auto" w:fill="auto"/>
            <w:hideMark/>
          </w:tcPr>
          <w:p w:rsidR="00E772C2" w:rsidRPr="000B2ABD" w:rsidRDefault="00E772C2" w:rsidP="00AE64BF">
            <w:pPr>
              <w:jc w:val="right"/>
              <w:rPr>
                <w:sz w:val="16"/>
                <w:szCs w:val="16"/>
              </w:rPr>
            </w:pPr>
            <w:r w:rsidRPr="000B2ABD">
              <w:rPr>
                <w:sz w:val="16"/>
                <w:szCs w:val="16"/>
              </w:rPr>
              <w:t>Прайс лист</w:t>
            </w:r>
          </w:p>
        </w:tc>
        <w:tc>
          <w:tcPr>
            <w:tcW w:w="2080" w:type="dxa"/>
            <w:tcBorders>
              <w:top w:val="nil"/>
              <w:left w:val="nil"/>
              <w:bottom w:val="single" w:sz="4" w:space="0" w:color="auto"/>
              <w:right w:val="single" w:sz="4" w:space="0" w:color="auto"/>
            </w:tcBorders>
            <w:shd w:val="clear" w:color="auto" w:fill="auto"/>
            <w:noWrap/>
            <w:hideMark/>
          </w:tcPr>
          <w:p w:rsidR="00E772C2" w:rsidRPr="000B2ABD" w:rsidRDefault="00E772C2" w:rsidP="00AE64BF">
            <w:pPr>
              <w:rPr>
                <w:sz w:val="16"/>
                <w:szCs w:val="16"/>
              </w:rPr>
            </w:pPr>
            <w:r w:rsidRPr="000B2ABD">
              <w:rPr>
                <w:sz w:val="16"/>
                <w:szCs w:val="16"/>
              </w:rPr>
              <w:t> </w:t>
            </w:r>
          </w:p>
        </w:tc>
      </w:tr>
      <w:tr w:rsidR="00E772C2" w:rsidRPr="000B2ABD" w:rsidTr="00AE64BF">
        <w:trPr>
          <w:trHeight w:val="270"/>
        </w:trPr>
        <w:tc>
          <w:tcPr>
            <w:tcW w:w="502" w:type="dxa"/>
            <w:tcBorders>
              <w:top w:val="nil"/>
              <w:left w:val="single" w:sz="4" w:space="0" w:color="auto"/>
              <w:bottom w:val="single" w:sz="4" w:space="0" w:color="auto"/>
              <w:right w:val="single" w:sz="4" w:space="0" w:color="auto"/>
            </w:tcBorders>
            <w:shd w:val="clear" w:color="auto" w:fill="auto"/>
            <w:noWrap/>
            <w:hideMark/>
          </w:tcPr>
          <w:p w:rsidR="00E772C2" w:rsidRPr="000B2ABD" w:rsidRDefault="00E772C2" w:rsidP="00AE64BF">
            <w:pPr>
              <w:jc w:val="center"/>
              <w:rPr>
                <w:sz w:val="16"/>
                <w:szCs w:val="16"/>
              </w:rPr>
            </w:pPr>
            <w:r w:rsidRPr="000B2ABD">
              <w:rPr>
                <w:sz w:val="16"/>
                <w:szCs w:val="16"/>
              </w:rPr>
              <w:t>18</w:t>
            </w:r>
          </w:p>
        </w:tc>
        <w:tc>
          <w:tcPr>
            <w:tcW w:w="4091" w:type="dxa"/>
            <w:tcBorders>
              <w:top w:val="nil"/>
              <w:left w:val="nil"/>
              <w:bottom w:val="single" w:sz="4" w:space="0" w:color="auto"/>
              <w:right w:val="single" w:sz="4" w:space="0" w:color="auto"/>
            </w:tcBorders>
            <w:shd w:val="clear" w:color="auto" w:fill="auto"/>
            <w:hideMark/>
          </w:tcPr>
          <w:p w:rsidR="00E772C2" w:rsidRPr="000B2ABD" w:rsidRDefault="00E772C2" w:rsidP="00AE64BF">
            <w:pPr>
              <w:rPr>
                <w:sz w:val="16"/>
                <w:szCs w:val="16"/>
              </w:rPr>
            </w:pPr>
            <w:r w:rsidRPr="000B2ABD">
              <w:rPr>
                <w:sz w:val="16"/>
                <w:szCs w:val="16"/>
              </w:rPr>
              <w:t>ШТ-МТ (Шкаф защиты и автоматики двухобмоточного трансформатора с АРКТ)</w:t>
            </w:r>
          </w:p>
        </w:tc>
        <w:tc>
          <w:tcPr>
            <w:tcW w:w="1430" w:type="dxa"/>
            <w:tcBorders>
              <w:top w:val="nil"/>
              <w:left w:val="nil"/>
              <w:bottom w:val="single" w:sz="4" w:space="0" w:color="auto"/>
              <w:right w:val="single" w:sz="4" w:space="0" w:color="auto"/>
            </w:tcBorders>
            <w:shd w:val="clear" w:color="auto" w:fill="auto"/>
            <w:hideMark/>
          </w:tcPr>
          <w:p w:rsidR="00E772C2" w:rsidRPr="000B2ABD" w:rsidRDefault="00E772C2" w:rsidP="00AE64BF">
            <w:pPr>
              <w:jc w:val="center"/>
              <w:rPr>
                <w:sz w:val="16"/>
                <w:szCs w:val="16"/>
              </w:rPr>
            </w:pPr>
            <w:r w:rsidRPr="000B2ABD">
              <w:rPr>
                <w:sz w:val="16"/>
                <w:szCs w:val="16"/>
              </w:rPr>
              <w:t>шт</w:t>
            </w:r>
          </w:p>
        </w:tc>
        <w:tc>
          <w:tcPr>
            <w:tcW w:w="648" w:type="dxa"/>
            <w:tcBorders>
              <w:top w:val="nil"/>
              <w:left w:val="nil"/>
              <w:bottom w:val="single" w:sz="4" w:space="0" w:color="auto"/>
              <w:right w:val="single" w:sz="4" w:space="0" w:color="auto"/>
            </w:tcBorders>
            <w:shd w:val="clear" w:color="auto" w:fill="auto"/>
            <w:noWrap/>
            <w:hideMark/>
          </w:tcPr>
          <w:p w:rsidR="00E772C2" w:rsidRPr="000B2ABD" w:rsidRDefault="00E772C2" w:rsidP="00AE64BF">
            <w:pPr>
              <w:jc w:val="right"/>
              <w:rPr>
                <w:sz w:val="16"/>
                <w:szCs w:val="16"/>
              </w:rPr>
            </w:pPr>
            <w:r w:rsidRPr="000B2ABD">
              <w:rPr>
                <w:sz w:val="16"/>
                <w:szCs w:val="16"/>
              </w:rPr>
              <w:t>1</w:t>
            </w:r>
          </w:p>
        </w:tc>
        <w:tc>
          <w:tcPr>
            <w:tcW w:w="1889" w:type="dxa"/>
            <w:tcBorders>
              <w:top w:val="nil"/>
              <w:left w:val="nil"/>
              <w:bottom w:val="single" w:sz="4" w:space="0" w:color="auto"/>
              <w:right w:val="single" w:sz="4" w:space="0" w:color="auto"/>
            </w:tcBorders>
            <w:shd w:val="clear" w:color="auto" w:fill="auto"/>
            <w:hideMark/>
          </w:tcPr>
          <w:p w:rsidR="00E772C2" w:rsidRPr="000B2ABD" w:rsidRDefault="00E772C2" w:rsidP="00AE64BF">
            <w:pPr>
              <w:jc w:val="right"/>
              <w:rPr>
                <w:sz w:val="16"/>
                <w:szCs w:val="16"/>
              </w:rPr>
            </w:pPr>
            <w:r w:rsidRPr="000B2ABD">
              <w:rPr>
                <w:sz w:val="16"/>
                <w:szCs w:val="16"/>
              </w:rPr>
              <w:t>Прайс лист</w:t>
            </w:r>
          </w:p>
        </w:tc>
        <w:tc>
          <w:tcPr>
            <w:tcW w:w="2080" w:type="dxa"/>
            <w:tcBorders>
              <w:top w:val="nil"/>
              <w:left w:val="nil"/>
              <w:bottom w:val="single" w:sz="4" w:space="0" w:color="auto"/>
              <w:right w:val="single" w:sz="4" w:space="0" w:color="auto"/>
            </w:tcBorders>
            <w:shd w:val="clear" w:color="auto" w:fill="auto"/>
            <w:noWrap/>
            <w:hideMark/>
          </w:tcPr>
          <w:p w:rsidR="00E772C2" w:rsidRPr="000B2ABD" w:rsidRDefault="00E772C2" w:rsidP="00AE64BF">
            <w:pPr>
              <w:rPr>
                <w:sz w:val="16"/>
                <w:szCs w:val="16"/>
              </w:rPr>
            </w:pPr>
            <w:r w:rsidRPr="000B2ABD">
              <w:rPr>
                <w:sz w:val="16"/>
                <w:szCs w:val="16"/>
              </w:rPr>
              <w:t> </w:t>
            </w:r>
          </w:p>
        </w:tc>
      </w:tr>
      <w:tr w:rsidR="00E772C2" w:rsidRPr="000B2ABD" w:rsidTr="00AE64BF">
        <w:trPr>
          <w:trHeight w:val="317"/>
        </w:trPr>
        <w:tc>
          <w:tcPr>
            <w:tcW w:w="502" w:type="dxa"/>
            <w:tcBorders>
              <w:top w:val="nil"/>
              <w:left w:val="single" w:sz="4" w:space="0" w:color="auto"/>
              <w:bottom w:val="single" w:sz="4" w:space="0" w:color="auto"/>
              <w:right w:val="single" w:sz="4" w:space="0" w:color="auto"/>
            </w:tcBorders>
            <w:shd w:val="clear" w:color="auto" w:fill="auto"/>
            <w:noWrap/>
            <w:hideMark/>
          </w:tcPr>
          <w:p w:rsidR="00E772C2" w:rsidRPr="000B2ABD" w:rsidRDefault="00E772C2" w:rsidP="00AE64BF">
            <w:pPr>
              <w:jc w:val="center"/>
              <w:rPr>
                <w:sz w:val="16"/>
                <w:szCs w:val="16"/>
              </w:rPr>
            </w:pPr>
            <w:r w:rsidRPr="000B2ABD">
              <w:rPr>
                <w:sz w:val="16"/>
                <w:szCs w:val="16"/>
              </w:rPr>
              <w:t>19</w:t>
            </w:r>
          </w:p>
        </w:tc>
        <w:tc>
          <w:tcPr>
            <w:tcW w:w="4091" w:type="dxa"/>
            <w:tcBorders>
              <w:top w:val="nil"/>
              <w:left w:val="nil"/>
              <w:bottom w:val="single" w:sz="4" w:space="0" w:color="auto"/>
              <w:right w:val="single" w:sz="4" w:space="0" w:color="auto"/>
            </w:tcBorders>
            <w:shd w:val="clear" w:color="auto" w:fill="auto"/>
            <w:hideMark/>
          </w:tcPr>
          <w:p w:rsidR="00E772C2" w:rsidRPr="000B2ABD" w:rsidRDefault="00E772C2" w:rsidP="00AE64BF">
            <w:pPr>
              <w:rPr>
                <w:sz w:val="16"/>
                <w:szCs w:val="16"/>
              </w:rPr>
            </w:pPr>
            <w:r w:rsidRPr="000B2ABD">
              <w:rPr>
                <w:sz w:val="16"/>
                <w:szCs w:val="16"/>
              </w:rPr>
              <w:t>ШУ-МТ (Шкаф управления и перевода цепей напряжения )</w:t>
            </w:r>
          </w:p>
        </w:tc>
        <w:tc>
          <w:tcPr>
            <w:tcW w:w="1430" w:type="dxa"/>
            <w:tcBorders>
              <w:top w:val="nil"/>
              <w:left w:val="nil"/>
              <w:bottom w:val="single" w:sz="4" w:space="0" w:color="auto"/>
              <w:right w:val="single" w:sz="4" w:space="0" w:color="auto"/>
            </w:tcBorders>
            <w:shd w:val="clear" w:color="auto" w:fill="auto"/>
            <w:hideMark/>
          </w:tcPr>
          <w:p w:rsidR="00E772C2" w:rsidRPr="000B2ABD" w:rsidRDefault="00E772C2" w:rsidP="00AE64BF">
            <w:pPr>
              <w:jc w:val="center"/>
              <w:rPr>
                <w:sz w:val="16"/>
                <w:szCs w:val="16"/>
              </w:rPr>
            </w:pPr>
            <w:r w:rsidRPr="000B2ABD">
              <w:rPr>
                <w:sz w:val="16"/>
                <w:szCs w:val="16"/>
              </w:rPr>
              <w:t>шт</w:t>
            </w:r>
          </w:p>
        </w:tc>
        <w:tc>
          <w:tcPr>
            <w:tcW w:w="648" w:type="dxa"/>
            <w:tcBorders>
              <w:top w:val="nil"/>
              <w:left w:val="nil"/>
              <w:bottom w:val="single" w:sz="4" w:space="0" w:color="auto"/>
              <w:right w:val="single" w:sz="4" w:space="0" w:color="auto"/>
            </w:tcBorders>
            <w:shd w:val="clear" w:color="auto" w:fill="auto"/>
            <w:noWrap/>
            <w:hideMark/>
          </w:tcPr>
          <w:p w:rsidR="00E772C2" w:rsidRPr="000B2ABD" w:rsidRDefault="00E772C2" w:rsidP="00AE64BF">
            <w:pPr>
              <w:jc w:val="right"/>
              <w:rPr>
                <w:sz w:val="16"/>
                <w:szCs w:val="16"/>
              </w:rPr>
            </w:pPr>
            <w:r w:rsidRPr="000B2ABD">
              <w:rPr>
                <w:sz w:val="16"/>
                <w:szCs w:val="16"/>
              </w:rPr>
              <w:t>1</w:t>
            </w:r>
          </w:p>
        </w:tc>
        <w:tc>
          <w:tcPr>
            <w:tcW w:w="1889" w:type="dxa"/>
            <w:tcBorders>
              <w:top w:val="nil"/>
              <w:left w:val="nil"/>
              <w:bottom w:val="single" w:sz="4" w:space="0" w:color="auto"/>
              <w:right w:val="single" w:sz="4" w:space="0" w:color="auto"/>
            </w:tcBorders>
            <w:shd w:val="clear" w:color="auto" w:fill="auto"/>
            <w:hideMark/>
          </w:tcPr>
          <w:p w:rsidR="00E772C2" w:rsidRPr="000B2ABD" w:rsidRDefault="00E772C2" w:rsidP="00AE64BF">
            <w:pPr>
              <w:jc w:val="right"/>
              <w:rPr>
                <w:sz w:val="16"/>
                <w:szCs w:val="16"/>
              </w:rPr>
            </w:pPr>
            <w:r w:rsidRPr="000B2ABD">
              <w:rPr>
                <w:sz w:val="16"/>
                <w:szCs w:val="16"/>
              </w:rPr>
              <w:t>Прайс лист</w:t>
            </w:r>
          </w:p>
        </w:tc>
        <w:tc>
          <w:tcPr>
            <w:tcW w:w="2080" w:type="dxa"/>
            <w:tcBorders>
              <w:top w:val="nil"/>
              <w:left w:val="nil"/>
              <w:bottom w:val="single" w:sz="4" w:space="0" w:color="auto"/>
              <w:right w:val="single" w:sz="4" w:space="0" w:color="auto"/>
            </w:tcBorders>
            <w:shd w:val="clear" w:color="auto" w:fill="auto"/>
            <w:noWrap/>
            <w:hideMark/>
          </w:tcPr>
          <w:p w:rsidR="00E772C2" w:rsidRPr="000B2ABD" w:rsidRDefault="00E772C2" w:rsidP="00AE64BF">
            <w:pPr>
              <w:rPr>
                <w:sz w:val="16"/>
                <w:szCs w:val="16"/>
              </w:rPr>
            </w:pPr>
            <w:r w:rsidRPr="000B2ABD">
              <w:rPr>
                <w:sz w:val="16"/>
                <w:szCs w:val="16"/>
              </w:rPr>
              <w:t> </w:t>
            </w:r>
          </w:p>
        </w:tc>
      </w:tr>
      <w:tr w:rsidR="00E772C2" w:rsidRPr="000B2ABD" w:rsidTr="00AE64BF">
        <w:trPr>
          <w:trHeight w:val="413"/>
        </w:trPr>
        <w:tc>
          <w:tcPr>
            <w:tcW w:w="10640" w:type="dxa"/>
            <w:gridSpan w:val="6"/>
            <w:tcBorders>
              <w:top w:val="single" w:sz="4" w:space="0" w:color="auto"/>
              <w:left w:val="single" w:sz="4" w:space="0" w:color="auto"/>
              <w:bottom w:val="single" w:sz="4" w:space="0" w:color="auto"/>
              <w:right w:val="single" w:sz="4" w:space="0" w:color="auto"/>
            </w:tcBorders>
            <w:shd w:val="clear" w:color="auto" w:fill="auto"/>
            <w:hideMark/>
          </w:tcPr>
          <w:p w:rsidR="00E772C2" w:rsidRPr="000B2ABD" w:rsidRDefault="00E772C2" w:rsidP="00AE64BF">
            <w:pPr>
              <w:rPr>
                <w:b/>
                <w:bCs/>
                <w:sz w:val="16"/>
                <w:szCs w:val="16"/>
              </w:rPr>
            </w:pPr>
            <w:r w:rsidRPr="000B2ABD">
              <w:rPr>
                <w:b/>
                <w:bCs/>
                <w:sz w:val="16"/>
                <w:szCs w:val="16"/>
              </w:rPr>
              <w:t>Раздел 4. Пусконаладочные работы</w:t>
            </w:r>
          </w:p>
        </w:tc>
      </w:tr>
      <w:tr w:rsidR="00E772C2" w:rsidRPr="000B2ABD" w:rsidTr="00AE64BF">
        <w:trPr>
          <w:trHeight w:val="563"/>
        </w:trPr>
        <w:tc>
          <w:tcPr>
            <w:tcW w:w="502" w:type="dxa"/>
            <w:tcBorders>
              <w:top w:val="nil"/>
              <w:left w:val="single" w:sz="4" w:space="0" w:color="auto"/>
              <w:bottom w:val="single" w:sz="4" w:space="0" w:color="auto"/>
              <w:right w:val="single" w:sz="4" w:space="0" w:color="auto"/>
            </w:tcBorders>
            <w:shd w:val="clear" w:color="auto" w:fill="auto"/>
            <w:noWrap/>
            <w:hideMark/>
          </w:tcPr>
          <w:p w:rsidR="00E772C2" w:rsidRPr="000B2ABD" w:rsidRDefault="00E772C2" w:rsidP="00AE64BF">
            <w:pPr>
              <w:jc w:val="center"/>
              <w:rPr>
                <w:sz w:val="16"/>
                <w:szCs w:val="16"/>
              </w:rPr>
            </w:pPr>
            <w:r w:rsidRPr="000B2ABD">
              <w:rPr>
                <w:sz w:val="16"/>
                <w:szCs w:val="16"/>
              </w:rPr>
              <w:t>20</w:t>
            </w:r>
          </w:p>
        </w:tc>
        <w:tc>
          <w:tcPr>
            <w:tcW w:w="4091" w:type="dxa"/>
            <w:tcBorders>
              <w:top w:val="nil"/>
              <w:left w:val="nil"/>
              <w:bottom w:val="single" w:sz="4" w:space="0" w:color="auto"/>
              <w:right w:val="single" w:sz="4" w:space="0" w:color="auto"/>
            </w:tcBorders>
            <w:shd w:val="clear" w:color="auto" w:fill="auto"/>
            <w:hideMark/>
          </w:tcPr>
          <w:p w:rsidR="00E772C2" w:rsidRPr="000B2ABD" w:rsidRDefault="00E772C2" w:rsidP="00AE64BF">
            <w:pPr>
              <w:rPr>
                <w:sz w:val="16"/>
                <w:szCs w:val="16"/>
              </w:rPr>
            </w:pPr>
            <w:r w:rsidRPr="000B2ABD">
              <w:rPr>
                <w:sz w:val="16"/>
                <w:szCs w:val="16"/>
              </w:rPr>
              <w:t>Трансформатор силовой трехфазный масляный двухобмоточный напряжением до 35 кВ, мощностью до 1,6 МВА</w:t>
            </w:r>
          </w:p>
        </w:tc>
        <w:tc>
          <w:tcPr>
            <w:tcW w:w="1430" w:type="dxa"/>
            <w:tcBorders>
              <w:top w:val="nil"/>
              <w:left w:val="nil"/>
              <w:bottom w:val="single" w:sz="4" w:space="0" w:color="auto"/>
              <w:right w:val="single" w:sz="4" w:space="0" w:color="auto"/>
            </w:tcBorders>
            <w:shd w:val="clear" w:color="auto" w:fill="auto"/>
            <w:hideMark/>
          </w:tcPr>
          <w:p w:rsidR="00E772C2" w:rsidRPr="000B2ABD" w:rsidRDefault="00E772C2" w:rsidP="00AE64BF">
            <w:pPr>
              <w:jc w:val="center"/>
              <w:rPr>
                <w:sz w:val="16"/>
                <w:szCs w:val="16"/>
              </w:rPr>
            </w:pPr>
            <w:r w:rsidRPr="000B2ABD">
              <w:rPr>
                <w:sz w:val="16"/>
                <w:szCs w:val="16"/>
              </w:rPr>
              <w:t>1 шт.</w:t>
            </w:r>
          </w:p>
        </w:tc>
        <w:tc>
          <w:tcPr>
            <w:tcW w:w="648" w:type="dxa"/>
            <w:tcBorders>
              <w:top w:val="nil"/>
              <w:left w:val="nil"/>
              <w:bottom w:val="single" w:sz="4" w:space="0" w:color="auto"/>
              <w:right w:val="single" w:sz="4" w:space="0" w:color="auto"/>
            </w:tcBorders>
            <w:shd w:val="clear" w:color="auto" w:fill="auto"/>
            <w:noWrap/>
            <w:hideMark/>
          </w:tcPr>
          <w:p w:rsidR="00E772C2" w:rsidRPr="000B2ABD" w:rsidRDefault="00E772C2" w:rsidP="00AE64BF">
            <w:pPr>
              <w:jc w:val="right"/>
              <w:rPr>
                <w:sz w:val="16"/>
                <w:szCs w:val="16"/>
              </w:rPr>
            </w:pPr>
            <w:r w:rsidRPr="000B2ABD">
              <w:rPr>
                <w:sz w:val="16"/>
                <w:szCs w:val="16"/>
              </w:rPr>
              <w:t>1</w:t>
            </w:r>
          </w:p>
        </w:tc>
        <w:tc>
          <w:tcPr>
            <w:tcW w:w="1889" w:type="dxa"/>
            <w:tcBorders>
              <w:top w:val="nil"/>
              <w:left w:val="nil"/>
              <w:bottom w:val="single" w:sz="4" w:space="0" w:color="auto"/>
              <w:right w:val="single" w:sz="4" w:space="0" w:color="auto"/>
            </w:tcBorders>
            <w:shd w:val="clear" w:color="auto" w:fill="auto"/>
            <w:hideMark/>
          </w:tcPr>
          <w:p w:rsidR="00E772C2" w:rsidRPr="000B2ABD" w:rsidRDefault="00E772C2" w:rsidP="00AE64BF">
            <w:pPr>
              <w:jc w:val="right"/>
              <w:rPr>
                <w:sz w:val="16"/>
                <w:szCs w:val="16"/>
              </w:rPr>
            </w:pPr>
            <w:r w:rsidRPr="000B2ABD">
              <w:rPr>
                <w:sz w:val="16"/>
                <w:szCs w:val="16"/>
              </w:rPr>
              <w:t>ТЕРп01-02-002-04</w:t>
            </w:r>
          </w:p>
        </w:tc>
        <w:tc>
          <w:tcPr>
            <w:tcW w:w="2080" w:type="dxa"/>
            <w:tcBorders>
              <w:top w:val="nil"/>
              <w:left w:val="nil"/>
              <w:bottom w:val="single" w:sz="4" w:space="0" w:color="auto"/>
              <w:right w:val="single" w:sz="4" w:space="0" w:color="auto"/>
            </w:tcBorders>
            <w:shd w:val="clear" w:color="auto" w:fill="auto"/>
            <w:noWrap/>
            <w:hideMark/>
          </w:tcPr>
          <w:p w:rsidR="00E772C2" w:rsidRPr="000B2ABD" w:rsidRDefault="00E772C2" w:rsidP="00AE64BF">
            <w:pPr>
              <w:rPr>
                <w:sz w:val="16"/>
                <w:szCs w:val="16"/>
              </w:rPr>
            </w:pPr>
            <w:r w:rsidRPr="000B2ABD">
              <w:rPr>
                <w:sz w:val="16"/>
                <w:szCs w:val="16"/>
              </w:rPr>
              <w:t> </w:t>
            </w:r>
          </w:p>
        </w:tc>
      </w:tr>
      <w:tr w:rsidR="00E772C2" w:rsidRPr="000B2ABD" w:rsidTr="00AE64BF">
        <w:trPr>
          <w:trHeight w:val="274"/>
        </w:trPr>
        <w:tc>
          <w:tcPr>
            <w:tcW w:w="502" w:type="dxa"/>
            <w:tcBorders>
              <w:top w:val="nil"/>
              <w:left w:val="single" w:sz="4" w:space="0" w:color="auto"/>
              <w:bottom w:val="single" w:sz="4" w:space="0" w:color="auto"/>
              <w:right w:val="single" w:sz="4" w:space="0" w:color="auto"/>
            </w:tcBorders>
            <w:shd w:val="clear" w:color="auto" w:fill="auto"/>
            <w:noWrap/>
            <w:hideMark/>
          </w:tcPr>
          <w:p w:rsidR="00E772C2" w:rsidRPr="000B2ABD" w:rsidRDefault="00E772C2" w:rsidP="00AE64BF">
            <w:pPr>
              <w:jc w:val="center"/>
              <w:rPr>
                <w:sz w:val="16"/>
                <w:szCs w:val="16"/>
              </w:rPr>
            </w:pPr>
            <w:r w:rsidRPr="000B2ABD">
              <w:rPr>
                <w:sz w:val="16"/>
                <w:szCs w:val="16"/>
              </w:rPr>
              <w:t>21</w:t>
            </w:r>
          </w:p>
        </w:tc>
        <w:tc>
          <w:tcPr>
            <w:tcW w:w="4091" w:type="dxa"/>
            <w:tcBorders>
              <w:top w:val="nil"/>
              <w:left w:val="nil"/>
              <w:bottom w:val="single" w:sz="4" w:space="0" w:color="auto"/>
              <w:right w:val="single" w:sz="4" w:space="0" w:color="auto"/>
            </w:tcBorders>
            <w:shd w:val="clear" w:color="auto" w:fill="auto"/>
            <w:hideMark/>
          </w:tcPr>
          <w:p w:rsidR="00E772C2" w:rsidRPr="000B2ABD" w:rsidRDefault="00E772C2" w:rsidP="00AE64BF">
            <w:pPr>
              <w:rPr>
                <w:sz w:val="16"/>
                <w:szCs w:val="16"/>
              </w:rPr>
            </w:pPr>
            <w:r w:rsidRPr="000B2ABD">
              <w:rPr>
                <w:sz w:val="16"/>
                <w:szCs w:val="16"/>
              </w:rPr>
              <w:t>Испытание обмотки трансформатора силового</w:t>
            </w:r>
          </w:p>
        </w:tc>
        <w:tc>
          <w:tcPr>
            <w:tcW w:w="1430" w:type="dxa"/>
            <w:tcBorders>
              <w:top w:val="nil"/>
              <w:left w:val="nil"/>
              <w:bottom w:val="single" w:sz="4" w:space="0" w:color="auto"/>
              <w:right w:val="single" w:sz="4" w:space="0" w:color="auto"/>
            </w:tcBorders>
            <w:shd w:val="clear" w:color="auto" w:fill="auto"/>
            <w:hideMark/>
          </w:tcPr>
          <w:p w:rsidR="00E772C2" w:rsidRPr="000B2ABD" w:rsidRDefault="00E772C2" w:rsidP="00AE64BF">
            <w:pPr>
              <w:jc w:val="center"/>
              <w:rPr>
                <w:sz w:val="16"/>
                <w:szCs w:val="16"/>
              </w:rPr>
            </w:pPr>
            <w:r w:rsidRPr="000B2ABD">
              <w:rPr>
                <w:sz w:val="16"/>
                <w:szCs w:val="16"/>
              </w:rPr>
              <w:t>1 испытание</w:t>
            </w:r>
          </w:p>
        </w:tc>
        <w:tc>
          <w:tcPr>
            <w:tcW w:w="648" w:type="dxa"/>
            <w:tcBorders>
              <w:top w:val="nil"/>
              <w:left w:val="nil"/>
              <w:bottom w:val="single" w:sz="4" w:space="0" w:color="auto"/>
              <w:right w:val="single" w:sz="4" w:space="0" w:color="auto"/>
            </w:tcBorders>
            <w:shd w:val="clear" w:color="auto" w:fill="auto"/>
            <w:noWrap/>
            <w:hideMark/>
          </w:tcPr>
          <w:p w:rsidR="00E772C2" w:rsidRPr="000B2ABD" w:rsidRDefault="00E772C2" w:rsidP="00AE64BF">
            <w:pPr>
              <w:jc w:val="right"/>
              <w:rPr>
                <w:sz w:val="16"/>
                <w:szCs w:val="16"/>
              </w:rPr>
            </w:pPr>
            <w:r w:rsidRPr="000B2ABD">
              <w:rPr>
                <w:sz w:val="16"/>
                <w:szCs w:val="16"/>
              </w:rPr>
              <w:t>1</w:t>
            </w:r>
          </w:p>
        </w:tc>
        <w:tc>
          <w:tcPr>
            <w:tcW w:w="1889" w:type="dxa"/>
            <w:tcBorders>
              <w:top w:val="nil"/>
              <w:left w:val="nil"/>
              <w:bottom w:val="single" w:sz="4" w:space="0" w:color="auto"/>
              <w:right w:val="single" w:sz="4" w:space="0" w:color="auto"/>
            </w:tcBorders>
            <w:shd w:val="clear" w:color="auto" w:fill="auto"/>
            <w:hideMark/>
          </w:tcPr>
          <w:p w:rsidR="00E772C2" w:rsidRPr="000B2ABD" w:rsidRDefault="00E772C2" w:rsidP="00AE64BF">
            <w:pPr>
              <w:jc w:val="right"/>
              <w:rPr>
                <w:sz w:val="16"/>
                <w:szCs w:val="16"/>
              </w:rPr>
            </w:pPr>
            <w:r w:rsidRPr="000B2ABD">
              <w:rPr>
                <w:sz w:val="16"/>
                <w:szCs w:val="16"/>
              </w:rPr>
              <w:t>ТЕРп01-12-010-01</w:t>
            </w:r>
          </w:p>
        </w:tc>
        <w:tc>
          <w:tcPr>
            <w:tcW w:w="2080" w:type="dxa"/>
            <w:tcBorders>
              <w:top w:val="nil"/>
              <w:left w:val="nil"/>
              <w:bottom w:val="single" w:sz="4" w:space="0" w:color="auto"/>
              <w:right w:val="single" w:sz="4" w:space="0" w:color="auto"/>
            </w:tcBorders>
            <w:shd w:val="clear" w:color="auto" w:fill="auto"/>
            <w:noWrap/>
            <w:hideMark/>
          </w:tcPr>
          <w:p w:rsidR="00E772C2" w:rsidRPr="000B2ABD" w:rsidRDefault="00E772C2" w:rsidP="00AE64BF">
            <w:pPr>
              <w:rPr>
                <w:sz w:val="16"/>
                <w:szCs w:val="16"/>
              </w:rPr>
            </w:pPr>
            <w:r w:rsidRPr="000B2ABD">
              <w:rPr>
                <w:sz w:val="16"/>
                <w:szCs w:val="16"/>
              </w:rPr>
              <w:t> </w:t>
            </w:r>
          </w:p>
        </w:tc>
      </w:tr>
      <w:tr w:rsidR="00E772C2" w:rsidRPr="000B2ABD" w:rsidTr="00AE64BF">
        <w:trPr>
          <w:trHeight w:val="419"/>
        </w:trPr>
        <w:tc>
          <w:tcPr>
            <w:tcW w:w="502" w:type="dxa"/>
            <w:tcBorders>
              <w:top w:val="nil"/>
              <w:left w:val="single" w:sz="4" w:space="0" w:color="auto"/>
              <w:bottom w:val="single" w:sz="4" w:space="0" w:color="auto"/>
              <w:right w:val="single" w:sz="4" w:space="0" w:color="auto"/>
            </w:tcBorders>
            <w:shd w:val="clear" w:color="auto" w:fill="auto"/>
            <w:noWrap/>
            <w:hideMark/>
          </w:tcPr>
          <w:p w:rsidR="00E772C2" w:rsidRPr="000B2ABD" w:rsidRDefault="00E772C2" w:rsidP="00AE64BF">
            <w:pPr>
              <w:jc w:val="center"/>
              <w:rPr>
                <w:sz w:val="16"/>
                <w:szCs w:val="16"/>
              </w:rPr>
            </w:pPr>
            <w:r w:rsidRPr="000B2ABD">
              <w:rPr>
                <w:sz w:val="16"/>
                <w:szCs w:val="16"/>
              </w:rPr>
              <w:lastRenderedPageBreak/>
              <w:t>22</w:t>
            </w:r>
          </w:p>
        </w:tc>
        <w:tc>
          <w:tcPr>
            <w:tcW w:w="4091" w:type="dxa"/>
            <w:tcBorders>
              <w:top w:val="nil"/>
              <w:left w:val="nil"/>
              <w:bottom w:val="single" w:sz="4" w:space="0" w:color="auto"/>
              <w:right w:val="single" w:sz="4" w:space="0" w:color="auto"/>
            </w:tcBorders>
            <w:shd w:val="clear" w:color="auto" w:fill="auto"/>
            <w:hideMark/>
          </w:tcPr>
          <w:p w:rsidR="00E772C2" w:rsidRPr="000B2ABD" w:rsidRDefault="00E772C2" w:rsidP="00AE64BF">
            <w:pPr>
              <w:rPr>
                <w:sz w:val="16"/>
                <w:szCs w:val="16"/>
              </w:rPr>
            </w:pPr>
            <w:r w:rsidRPr="000B2ABD">
              <w:rPr>
                <w:sz w:val="16"/>
                <w:szCs w:val="16"/>
              </w:rPr>
              <w:t>Проверка наличия цепи между заземлителями и заземленными элементами</w:t>
            </w:r>
          </w:p>
        </w:tc>
        <w:tc>
          <w:tcPr>
            <w:tcW w:w="1430" w:type="dxa"/>
            <w:tcBorders>
              <w:top w:val="nil"/>
              <w:left w:val="nil"/>
              <w:bottom w:val="single" w:sz="4" w:space="0" w:color="auto"/>
              <w:right w:val="single" w:sz="4" w:space="0" w:color="auto"/>
            </w:tcBorders>
            <w:shd w:val="clear" w:color="auto" w:fill="auto"/>
            <w:hideMark/>
          </w:tcPr>
          <w:p w:rsidR="00E772C2" w:rsidRPr="000B2ABD" w:rsidRDefault="00E772C2" w:rsidP="00AE64BF">
            <w:pPr>
              <w:jc w:val="center"/>
              <w:rPr>
                <w:sz w:val="16"/>
                <w:szCs w:val="16"/>
              </w:rPr>
            </w:pPr>
            <w:r w:rsidRPr="000B2ABD">
              <w:rPr>
                <w:sz w:val="16"/>
                <w:szCs w:val="16"/>
              </w:rPr>
              <w:t>100 точек</w:t>
            </w:r>
          </w:p>
        </w:tc>
        <w:tc>
          <w:tcPr>
            <w:tcW w:w="648" w:type="dxa"/>
            <w:tcBorders>
              <w:top w:val="nil"/>
              <w:left w:val="nil"/>
              <w:bottom w:val="single" w:sz="4" w:space="0" w:color="auto"/>
              <w:right w:val="single" w:sz="4" w:space="0" w:color="auto"/>
            </w:tcBorders>
            <w:shd w:val="clear" w:color="auto" w:fill="auto"/>
            <w:hideMark/>
          </w:tcPr>
          <w:p w:rsidR="00E772C2" w:rsidRPr="000B2ABD" w:rsidRDefault="00E772C2" w:rsidP="00AE64BF">
            <w:pPr>
              <w:jc w:val="right"/>
              <w:rPr>
                <w:sz w:val="16"/>
                <w:szCs w:val="16"/>
              </w:rPr>
            </w:pPr>
            <w:r w:rsidRPr="000B2ABD">
              <w:rPr>
                <w:sz w:val="16"/>
                <w:szCs w:val="16"/>
              </w:rPr>
              <w:t>0,02</w:t>
            </w:r>
          </w:p>
        </w:tc>
        <w:tc>
          <w:tcPr>
            <w:tcW w:w="1889" w:type="dxa"/>
            <w:tcBorders>
              <w:top w:val="nil"/>
              <w:left w:val="nil"/>
              <w:bottom w:val="single" w:sz="4" w:space="0" w:color="auto"/>
              <w:right w:val="single" w:sz="4" w:space="0" w:color="auto"/>
            </w:tcBorders>
            <w:shd w:val="clear" w:color="auto" w:fill="auto"/>
            <w:hideMark/>
          </w:tcPr>
          <w:p w:rsidR="00E772C2" w:rsidRPr="000B2ABD" w:rsidRDefault="00E772C2" w:rsidP="00AE64BF">
            <w:pPr>
              <w:jc w:val="right"/>
              <w:rPr>
                <w:sz w:val="16"/>
                <w:szCs w:val="16"/>
              </w:rPr>
            </w:pPr>
            <w:r w:rsidRPr="000B2ABD">
              <w:rPr>
                <w:sz w:val="16"/>
                <w:szCs w:val="16"/>
              </w:rPr>
              <w:t>ТЕРп01-11-011-01</w:t>
            </w:r>
          </w:p>
        </w:tc>
        <w:tc>
          <w:tcPr>
            <w:tcW w:w="2080" w:type="dxa"/>
            <w:tcBorders>
              <w:top w:val="nil"/>
              <w:left w:val="nil"/>
              <w:bottom w:val="single" w:sz="4" w:space="0" w:color="auto"/>
              <w:right w:val="single" w:sz="4" w:space="0" w:color="auto"/>
            </w:tcBorders>
            <w:shd w:val="clear" w:color="auto" w:fill="auto"/>
            <w:noWrap/>
            <w:hideMark/>
          </w:tcPr>
          <w:p w:rsidR="00E772C2" w:rsidRPr="000B2ABD" w:rsidRDefault="00E772C2" w:rsidP="00AE64BF">
            <w:pPr>
              <w:rPr>
                <w:sz w:val="16"/>
                <w:szCs w:val="16"/>
              </w:rPr>
            </w:pPr>
            <w:r w:rsidRPr="000B2ABD">
              <w:rPr>
                <w:sz w:val="16"/>
                <w:szCs w:val="16"/>
              </w:rPr>
              <w:t> </w:t>
            </w:r>
          </w:p>
        </w:tc>
      </w:tr>
      <w:tr w:rsidR="00E772C2" w:rsidRPr="000B2ABD" w:rsidTr="00AE64BF">
        <w:trPr>
          <w:trHeight w:val="270"/>
        </w:trPr>
        <w:tc>
          <w:tcPr>
            <w:tcW w:w="502" w:type="dxa"/>
            <w:tcBorders>
              <w:top w:val="nil"/>
              <w:left w:val="single" w:sz="4" w:space="0" w:color="auto"/>
              <w:bottom w:val="single" w:sz="4" w:space="0" w:color="auto"/>
              <w:right w:val="single" w:sz="4" w:space="0" w:color="auto"/>
            </w:tcBorders>
            <w:shd w:val="clear" w:color="auto" w:fill="auto"/>
            <w:noWrap/>
            <w:hideMark/>
          </w:tcPr>
          <w:p w:rsidR="00E772C2" w:rsidRPr="000B2ABD" w:rsidRDefault="00E772C2" w:rsidP="00AE64BF">
            <w:pPr>
              <w:jc w:val="center"/>
              <w:rPr>
                <w:sz w:val="16"/>
                <w:szCs w:val="16"/>
              </w:rPr>
            </w:pPr>
            <w:r w:rsidRPr="000B2ABD">
              <w:rPr>
                <w:sz w:val="16"/>
                <w:szCs w:val="16"/>
              </w:rPr>
              <w:t>23</w:t>
            </w:r>
          </w:p>
        </w:tc>
        <w:tc>
          <w:tcPr>
            <w:tcW w:w="4091" w:type="dxa"/>
            <w:tcBorders>
              <w:top w:val="nil"/>
              <w:left w:val="nil"/>
              <w:bottom w:val="single" w:sz="4" w:space="0" w:color="auto"/>
              <w:right w:val="single" w:sz="4" w:space="0" w:color="auto"/>
            </w:tcBorders>
            <w:shd w:val="clear" w:color="auto" w:fill="auto"/>
            <w:hideMark/>
          </w:tcPr>
          <w:p w:rsidR="00E772C2" w:rsidRPr="000B2ABD" w:rsidRDefault="00E772C2" w:rsidP="00AE64BF">
            <w:pPr>
              <w:rPr>
                <w:sz w:val="16"/>
                <w:szCs w:val="16"/>
              </w:rPr>
            </w:pPr>
            <w:r w:rsidRPr="000B2ABD">
              <w:rPr>
                <w:sz w:val="16"/>
                <w:szCs w:val="16"/>
              </w:rPr>
              <w:t>Замер полного сопротивления цепи «фаза-нуль»</w:t>
            </w:r>
          </w:p>
        </w:tc>
        <w:tc>
          <w:tcPr>
            <w:tcW w:w="1430" w:type="dxa"/>
            <w:tcBorders>
              <w:top w:val="nil"/>
              <w:left w:val="nil"/>
              <w:bottom w:val="single" w:sz="4" w:space="0" w:color="auto"/>
              <w:right w:val="single" w:sz="4" w:space="0" w:color="auto"/>
            </w:tcBorders>
            <w:shd w:val="clear" w:color="auto" w:fill="auto"/>
            <w:hideMark/>
          </w:tcPr>
          <w:p w:rsidR="00E772C2" w:rsidRPr="000B2ABD" w:rsidRDefault="00E772C2" w:rsidP="00AE64BF">
            <w:pPr>
              <w:jc w:val="center"/>
              <w:rPr>
                <w:sz w:val="16"/>
                <w:szCs w:val="16"/>
              </w:rPr>
            </w:pPr>
            <w:r w:rsidRPr="000B2ABD">
              <w:rPr>
                <w:sz w:val="16"/>
                <w:szCs w:val="16"/>
              </w:rPr>
              <w:t>1 токоприемник</w:t>
            </w:r>
          </w:p>
        </w:tc>
        <w:tc>
          <w:tcPr>
            <w:tcW w:w="648" w:type="dxa"/>
            <w:tcBorders>
              <w:top w:val="nil"/>
              <w:left w:val="nil"/>
              <w:bottom w:val="single" w:sz="4" w:space="0" w:color="auto"/>
              <w:right w:val="single" w:sz="4" w:space="0" w:color="auto"/>
            </w:tcBorders>
            <w:shd w:val="clear" w:color="auto" w:fill="auto"/>
            <w:noWrap/>
            <w:hideMark/>
          </w:tcPr>
          <w:p w:rsidR="00E772C2" w:rsidRPr="000B2ABD" w:rsidRDefault="00E772C2" w:rsidP="00AE64BF">
            <w:pPr>
              <w:jc w:val="right"/>
              <w:rPr>
                <w:sz w:val="16"/>
                <w:szCs w:val="16"/>
              </w:rPr>
            </w:pPr>
            <w:r w:rsidRPr="000B2ABD">
              <w:rPr>
                <w:sz w:val="16"/>
                <w:szCs w:val="16"/>
              </w:rPr>
              <w:t>5</w:t>
            </w:r>
          </w:p>
        </w:tc>
        <w:tc>
          <w:tcPr>
            <w:tcW w:w="1889" w:type="dxa"/>
            <w:tcBorders>
              <w:top w:val="nil"/>
              <w:left w:val="nil"/>
              <w:bottom w:val="single" w:sz="4" w:space="0" w:color="auto"/>
              <w:right w:val="single" w:sz="4" w:space="0" w:color="auto"/>
            </w:tcBorders>
            <w:shd w:val="clear" w:color="auto" w:fill="auto"/>
            <w:hideMark/>
          </w:tcPr>
          <w:p w:rsidR="00E772C2" w:rsidRPr="000B2ABD" w:rsidRDefault="00E772C2" w:rsidP="00AE64BF">
            <w:pPr>
              <w:jc w:val="right"/>
              <w:rPr>
                <w:sz w:val="16"/>
                <w:szCs w:val="16"/>
              </w:rPr>
            </w:pPr>
            <w:r w:rsidRPr="000B2ABD">
              <w:rPr>
                <w:sz w:val="16"/>
                <w:szCs w:val="16"/>
              </w:rPr>
              <w:t>ТЕРп01-11-013-01</w:t>
            </w:r>
          </w:p>
        </w:tc>
        <w:tc>
          <w:tcPr>
            <w:tcW w:w="2080" w:type="dxa"/>
            <w:tcBorders>
              <w:top w:val="nil"/>
              <w:left w:val="nil"/>
              <w:bottom w:val="single" w:sz="4" w:space="0" w:color="auto"/>
              <w:right w:val="single" w:sz="4" w:space="0" w:color="auto"/>
            </w:tcBorders>
            <w:shd w:val="clear" w:color="auto" w:fill="auto"/>
            <w:noWrap/>
            <w:hideMark/>
          </w:tcPr>
          <w:p w:rsidR="00E772C2" w:rsidRPr="000B2ABD" w:rsidRDefault="00E772C2" w:rsidP="00AE64BF">
            <w:pPr>
              <w:rPr>
                <w:sz w:val="16"/>
                <w:szCs w:val="16"/>
              </w:rPr>
            </w:pPr>
            <w:r w:rsidRPr="000B2ABD">
              <w:rPr>
                <w:sz w:val="16"/>
                <w:szCs w:val="16"/>
              </w:rPr>
              <w:t> </w:t>
            </w:r>
          </w:p>
        </w:tc>
      </w:tr>
      <w:tr w:rsidR="00E772C2" w:rsidRPr="000B2ABD" w:rsidTr="00AE64BF">
        <w:trPr>
          <w:trHeight w:val="415"/>
        </w:trPr>
        <w:tc>
          <w:tcPr>
            <w:tcW w:w="502" w:type="dxa"/>
            <w:tcBorders>
              <w:top w:val="nil"/>
              <w:left w:val="single" w:sz="4" w:space="0" w:color="auto"/>
              <w:bottom w:val="single" w:sz="4" w:space="0" w:color="auto"/>
              <w:right w:val="single" w:sz="4" w:space="0" w:color="auto"/>
            </w:tcBorders>
            <w:shd w:val="clear" w:color="auto" w:fill="auto"/>
            <w:noWrap/>
            <w:hideMark/>
          </w:tcPr>
          <w:p w:rsidR="00E772C2" w:rsidRPr="000B2ABD" w:rsidRDefault="00E772C2" w:rsidP="00AE64BF">
            <w:pPr>
              <w:jc w:val="center"/>
              <w:rPr>
                <w:sz w:val="16"/>
                <w:szCs w:val="16"/>
              </w:rPr>
            </w:pPr>
            <w:r w:rsidRPr="000B2ABD">
              <w:rPr>
                <w:sz w:val="16"/>
                <w:szCs w:val="16"/>
              </w:rPr>
              <w:t>24</w:t>
            </w:r>
          </w:p>
        </w:tc>
        <w:tc>
          <w:tcPr>
            <w:tcW w:w="4091" w:type="dxa"/>
            <w:tcBorders>
              <w:top w:val="nil"/>
              <w:left w:val="nil"/>
              <w:bottom w:val="single" w:sz="4" w:space="0" w:color="auto"/>
              <w:right w:val="single" w:sz="4" w:space="0" w:color="auto"/>
            </w:tcBorders>
            <w:shd w:val="clear" w:color="auto" w:fill="auto"/>
            <w:hideMark/>
          </w:tcPr>
          <w:p w:rsidR="00E772C2" w:rsidRPr="000B2ABD" w:rsidRDefault="00E772C2" w:rsidP="00AE64BF">
            <w:pPr>
              <w:rPr>
                <w:sz w:val="16"/>
                <w:szCs w:val="16"/>
              </w:rPr>
            </w:pPr>
            <w:r w:rsidRPr="000B2ABD">
              <w:rPr>
                <w:sz w:val="16"/>
                <w:szCs w:val="16"/>
              </w:rPr>
              <w:t>Снятие характеристик для определения напряжения прикосновения в точках, указанных в проекте</w:t>
            </w:r>
          </w:p>
        </w:tc>
        <w:tc>
          <w:tcPr>
            <w:tcW w:w="1430" w:type="dxa"/>
            <w:tcBorders>
              <w:top w:val="nil"/>
              <w:left w:val="nil"/>
              <w:bottom w:val="single" w:sz="4" w:space="0" w:color="auto"/>
              <w:right w:val="single" w:sz="4" w:space="0" w:color="auto"/>
            </w:tcBorders>
            <w:shd w:val="clear" w:color="auto" w:fill="auto"/>
            <w:hideMark/>
          </w:tcPr>
          <w:p w:rsidR="00E772C2" w:rsidRPr="000B2ABD" w:rsidRDefault="00E772C2" w:rsidP="00AE64BF">
            <w:pPr>
              <w:jc w:val="center"/>
              <w:rPr>
                <w:sz w:val="16"/>
                <w:szCs w:val="16"/>
              </w:rPr>
            </w:pPr>
            <w:r w:rsidRPr="000B2ABD">
              <w:rPr>
                <w:sz w:val="16"/>
                <w:szCs w:val="16"/>
              </w:rPr>
              <w:t>1 точка прикосновения</w:t>
            </w:r>
          </w:p>
        </w:tc>
        <w:tc>
          <w:tcPr>
            <w:tcW w:w="648" w:type="dxa"/>
            <w:tcBorders>
              <w:top w:val="nil"/>
              <w:left w:val="nil"/>
              <w:bottom w:val="single" w:sz="4" w:space="0" w:color="auto"/>
              <w:right w:val="single" w:sz="4" w:space="0" w:color="auto"/>
            </w:tcBorders>
            <w:shd w:val="clear" w:color="auto" w:fill="auto"/>
            <w:noWrap/>
            <w:hideMark/>
          </w:tcPr>
          <w:p w:rsidR="00E772C2" w:rsidRPr="000B2ABD" w:rsidRDefault="00E772C2" w:rsidP="00AE64BF">
            <w:pPr>
              <w:jc w:val="right"/>
              <w:rPr>
                <w:sz w:val="16"/>
                <w:szCs w:val="16"/>
              </w:rPr>
            </w:pPr>
            <w:r w:rsidRPr="000B2ABD">
              <w:rPr>
                <w:sz w:val="16"/>
                <w:szCs w:val="16"/>
              </w:rPr>
              <w:t>1</w:t>
            </w:r>
          </w:p>
        </w:tc>
        <w:tc>
          <w:tcPr>
            <w:tcW w:w="1889" w:type="dxa"/>
            <w:tcBorders>
              <w:top w:val="nil"/>
              <w:left w:val="nil"/>
              <w:bottom w:val="single" w:sz="4" w:space="0" w:color="auto"/>
              <w:right w:val="single" w:sz="4" w:space="0" w:color="auto"/>
            </w:tcBorders>
            <w:shd w:val="clear" w:color="auto" w:fill="auto"/>
            <w:hideMark/>
          </w:tcPr>
          <w:p w:rsidR="00E772C2" w:rsidRPr="000B2ABD" w:rsidRDefault="00E772C2" w:rsidP="00AE64BF">
            <w:pPr>
              <w:jc w:val="right"/>
              <w:rPr>
                <w:sz w:val="16"/>
                <w:szCs w:val="16"/>
              </w:rPr>
            </w:pPr>
            <w:r w:rsidRPr="000B2ABD">
              <w:rPr>
                <w:sz w:val="16"/>
                <w:szCs w:val="16"/>
              </w:rPr>
              <w:t>ТЕРп01-11-014-01</w:t>
            </w:r>
          </w:p>
        </w:tc>
        <w:tc>
          <w:tcPr>
            <w:tcW w:w="2080" w:type="dxa"/>
            <w:tcBorders>
              <w:top w:val="nil"/>
              <w:left w:val="nil"/>
              <w:bottom w:val="single" w:sz="4" w:space="0" w:color="auto"/>
              <w:right w:val="single" w:sz="4" w:space="0" w:color="auto"/>
            </w:tcBorders>
            <w:shd w:val="clear" w:color="auto" w:fill="auto"/>
            <w:noWrap/>
            <w:hideMark/>
          </w:tcPr>
          <w:p w:rsidR="00E772C2" w:rsidRPr="000B2ABD" w:rsidRDefault="00E772C2" w:rsidP="00AE64BF">
            <w:pPr>
              <w:rPr>
                <w:sz w:val="16"/>
                <w:szCs w:val="16"/>
              </w:rPr>
            </w:pPr>
            <w:r w:rsidRPr="000B2ABD">
              <w:rPr>
                <w:sz w:val="16"/>
                <w:szCs w:val="16"/>
              </w:rPr>
              <w:t> </w:t>
            </w:r>
          </w:p>
        </w:tc>
      </w:tr>
      <w:tr w:rsidR="00E772C2" w:rsidRPr="000B2ABD" w:rsidTr="00AE64BF">
        <w:trPr>
          <w:trHeight w:val="563"/>
        </w:trPr>
        <w:tc>
          <w:tcPr>
            <w:tcW w:w="502" w:type="dxa"/>
            <w:tcBorders>
              <w:top w:val="nil"/>
              <w:left w:val="single" w:sz="4" w:space="0" w:color="auto"/>
              <w:bottom w:val="single" w:sz="4" w:space="0" w:color="auto"/>
              <w:right w:val="single" w:sz="4" w:space="0" w:color="auto"/>
            </w:tcBorders>
            <w:shd w:val="clear" w:color="auto" w:fill="auto"/>
            <w:noWrap/>
            <w:hideMark/>
          </w:tcPr>
          <w:p w:rsidR="00E772C2" w:rsidRPr="000B2ABD" w:rsidRDefault="00E772C2" w:rsidP="00AE64BF">
            <w:pPr>
              <w:jc w:val="center"/>
              <w:rPr>
                <w:sz w:val="16"/>
                <w:szCs w:val="16"/>
              </w:rPr>
            </w:pPr>
            <w:r w:rsidRPr="000B2ABD">
              <w:rPr>
                <w:sz w:val="16"/>
                <w:szCs w:val="16"/>
              </w:rPr>
              <w:t>25</w:t>
            </w:r>
          </w:p>
        </w:tc>
        <w:tc>
          <w:tcPr>
            <w:tcW w:w="4091" w:type="dxa"/>
            <w:tcBorders>
              <w:top w:val="nil"/>
              <w:left w:val="nil"/>
              <w:bottom w:val="single" w:sz="4" w:space="0" w:color="auto"/>
              <w:right w:val="single" w:sz="4" w:space="0" w:color="auto"/>
            </w:tcBorders>
            <w:shd w:val="clear" w:color="auto" w:fill="auto"/>
            <w:hideMark/>
          </w:tcPr>
          <w:p w:rsidR="00E772C2" w:rsidRPr="000B2ABD" w:rsidRDefault="00E772C2" w:rsidP="00AE64BF">
            <w:pPr>
              <w:rPr>
                <w:sz w:val="16"/>
                <w:szCs w:val="16"/>
              </w:rPr>
            </w:pPr>
            <w:r w:rsidRPr="000B2ABD">
              <w:rPr>
                <w:sz w:val="16"/>
                <w:szCs w:val="16"/>
              </w:rPr>
              <w:t>Измерение переходных сопротивлений постоянному току контактов шин распределительных устройств напряжением до 35 кВ</w:t>
            </w:r>
          </w:p>
        </w:tc>
        <w:tc>
          <w:tcPr>
            <w:tcW w:w="1430" w:type="dxa"/>
            <w:tcBorders>
              <w:top w:val="nil"/>
              <w:left w:val="nil"/>
              <w:bottom w:val="single" w:sz="4" w:space="0" w:color="auto"/>
              <w:right w:val="single" w:sz="4" w:space="0" w:color="auto"/>
            </w:tcBorders>
            <w:shd w:val="clear" w:color="auto" w:fill="auto"/>
            <w:hideMark/>
          </w:tcPr>
          <w:p w:rsidR="00E772C2" w:rsidRPr="000B2ABD" w:rsidRDefault="00E772C2" w:rsidP="00AE64BF">
            <w:pPr>
              <w:jc w:val="center"/>
              <w:rPr>
                <w:sz w:val="16"/>
                <w:szCs w:val="16"/>
              </w:rPr>
            </w:pPr>
            <w:r w:rsidRPr="000B2ABD">
              <w:rPr>
                <w:sz w:val="16"/>
                <w:szCs w:val="16"/>
              </w:rPr>
              <w:t>1 измерение</w:t>
            </w:r>
          </w:p>
        </w:tc>
        <w:tc>
          <w:tcPr>
            <w:tcW w:w="648" w:type="dxa"/>
            <w:tcBorders>
              <w:top w:val="nil"/>
              <w:left w:val="nil"/>
              <w:bottom w:val="single" w:sz="4" w:space="0" w:color="auto"/>
              <w:right w:val="single" w:sz="4" w:space="0" w:color="auto"/>
            </w:tcBorders>
            <w:shd w:val="clear" w:color="auto" w:fill="auto"/>
            <w:noWrap/>
            <w:hideMark/>
          </w:tcPr>
          <w:p w:rsidR="00E772C2" w:rsidRPr="000B2ABD" w:rsidRDefault="00E772C2" w:rsidP="00AE64BF">
            <w:pPr>
              <w:jc w:val="right"/>
              <w:rPr>
                <w:sz w:val="16"/>
                <w:szCs w:val="16"/>
              </w:rPr>
            </w:pPr>
            <w:r w:rsidRPr="000B2ABD">
              <w:rPr>
                <w:sz w:val="16"/>
                <w:szCs w:val="16"/>
              </w:rPr>
              <w:t>7</w:t>
            </w:r>
          </w:p>
        </w:tc>
        <w:tc>
          <w:tcPr>
            <w:tcW w:w="1889" w:type="dxa"/>
            <w:tcBorders>
              <w:top w:val="nil"/>
              <w:left w:val="nil"/>
              <w:bottom w:val="single" w:sz="4" w:space="0" w:color="auto"/>
              <w:right w:val="single" w:sz="4" w:space="0" w:color="auto"/>
            </w:tcBorders>
            <w:shd w:val="clear" w:color="auto" w:fill="auto"/>
            <w:hideMark/>
          </w:tcPr>
          <w:p w:rsidR="00E772C2" w:rsidRPr="000B2ABD" w:rsidRDefault="00E772C2" w:rsidP="00AE64BF">
            <w:pPr>
              <w:jc w:val="right"/>
              <w:rPr>
                <w:sz w:val="16"/>
                <w:szCs w:val="16"/>
              </w:rPr>
            </w:pPr>
            <w:r w:rsidRPr="000B2ABD">
              <w:rPr>
                <w:sz w:val="16"/>
                <w:szCs w:val="16"/>
              </w:rPr>
              <w:t>ТЕРп01-11-021-02</w:t>
            </w:r>
          </w:p>
        </w:tc>
        <w:tc>
          <w:tcPr>
            <w:tcW w:w="2080" w:type="dxa"/>
            <w:tcBorders>
              <w:top w:val="nil"/>
              <w:left w:val="nil"/>
              <w:bottom w:val="single" w:sz="4" w:space="0" w:color="auto"/>
              <w:right w:val="single" w:sz="4" w:space="0" w:color="auto"/>
            </w:tcBorders>
            <w:shd w:val="clear" w:color="auto" w:fill="auto"/>
            <w:noWrap/>
            <w:hideMark/>
          </w:tcPr>
          <w:p w:rsidR="00E772C2" w:rsidRPr="000B2ABD" w:rsidRDefault="00E772C2" w:rsidP="00AE64BF">
            <w:pPr>
              <w:rPr>
                <w:sz w:val="16"/>
                <w:szCs w:val="16"/>
              </w:rPr>
            </w:pPr>
            <w:r w:rsidRPr="000B2ABD">
              <w:rPr>
                <w:sz w:val="16"/>
                <w:szCs w:val="16"/>
              </w:rPr>
              <w:t> </w:t>
            </w:r>
          </w:p>
        </w:tc>
      </w:tr>
      <w:tr w:rsidR="00E772C2" w:rsidRPr="000B2ABD" w:rsidTr="00AE64BF">
        <w:trPr>
          <w:trHeight w:val="415"/>
        </w:trPr>
        <w:tc>
          <w:tcPr>
            <w:tcW w:w="502" w:type="dxa"/>
            <w:tcBorders>
              <w:top w:val="nil"/>
              <w:left w:val="single" w:sz="4" w:space="0" w:color="auto"/>
              <w:bottom w:val="single" w:sz="4" w:space="0" w:color="auto"/>
              <w:right w:val="single" w:sz="4" w:space="0" w:color="auto"/>
            </w:tcBorders>
            <w:shd w:val="clear" w:color="auto" w:fill="auto"/>
            <w:noWrap/>
            <w:hideMark/>
          </w:tcPr>
          <w:p w:rsidR="00E772C2" w:rsidRPr="000B2ABD" w:rsidRDefault="00E772C2" w:rsidP="00AE64BF">
            <w:pPr>
              <w:jc w:val="center"/>
              <w:rPr>
                <w:sz w:val="16"/>
                <w:szCs w:val="16"/>
              </w:rPr>
            </w:pPr>
            <w:r w:rsidRPr="000B2ABD">
              <w:rPr>
                <w:sz w:val="16"/>
                <w:szCs w:val="16"/>
              </w:rPr>
              <w:t>26</w:t>
            </w:r>
          </w:p>
        </w:tc>
        <w:tc>
          <w:tcPr>
            <w:tcW w:w="4091" w:type="dxa"/>
            <w:tcBorders>
              <w:top w:val="nil"/>
              <w:left w:val="nil"/>
              <w:bottom w:val="single" w:sz="4" w:space="0" w:color="auto"/>
              <w:right w:val="single" w:sz="4" w:space="0" w:color="auto"/>
            </w:tcBorders>
            <w:shd w:val="clear" w:color="auto" w:fill="auto"/>
            <w:hideMark/>
          </w:tcPr>
          <w:p w:rsidR="00E772C2" w:rsidRPr="000B2ABD" w:rsidRDefault="00E772C2" w:rsidP="00AE64BF">
            <w:pPr>
              <w:rPr>
                <w:sz w:val="16"/>
                <w:szCs w:val="16"/>
              </w:rPr>
            </w:pPr>
            <w:r w:rsidRPr="000B2ABD">
              <w:rPr>
                <w:sz w:val="16"/>
                <w:szCs w:val="16"/>
              </w:rPr>
              <w:t>Измерение активного, индуктивного сопротивлений и емкости электрических машин и аппаратов</w:t>
            </w:r>
          </w:p>
        </w:tc>
        <w:tc>
          <w:tcPr>
            <w:tcW w:w="1430" w:type="dxa"/>
            <w:tcBorders>
              <w:top w:val="nil"/>
              <w:left w:val="nil"/>
              <w:bottom w:val="single" w:sz="4" w:space="0" w:color="auto"/>
              <w:right w:val="single" w:sz="4" w:space="0" w:color="auto"/>
            </w:tcBorders>
            <w:shd w:val="clear" w:color="auto" w:fill="auto"/>
            <w:hideMark/>
          </w:tcPr>
          <w:p w:rsidR="00E772C2" w:rsidRPr="000B2ABD" w:rsidRDefault="00E772C2" w:rsidP="00AE64BF">
            <w:pPr>
              <w:jc w:val="center"/>
              <w:rPr>
                <w:sz w:val="16"/>
                <w:szCs w:val="16"/>
              </w:rPr>
            </w:pPr>
            <w:r w:rsidRPr="000B2ABD">
              <w:rPr>
                <w:sz w:val="16"/>
                <w:szCs w:val="16"/>
              </w:rPr>
              <w:t>1 измерение</w:t>
            </w:r>
          </w:p>
        </w:tc>
        <w:tc>
          <w:tcPr>
            <w:tcW w:w="648" w:type="dxa"/>
            <w:tcBorders>
              <w:top w:val="nil"/>
              <w:left w:val="nil"/>
              <w:bottom w:val="single" w:sz="4" w:space="0" w:color="auto"/>
              <w:right w:val="single" w:sz="4" w:space="0" w:color="auto"/>
            </w:tcBorders>
            <w:shd w:val="clear" w:color="auto" w:fill="auto"/>
            <w:noWrap/>
            <w:hideMark/>
          </w:tcPr>
          <w:p w:rsidR="00E772C2" w:rsidRPr="000B2ABD" w:rsidRDefault="00E772C2" w:rsidP="00AE64BF">
            <w:pPr>
              <w:jc w:val="right"/>
              <w:rPr>
                <w:sz w:val="16"/>
                <w:szCs w:val="16"/>
              </w:rPr>
            </w:pPr>
            <w:r w:rsidRPr="000B2ABD">
              <w:rPr>
                <w:sz w:val="16"/>
                <w:szCs w:val="16"/>
              </w:rPr>
              <w:t>1</w:t>
            </w:r>
          </w:p>
        </w:tc>
        <w:tc>
          <w:tcPr>
            <w:tcW w:w="1889" w:type="dxa"/>
            <w:tcBorders>
              <w:top w:val="nil"/>
              <w:left w:val="nil"/>
              <w:bottom w:val="single" w:sz="4" w:space="0" w:color="auto"/>
              <w:right w:val="single" w:sz="4" w:space="0" w:color="auto"/>
            </w:tcBorders>
            <w:shd w:val="clear" w:color="auto" w:fill="auto"/>
            <w:hideMark/>
          </w:tcPr>
          <w:p w:rsidR="00E772C2" w:rsidRPr="000B2ABD" w:rsidRDefault="00E772C2" w:rsidP="00AE64BF">
            <w:pPr>
              <w:jc w:val="right"/>
              <w:rPr>
                <w:sz w:val="16"/>
                <w:szCs w:val="16"/>
              </w:rPr>
            </w:pPr>
            <w:r w:rsidRPr="000B2ABD">
              <w:rPr>
                <w:sz w:val="16"/>
                <w:szCs w:val="16"/>
              </w:rPr>
              <w:t>ТЕРп01-11-022-01</w:t>
            </w:r>
          </w:p>
        </w:tc>
        <w:tc>
          <w:tcPr>
            <w:tcW w:w="2080" w:type="dxa"/>
            <w:tcBorders>
              <w:top w:val="nil"/>
              <w:left w:val="nil"/>
              <w:bottom w:val="single" w:sz="4" w:space="0" w:color="auto"/>
              <w:right w:val="single" w:sz="4" w:space="0" w:color="auto"/>
            </w:tcBorders>
            <w:shd w:val="clear" w:color="auto" w:fill="auto"/>
            <w:noWrap/>
            <w:hideMark/>
          </w:tcPr>
          <w:p w:rsidR="00E772C2" w:rsidRPr="000B2ABD" w:rsidRDefault="00E772C2" w:rsidP="00AE64BF">
            <w:pPr>
              <w:rPr>
                <w:sz w:val="16"/>
                <w:szCs w:val="16"/>
              </w:rPr>
            </w:pPr>
            <w:r w:rsidRPr="000B2ABD">
              <w:rPr>
                <w:sz w:val="16"/>
                <w:szCs w:val="16"/>
              </w:rPr>
              <w:t> </w:t>
            </w:r>
          </w:p>
        </w:tc>
      </w:tr>
      <w:tr w:rsidR="00E772C2" w:rsidRPr="000B2ABD" w:rsidTr="00AE64BF">
        <w:trPr>
          <w:trHeight w:val="421"/>
        </w:trPr>
        <w:tc>
          <w:tcPr>
            <w:tcW w:w="502" w:type="dxa"/>
            <w:tcBorders>
              <w:top w:val="nil"/>
              <w:left w:val="single" w:sz="4" w:space="0" w:color="auto"/>
              <w:bottom w:val="single" w:sz="4" w:space="0" w:color="auto"/>
              <w:right w:val="single" w:sz="4" w:space="0" w:color="auto"/>
            </w:tcBorders>
            <w:shd w:val="clear" w:color="auto" w:fill="auto"/>
            <w:noWrap/>
            <w:hideMark/>
          </w:tcPr>
          <w:p w:rsidR="00E772C2" w:rsidRPr="000B2ABD" w:rsidRDefault="00E772C2" w:rsidP="00AE64BF">
            <w:pPr>
              <w:jc w:val="center"/>
              <w:rPr>
                <w:sz w:val="16"/>
                <w:szCs w:val="16"/>
              </w:rPr>
            </w:pPr>
            <w:r w:rsidRPr="000B2ABD">
              <w:rPr>
                <w:sz w:val="16"/>
                <w:szCs w:val="16"/>
              </w:rPr>
              <w:t>27</w:t>
            </w:r>
          </w:p>
        </w:tc>
        <w:tc>
          <w:tcPr>
            <w:tcW w:w="4091" w:type="dxa"/>
            <w:tcBorders>
              <w:top w:val="nil"/>
              <w:left w:val="nil"/>
              <w:bottom w:val="single" w:sz="4" w:space="0" w:color="auto"/>
              <w:right w:val="single" w:sz="4" w:space="0" w:color="auto"/>
            </w:tcBorders>
            <w:shd w:val="clear" w:color="auto" w:fill="auto"/>
            <w:hideMark/>
          </w:tcPr>
          <w:p w:rsidR="00E772C2" w:rsidRPr="000B2ABD" w:rsidRDefault="00E772C2" w:rsidP="00AE64BF">
            <w:pPr>
              <w:rPr>
                <w:sz w:val="16"/>
                <w:szCs w:val="16"/>
              </w:rPr>
            </w:pPr>
            <w:r w:rsidRPr="000B2ABD">
              <w:rPr>
                <w:sz w:val="16"/>
                <w:szCs w:val="16"/>
              </w:rPr>
              <w:t>Измерение коэффициента абсорбции обмоток трансформаторов и электрических машин</w:t>
            </w:r>
          </w:p>
        </w:tc>
        <w:tc>
          <w:tcPr>
            <w:tcW w:w="1430" w:type="dxa"/>
            <w:tcBorders>
              <w:top w:val="nil"/>
              <w:left w:val="nil"/>
              <w:bottom w:val="single" w:sz="4" w:space="0" w:color="auto"/>
              <w:right w:val="single" w:sz="4" w:space="0" w:color="auto"/>
            </w:tcBorders>
            <w:shd w:val="clear" w:color="auto" w:fill="auto"/>
            <w:hideMark/>
          </w:tcPr>
          <w:p w:rsidR="00E772C2" w:rsidRPr="000B2ABD" w:rsidRDefault="00E772C2" w:rsidP="00AE64BF">
            <w:pPr>
              <w:jc w:val="center"/>
              <w:rPr>
                <w:sz w:val="16"/>
                <w:szCs w:val="16"/>
              </w:rPr>
            </w:pPr>
            <w:r w:rsidRPr="000B2ABD">
              <w:rPr>
                <w:sz w:val="16"/>
                <w:szCs w:val="16"/>
              </w:rPr>
              <w:t>1 измерение</w:t>
            </w:r>
          </w:p>
        </w:tc>
        <w:tc>
          <w:tcPr>
            <w:tcW w:w="648" w:type="dxa"/>
            <w:tcBorders>
              <w:top w:val="nil"/>
              <w:left w:val="nil"/>
              <w:bottom w:val="single" w:sz="4" w:space="0" w:color="auto"/>
              <w:right w:val="single" w:sz="4" w:space="0" w:color="auto"/>
            </w:tcBorders>
            <w:shd w:val="clear" w:color="auto" w:fill="auto"/>
            <w:noWrap/>
            <w:hideMark/>
          </w:tcPr>
          <w:p w:rsidR="00E772C2" w:rsidRPr="000B2ABD" w:rsidRDefault="00E772C2" w:rsidP="00AE64BF">
            <w:pPr>
              <w:jc w:val="right"/>
              <w:rPr>
                <w:sz w:val="16"/>
                <w:szCs w:val="16"/>
              </w:rPr>
            </w:pPr>
            <w:r w:rsidRPr="000B2ABD">
              <w:rPr>
                <w:sz w:val="16"/>
                <w:szCs w:val="16"/>
              </w:rPr>
              <w:t>3</w:t>
            </w:r>
          </w:p>
        </w:tc>
        <w:tc>
          <w:tcPr>
            <w:tcW w:w="1889" w:type="dxa"/>
            <w:tcBorders>
              <w:top w:val="nil"/>
              <w:left w:val="nil"/>
              <w:bottom w:val="single" w:sz="4" w:space="0" w:color="auto"/>
              <w:right w:val="single" w:sz="4" w:space="0" w:color="auto"/>
            </w:tcBorders>
            <w:shd w:val="clear" w:color="auto" w:fill="auto"/>
            <w:hideMark/>
          </w:tcPr>
          <w:p w:rsidR="00E772C2" w:rsidRPr="000B2ABD" w:rsidRDefault="00E772C2" w:rsidP="00AE64BF">
            <w:pPr>
              <w:jc w:val="right"/>
              <w:rPr>
                <w:sz w:val="16"/>
                <w:szCs w:val="16"/>
              </w:rPr>
            </w:pPr>
            <w:r w:rsidRPr="000B2ABD">
              <w:rPr>
                <w:sz w:val="16"/>
                <w:szCs w:val="16"/>
              </w:rPr>
              <w:t>ТЕРп01-11-025-01</w:t>
            </w:r>
          </w:p>
        </w:tc>
        <w:tc>
          <w:tcPr>
            <w:tcW w:w="2080" w:type="dxa"/>
            <w:tcBorders>
              <w:top w:val="nil"/>
              <w:left w:val="nil"/>
              <w:bottom w:val="single" w:sz="4" w:space="0" w:color="auto"/>
              <w:right w:val="single" w:sz="4" w:space="0" w:color="auto"/>
            </w:tcBorders>
            <w:shd w:val="clear" w:color="auto" w:fill="auto"/>
            <w:noWrap/>
            <w:hideMark/>
          </w:tcPr>
          <w:p w:rsidR="00E772C2" w:rsidRPr="000B2ABD" w:rsidRDefault="00E772C2" w:rsidP="00AE64BF">
            <w:pPr>
              <w:rPr>
                <w:sz w:val="16"/>
                <w:szCs w:val="16"/>
              </w:rPr>
            </w:pPr>
            <w:r w:rsidRPr="000B2ABD">
              <w:rPr>
                <w:sz w:val="16"/>
                <w:szCs w:val="16"/>
              </w:rPr>
              <w:t> </w:t>
            </w:r>
          </w:p>
        </w:tc>
      </w:tr>
      <w:tr w:rsidR="00E772C2" w:rsidRPr="000B2ABD" w:rsidTr="00AE64BF">
        <w:trPr>
          <w:trHeight w:val="272"/>
        </w:trPr>
        <w:tc>
          <w:tcPr>
            <w:tcW w:w="502" w:type="dxa"/>
            <w:tcBorders>
              <w:top w:val="nil"/>
              <w:left w:val="single" w:sz="4" w:space="0" w:color="auto"/>
              <w:bottom w:val="single" w:sz="4" w:space="0" w:color="auto"/>
              <w:right w:val="single" w:sz="4" w:space="0" w:color="auto"/>
            </w:tcBorders>
            <w:shd w:val="clear" w:color="auto" w:fill="auto"/>
            <w:noWrap/>
            <w:hideMark/>
          </w:tcPr>
          <w:p w:rsidR="00E772C2" w:rsidRPr="000B2ABD" w:rsidRDefault="00E772C2" w:rsidP="00AE64BF">
            <w:pPr>
              <w:jc w:val="center"/>
              <w:rPr>
                <w:sz w:val="16"/>
                <w:szCs w:val="16"/>
              </w:rPr>
            </w:pPr>
            <w:r w:rsidRPr="000B2ABD">
              <w:rPr>
                <w:sz w:val="16"/>
                <w:szCs w:val="16"/>
              </w:rPr>
              <w:t>28</w:t>
            </w:r>
          </w:p>
        </w:tc>
        <w:tc>
          <w:tcPr>
            <w:tcW w:w="4091" w:type="dxa"/>
            <w:tcBorders>
              <w:top w:val="nil"/>
              <w:left w:val="nil"/>
              <w:bottom w:val="single" w:sz="4" w:space="0" w:color="auto"/>
              <w:right w:val="single" w:sz="4" w:space="0" w:color="auto"/>
            </w:tcBorders>
            <w:shd w:val="clear" w:color="auto" w:fill="auto"/>
            <w:hideMark/>
          </w:tcPr>
          <w:p w:rsidR="00E772C2" w:rsidRPr="000B2ABD" w:rsidRDefault="00E772C2" w:rsidP="00AE64BF">
            <w:pPr>
              <w:rPr>
                <w:sz w:val="16"/>
                <w:szCs w:val="16"/>
              </w:rPr>
            </w:pPr>
            <w:r w:rsidRPr="000B2ABD">
              <w:rPr>
                <w:sz w:val="16"/>
                <w:szCs w:val="16"/>
              </w:rPr>
              <w:t>Снятие, обработка и анализ векторных диаграмм</w:t>
            </w:r>
          </w:p>
        </w:tc>
        <w:tc>
          <w:tcPr>
            <w:tcW w:w="1430" w:type="dxa"/>
            <w:tcBorders>
              <w:top w:val="nil"/>
              <w:left w:val="nil"/>
              <w:bottom w:val="single" w:sz="4" w:space="0" w:color="auto"/>
              <w:right w:val="single" w:sz="4" w:space="0" w:color="auto"/>
            </w:tcBorders>
            <w:shd w:val="clear" w:color="auto" w:fill="auto"/>
            <w:hideMark/>
          </w:tcPr>
          <w:p w:rsidR="00E772C2" w:rsidRPr="000B2ABD" w:rsidRDefault="00E772C2" w:rsidP="00AE64BF">
            <w:pPr>
              <w:jc w:val="center"/>
              <w:rPr>
                <w:sz w:val="16"/>
                <w:szCs w:val="16"/>
              </w:rPr>
            </w:pPr>
            <w:r w:rsidRPr="000B2ABD">
              <w:rPr>
                <w:sz w:val="16"/>
                <w:szCs w:val="16"/>
              </w:rPr>
              <w:t>1 диаграмма</w:t>
            </w:r>
          </w:p>
        </w:tc>
        <w:tc>
          <w:tcPr>
            <w:tcW w:w="648" w:type="dxa"/>
            <w:tcBorders>
              <w:top w:val="nil"/>
              <w:left w:val="nil"/>
              <w:bottom w:val="single" w:sz="4" w:space="0" w:color="auto"/>
              <w:right w:val="single" w:sz="4" w:space="0" w:color="auto"/>
            </w:tcBorders>
            <w:shd w:val="clear" w:color="auto" w:fill="auto"/>
            <w:noWrap/>
            <w:hideMark/>
          </w:tcPr>
          <w:p w:rsidR="00E772C2" w:rsidRPr="000B2ABD" w:rsidRDefault="00E772C2" w:rsidP="00AE64BF">
            <w:pPr>
              <w:jc w:val="right"/>
              <w:rPr>
                <w:sz w:val="16"/>
                <w:szCs w:val="16"/>
              </w:rPr>
            </w:pPr>
            <w:r w:rsidRPr="000B2ABD">
              <w:rPr>
                <w:sz w:val="16"/>
                <w:szCs w:val="16"/>
              </w:rPr>
              <w:t>1</w:t>
            </w:r>
          </w:p>
        </w:tc>
        <w:tc>
          <w:tcPr>
            <w:tcW w:w="1889" w:type="dxa"/>
            <w:tcBorders>
              <w:top w:val="nil"/>
              <w:left w:val="nil"/>
              <w:bottom w:val="single" w:sz="4" w:space="0" w:color="auto"/>
              <w:right w:val="single" w:sz="4" w:space="0" w:color="auto"/>
            </w:tcBorders>
            <w:shd w:val="clear" w:color="auto" w:fill="auto"/>
            <w:hideMark/>
          </w:tcPr>
          <w:p w:rsidR="00E772C2" w:rsidRPr="000B2ABD" w:rsidRDefault="00E772C2" w:rsidP="00AE64BF">
            <w:pPr>
              <w:jc w:val="right"/>
              <w:rPr>
                <w:sz w:val="16"/>
                <w:szCs w:val="16"/>
              </w:rPr>
            </w:pPr>
            <w:r w:rsidRPr="000B2ABD">
              <w:rPr>
                <w:sz w:val="16"/>
                <w:szCs w:val="16"/>
              </w:rPr>
              <w:t>ТЕРп01-11-026-02</w:t>
            </w:r>
          </w:p>
        </w:tc>
        <w:tc>
          <w:tcPr>
            <w:tcW w:w="2080" w:type="dxa"/>
            <w:tcBorders>
              <w:top w:val="nil"/>
              <w:left w:val="nil"/>
              <w:bottom w:val="single" w:sz="4" w:space="0" w:color="auto"/>
              <w:right w:val="single" w:sz="4" w:space="0" w:color="auto"/>
            </w:tcBorders>
            <w:shd w:val="clear" w:color="auto" w:fill="auto"/>
            <w:noWrap/>
            <w:hideMark/>
          </w:tcPr>
          <w:p w:rsidR="00E772C2" w:rsidRPr="000B2ABD" w:rsidRDefault="00E772C2" w:rsidP="00AE64BF">
            <w:pPr>
              <w:rPr>
                <w:sz w:val="16"/>
                <w:szCs w:val="16"/>
              </w:rPr>
            </w:pPr>
            <w:r w:rsidRPr="000B2ABD">
              <w:rPr>
                <w:sz w:val="16"/>
                <w:szCs w:val="16"/>
              </w:rPr>
              <w:t> </w:t>
            </w:r>
          </w:p>
        </w:tc>
      </w:tr>
      <w:tr w:rsidR="00E772C2" w:rsidRPr="000B2ABD" w:rsidTr="00AE64BF">
        <w:trPr>
          <w:trHeight w:val="403"/>
        </w:trPr>
        <w:tc>
          <w:tcPr>
            <w:tcW w:w="502" w:type="dxa"/>
            <w:tcBorders>
              <w:top w:val="nil"/>
              <w:left w:val="single" w:sz="4" w:space="0" w:color="auto"/>
              <w:bottom w:val="single" w:sz="4" w:space="0" w:color="auto"/>
              <w:right w:val="single" w:sz="4" w:space="0" w:color="auto"/>
            </w:tcBorders>
            <w:shd w:val="clear" w:color="auto" w:fill="auto"/>
            <w:noWrap/>
            <w:hideMark/>
          </w:tcPr>
          <w:p w:rsidR="00E772C2" w:rsidRPr="000B2ABD" w:rsidRDefault="00E772C2" w:rsidP="00AE64BF">
            <w:pPr>
              <w:jc w:val="center"/>
              <w:rPr>
                <w:sz w:val="16"/>
                <w:szCs w:val="16"/>
              </w:rPr>
            </w:pPr>
            <w:r w:rsidRPr="000B2ABD">
              <w:rPr>
                <w:sz w:val="16"/>
                <w:szCs w:val="16"/>
              </w:rPr>
              <w:t>29</w:t>
            </w:r>
          </w:p>
        </w:tc>
        <w:tc>
          <w:tcPr>
            <w:tcW w:w="4091" w:type="dxa"/>
            <w:tcBorders>
              <w:top w:val="nil"/>
              <w:left w:val="nil"/>
              <w:bottom w:val="single" w:sz="4" w:space="0" w:color="auto"/>
              <w:right w:val="single" w:sz="4" w:space="0" w:color="auto"/>
            </w:tcBorders>
            <w:shd w:val="clear" w:color="auto" w:fill="auto"/>
            <w:hideMark/>
          </w:tcPr>
          <w:p w:rsidR="00E772C2" w:rsidRPr="000B2ABD" w:rsidRDefault="00E772C2" w:rsidP="00AE64BF">
            <w:pPr>
              <w:rPr>
                <w:sz w:val="16"/>
                <w:szCs w:val="16"/>
              </w:rPr>
            </w:pPr>
            <w:r w:rsidRPr="000B2ABD">
              <w:rPr>
                <w:sz w:val="16"/>
                <w:szCs w:val="16"/>
              </w:rPr>
              <w:t>Измерение сопротивления изоляции мегаомметром обмоток машин и аппаратов</w:t>
            </w:r>
          </w:p>
        </w:tc>
        <w:tc>
          <w:tcPr>
            <w:tcW w:w="1430" w:type="dxa"/>
            <w:tcBorders>
              <w:top w:val="nil"/>
              <w:left w:val="nil"/>
              <w:bottom w:val="single" w:sz="4" w:space="0" w:color="auto"/>
              <w:right w:val="single" w:sz="4" w:space="0" w:color="auto"/>
            </w:tcBorders>
            <w:shd w:val="clear" w:color="auto" w:fill="auto"/>
            <w:hideMark/>
          </w:tcPr>
          <w:p w:rsidR="00E772C2" w:rsidRPr="000B2ABD" w:rsidRDefault="00E772C2" w:rsidP="00AE64BF">
            <w:pPr>
              <w:jc w:val="center"/>
              <w:rPr>
                <w:sz w:val="16"/>
                <w:szCs w:val="16"/>
              </w:rPr>
            </w:pPr>
            <w:r w:rsidRPr="000B2ABD">
              <w:rPr>
                <w:sz w:val="16"/>
                <w:szCs w:val="16"/>
              </w:rPr>
              <w:t>1 измерение</w:t>
            </w:r>
          </w:p>
        </w:tc>
        <w:tc>
          <w:tcPr>
            <w:tcW w:w="648" w:type="dxa"/>
            <w:tcBorders>
              <w:top w:val="nil"/>
              <w:left w:val="nil"/>
              <w:bottom w:val="single" w:sz="4" w:space="0" w:color="auto"/>
              <w:right w:val="single" w:sz="4" w:space="0" w:color="auto"/>
            </w:tcBorders>
            <w:shd w:val="clear" w:color="auto" w:fill="auto"/>
            <w:noWrap/>
            <w:hideMark/>
          </w:tcPr>
          <w:p w:rsidR="00E772C2" w:rsidRPr="000B2ABD" w:rsidRDefault="00E772C2" w:rsidP="00AE64BF">
            <w:pPr>
              <w:jc w:val="right"/>
              <w:rPr>
                <w:sz w:val="16"/>
                <w:szCs w:val="16"/>
              </w:rPr>
            </w:pPr>
            <w:r w:rsidRPr="000B2ABD">
              <w:rPr>
                <w:sz w:val="16"/>
                <w:szCs w:val="16"/>
              </w:rPr>
              <w:t>10</w:t>
            </w:r>
          </w:p>
        </w:tc>
        <w:tc>
          <w:tcPr>
            <w:tcW w:w="1889" w:type="dxa"/>
            <w:tcBorders>
              <w:top w:val="nil"/>
              <w:left w:val="nil"/>
              <w:bottom w:val="single" w:sz="4" w:space="0" w:color="auto"/>
              <w:right w:val="single" w:sz="4" w:space="0" w:color="auto"/>
            </w:tcBorders>
            <w:shd w:val="clear" w:color="auto" w:fill="auto"/>
            <w:hideMark/>
          </w:tcPr>
          <w:p w:rsidR="00E772C2" w:rsidRPr="000B2ABD" w:rsidRDefault="00E772C2" w:rsidP="00AE64BF">
            <w:pPr>
              <w:jc w:val="right"/>
              <w:rPr>
                <w:sz w:val="16"/>
                <w:szCs w:val="16"/>
              </w:rPr>
            </w:pPr>
            <w:r w:rsidRPr="000B2ABD">
              <w:rPr>
                <w:sz w:val="16"/>
                <w:szCs w:val="16"/>
              </w:rPr>
              <w:t>ТЕРп01-11-028-02</w:t>
            </w:r>
          </w:p>
        </w:tc>
        <w:tc>
          <w:tcPr>
            <w:tcW w:w="2080" w:type="dxa"/>
            <w:tcBorders>
              <w:top w:val="nil"/>
              <w:left w:val="nil"/>
              <w:bottom w:val="single" w:sz="4" w:space="0" w:color="auto"/>
              <w:right w:val="single" w:sz="4" w:space="0" w:color="auto"/>
            </w:tcBorders>
            <w:shd w:val="clear" w:color="auto" w:fill="auto"/>
            <w:noWrap/>
            <w:hideMark/>
          </w:tcPr>
          <w:p w:rsidR="00E772C2" w:rsidRPr="000B2ABD" w:rsidRDefault="00E772C2" w:rsidP="00AE64BF">
            <w:pPr>
              <w:rPr>
                <w:sz w:val="16"/>
                <w:szCs w:val="16"/>
              </w:rPr>
            </w:pPr>
            <w:r w:rsidRPr="000B2ABD">
              <w:rPr>
                <w:sz w:val="16"/>
                <w:szCs w:val="16"/>
              </w:rPr>
              <w:t> </w:t>
            </w:r>
          </w:p>
        </w:tc>
      </w:tr>
      <w:tr w:rsidR="00E772C2" w:rsidRPr="000B2ABD" w:rsidTr="00AE64BF">
        <w:trPr>
          <w:trHeight w:val="140"/>
        </w:trPr>
        <w:tc>
          <w:tcPr>
            <w:tcW w:w="502" w:type="dxa"/>
            <w:tcBorders>
              <w:top w:val="nil"/>
              <w:left w:val="single" w:sz="4" w:space="0" w:color="auto"/>
              <w:bottom w:val="single" w:sz="4" w:space="0" w:color="auto"/>
              <w:right w:val="single" w:sz="4" w:space="0" w:color="auto"/>
            </w:tcBorders>
            <w:shd w:val="clear" w:color="auto" w:fill="auto"/>
            <w:noWrap/>
            <w:hideMark/>
          </w:tcPr>
          <w:p w:rsidR="00E772C2" w:rsidRPr="000B2ABD" w:rsidRDefault="00E772C2" w:rsidP="00AE64BF">
            <w:pPr>
              <w:jc w:val="center"/>
              <w:rPr>
                <w:sz w:val="16"/>
                <w:szCs w:val="16"/>
              </w:rPr>
            </w:pPr>
            <w:r w:rsidRPr="000B2ABD">
              <w:rPr>
                <w:sz w:val="16"/>
                <w:szCs w:val="16"/>
              </w:rPr>
              <w:t>30</w:t>
            </w:r>
          </w:p>
        </w:tc>
        <w:tc>
          <w:tcPr>
            <w:tcW w:w="4091" w:type="dxa"/>
            <w:tcBorders>
              <w:top w:val="nil"/>
              <w:left w:val="nil"/>
              <w:bottom w:val="single" w:sz="4" w:space="0" w:color="auto"/>
              <w:right w:val="single" w:sz="4" w:space="0" w:color="auto"/>
            </w:tcBorders>
            <w:shd w:val="clear" w:color="auto" w:fill="auto"/>
            <w:hideMark/>
          </w:tcPr>
          <w:p w:rsidR="00E772C2" w:rsidRPr="000B2ABD" w:rsidRDefault="00E772C2" w:rsidP="00AE64BF">
            <w:pPr>
              <w:rPr>
                <w:sz w:val="16"/>
                <w:szCs w:val="16"/>
              </w:rPr>
            </w:pPr>
            <w:r w:rsidRPr="000B2ABD">
              <w:rPr>
                <w:sz w:val="16"/>
                <w:szCs w:val="16"/>
              </w:rPr>
              <w:t>Испытание трансформаторного масла на пробой</w:t>
            </w:r>
          </w:p>
        </w:tc>
        <w:tc>
          <w:tcPr>
            <w:tcW w:w="1430" w:type="dxa"/>
            <w:tcBorders>
              <w:top w:val="nil"/>
              <w:left w:val="nil"/>
              <w:bottom w:val="single" w:sz="4" w:space="0" w:color="auto"/>
              <w:right w:val="single" w:sz="4" w:space="0" w:color="auto"/>
            </w:tcBorders>
            <w:shd w:val="clear" w:color="auto" w:fill="auto"/>
            <w:hideMark/>
          </w:tcPr>
          <w:p w:rsidR="00E772C2" w:rsidRPr="000B2ABD" w:rsidRDefault="00E772C2" w:rsidP="00AE64BF">
            <w:pPr>
              <w:jc w:val="center"/>
              <w:rPr>
                <w:sz w:val="16"/>
                <w:szCs w:val="16"/>
              </w:rPr>
            </w:pPr>
            <w:r w:rsidRPr="000B2ABD">
              <w:rPr>
                <w:sz w:val="16"/>
                <w:szCs w:val="16"/>
              </w:rPr>
              <w:t>1 испытание</w:t>
            </w:r>
          </w:p>
        </w:tc>
        <w:tc>
          <w:tcPr>
            <w:tcW w:w="648" w:type="dxa"/>
            <w:tcBorders>
              <w:top w:val="nil"/>
              <w:left w:val="nil"/>
              <w:bottom w:val="single" w:sz="4" w:space="0" w:color="auto"/>
              <w:right w:val="single" w:sz="4" w:space="0" w:color="auto"/>
            </w:tcBorders>
            <w:shd w:val="clear" w:color="auto" w:fill="auto"/>
            <w:noWrap/>
            <w:hideMark/>
          </w:tcPr>
          <w:p w:rsidR="00E772C2" w:rsidRPr="000B2ABD" w:rsidRDefault="00E772C2" w:rsidP="00AE64BF">
            <w:pPr>
              <w:jc w:val="right"/>
              <w:rPr>
                <w:sz w:val="16"/>
                <w:szCs w:val="16"/>
              </w:rPr>
            </w:pPr>
            <w:r w:rsidRPr="000B2ABD">
              <w:rPr>
                <w:sz w:val="16"/>
                <w:szCs w:val="16"/>
              </w:rPr>
              <w:t>2</w:t>
            </w:r>
          </w:p>
        </w:tc>
        <w:tc>
          <w:tcPr>
            <w:tcW w:w="1889" w:type="dxa"/>
            <w:tcBorders>
              <w:top w:val="nil"/>
              <w:left w:val="nil"/>
              <w:bottom w:val="single" w:sz="4" w:space="0" w:color="auto"/>
              <w:right w:val="single" w:sz="4" w:space="0" w:color="auto"/>
            </w:tcBorders>
            <w:shd w:val="clear" w:color="auto" w:fill="auto"/>
            <w:hideMark/>
          </w:tcPr>
          <w:p w:rsidR="00E772C2" w:rsidRPr="000B2ABD" w:rsidRDefault="00E772C2" w:rsidP="00AE64BF">
            <w:pPr>
              <w:jc w:val="right"/>
              <w:rPr>
                <w:sz w:val="16"/>
                <w:szCs w:val="16"/>
              </w:rPr>
            </w:pPr>
            <w:r w:rsidRPr="000B2ABD">
              <w:rPr>
                <w:sz w:val="16"/>
                <w:szCs w:val="16"/>
              </w:rPr>
              <w:t>ТЕРп01-11-029-02</w:t>
            </w:r>
          </w:p>
        </w:tc>
        <w:tc>
          <w:tcPr>
            <w:tcW w:w="2080" w:type="dxa"/>
            <w:tcBorders>
              <w:top w:val="nil"/>
              <w:left w:val="nil"/>
              <w:bottom w:val="single" w:sz="4" w:space="0" w:color="auto"/>
              <w:right w:val="single" w:sz="4" w:space="0" w:color="auto"/>
            </w:tcBorders>
            <w:shd w:val="clear" w:color="auto" w:fill="auto"/>
            <w:noWrap/>
            <w:hideMark/>
          </w:tcPr>
          <w:p w:rsidR="00E772C2" w:rsidRPr="000B2ABD" w:rsidRDefault="00E772C2" w:rsidP="00AE64BF">
            <w:pPr>
              <w:rPr>
                <w:sz w:val="16"/>
                <w:szCs w:val="16"/>
              </w:rPr>
            </w:pPr>
            <w:r w:rsidRPr="000B2ABD">
              <w:rPr>
                <w:sz w:val="16"/>
                <w:szCs w:val="16"/>
              </w:rPr>
              <w:t> </w:t>
            </w:r>
          </w:p>
        </w:tc>
      </w:tr>
      <w:tr w:rsidR="00E772C2" w:rsidRPr="000B2ABD" w:rsidTr="00AE64BF">
        <w:trPr>
          <w:trHeight w:val="511"/>
        </w:trPr>
        <w:tc>
          <w:tcPr>
            <w:tcW w:w="502" w:type="dxa"/>
            <w:tcBorders>
              <w:top w:val="nil"/>
              <w:left w:val="single" w:sz="4" w:space="0" w:color="auto"/>
              <w:bottom w:val="single" w:sz="4" w:space="0" w:color="auto"/>
              <w:right w:val="single" w:sz="4" w:space="0" w:color="auto"/>
            </w:tcBorders>
            <w:shd w:val="clear" w:color="auto" w:fill="auto"/>
            <w:noWrap/>
            <w:hideMark/>
          </w:tcPr>
          <w:p w:rsidR="00E772C2" w:rsidRPr="000B2ABD" w:rsidRDefault="00E772C2" w:rsidP="00AE64BF">
            <w:pPr>
              <w:jc w:val="center"/>
              <w:rPr>
                <w:sz w:val="16"/>
                <w:szCs w:val="16"/>
              </w:rPr>
            </w:pPr>
            <w:r w:rsidRPr="000B2ABD">
              <w:rPr>
                <w:sz w:val="16"/>
                <w:szCs w:val="16"/>
              </w:rPr>
              <w:t>31</w:t>
            </w:r>
          </w:p>
        </w:tc>
        <w:tc>
          <w:tcPr>
            <w:tcW w:w="4091" w:type="dxa"/>
            <w:tcBorders>
              <w:top w:val="nil"/>
              <w:left w:val="nil"/>
              <w:bottom w:val="single" w:sz="4" w:space="0" w:color="auto"/>
              <w:right w:val="single" w:sz="4" w:space="0" w:color="auto"/>
            </w:tcBorders>
            <w:shd w:val="clear" w:color="auto" w:fill="auto"/>
            <w:hideMark/>
          </w:tcPr>
          <w:p w:rsidR="00E772C2" w:rsidRPr="000B2ABD" w:rsidRDefault="00E772C2" w:rsidP="00AE64BF">
            <w:pPr>
              <w:rPr>
                <w:sz w:val="16"/>
                <w:szCs w:val="16"/>
              </w:rPr>
            </w:pPr>
            <w:r w:rsidRPr="000B2ABD">
              <w:rPr>
                <w:sz w:val="16"/>
                <w:szCs w:val="16"/>
              </w:rPr>
              <w:t>Схема образования участка сигнализации (центральной, технологической, местной, аварийной, предупредительной и др.)</w:t>
            </w:r>
          </w:p>
        </w:tc>
        <w:tc>
          <w:tcPr>
            <w:tcW w:w="1430" w:type="dxa"/>
            <w:tcBorders>
              <w:top w:val="nil"/>
              <w:left w:val="nil"/>
              <w:bottom w:val="single" w:sz="4" w:space="0" w:color="auto"/>
              <w:right w:val="single" w:sz="4" w:space="0" w:color="auto"/>
            </w:tcBorders>
            <w:shd w:val="clear" w:color="auto" w:fill="auto"/>
            <w:hideMark/>
          </w:tcPr>
          <w:p w:rsidR="00E772C2" w:rsidRPr="000B2ABD" w:rsidRDefault="00E772C2" w:rsidP="00AE64BF">
            <w:pPr>
              <w:jc w:val="center"/>
              <w:rPr>
                <w:sz w:val="16"/>
                <w:szCs w:val="16"/>
              </w:rPr>
            </w:pPr>
            <w:r w:rsidRPr="000B2ABD">
              <w:rPr>
                <w:sz w:val="16"/>
                <w:szCs w:val="16"/>
              </w:rPr>
              <w:t>1 участок</w:t>
            </w:r>
          </w:p>
        </w:tc>
        <w:tc>
          <w:tcPr>
            <w:tcW w:w="648" w:type="dxa"/>
            <w:tcBorders>
              <w:top w:val="nil"/>
              <w:left w:val="nil"/>
              <w:bottom w:val="single" w:sz="4" w:space="0" w:color="auto"/>
              <w:right w:val="single" w:sz="4" w:space="0" w:color="auto"/>
            </w:tcBorders>
            <w:shd w:val="clear" w:color="auto" w:fill="auto"/>
            <w:noWrap/>
            <w:hideMark/>
          </w:tcPr>
          <w:p w:rsidR="00E772C2" w:rsidRPr="000B2ABD" w:rsidRDefault="00E772C2" w:rsidP="00AE64BF">
            <w:pPr>
              <w:jc w:val="right"/>
              <w:rPr>
                <w:sz w:val="16"/>
                <w:szCs w:val="16"/>
              </w:rPr>
            </w:pPr>
            <w:r w:rsidRPr="000B2ABD">
              <w:rPr>
                <w:sz w:val="16"/>
                <w:szCs w:val="16"/>
              </w:rPr>
              <w:t>2</w:t>
            </w:r>
          </w:p>
        </w:tc>
        <w:tc>
          <w:tcPr>
            <w:tcW w:w="1889" w:type="dxa"/>
            <w:tcBorders>
              <w:top w:val="nil"/>
              <w:left w:val="nil"/>
              <w:bottom w:val="single" w:sz="4" w:space="0" w:color="auto"/>
              <w:right w:val="single" w:sz="4" w:space="0" w:color="auto"/>
            </w:tcBorders>
            <w:shd w:val="clear" w:color="auto" w:fill="auto"/>
            <w:hideMark/>
          </w:tcPr>
          <w:p w:rsidR="00E772C2" w:rsidRPr="000B2ABD" w:rsidRDefault="00E772C2" w:rsidP="00AE64BF">
            <w:pPr>
              <w:jc w:val="right"/>
              <w:rPr>
                <w:sz w:val="16"/>
                <w:szCs w:val="16"/>
              </w:rPr>
            </w:pPr>
            <w:r w:rsidRPr="000B2ABD">
              <w:rPr>
                <w:sz w:val="16"/>
                <w:szCs w:val="16"/>
              </w:rPr>
              <w:t>ТЕРп01-10-002-01</w:t>
            </w:r>
          </w:p>
        </w:tc>
        <w:tc>
          <w:tcPr>
            <w:tcW w:w="2080" w:type="dxa"/>
            <w:tcBorders>
              <w:top w:val="nil"/>
              <w:left w:val="nil"/>
              <w:bottom w:val="single" w:sz="4" w:space="0" w:color="auto"/>
              <w:right w:val="single" w:sz="4" w:space="0" w:color="auto"/>
            </w:tcBorders>
            <w:shd w:val="clear" w:color="auto" w:fill="auto"/>
            <w:noWrap/>
            <w:hideMark/>
          </w:tcPr>
          <w:p w:rsidR="00E772C2" w:rsidRPr="000B2ABD" w:rsidRDefault="00E772C2" w:rsidP="00AE64BF">
            <w:pPr>
              <w:rPr>
                <w:sz w:val="16"/>
                <w:szCs w:val="16"/>
              </w:rPr>
            </w:pPr>
            <w:r w:rsidRPr="000B2ABD">
              <w:rPr>
                <w:sz w:val="16"/>
                <w:szCs w:val="16"/>
              </w:rPr>
              <w:t> </w:t>
            </w:r>
          </w:p>
        </w:tc>
      </w:tr>
    </w:tbl>
    <w:p w:rsidR="00E772C2" w:rsidRDefault="00E772C2" w:rsidP="00E772C2">
      <w:pPr>
        <w:ind w:firstLine="425"/>
        <w:jc w:val="both"/>
        <w:rPr>
          <w:sz w:val="22"/>
          <w:szCs w:val="22"/>
        </w:rPr>
      </w:pPr>
    </w:p>
    <w:p w:rsidR="00E772C2" w:rsidRPr="007311E7" w:rsidRDefault="00E772C2" w:rsidP="00E772C2">
      <w:pPr>
        <w:ind w:firstLine="426"/>
        <w:rPr>
          <w:sz w:val="22"/>
          <w:szCs w:val="22"/>
        </w:rPr>
      </w:pPr>
    </w:p>
    <w:p w:rsidR="00E772C2" w:rsidRPr="007311E7" w:rsidRDefault="00E772C2" w:rsidP="00E772C2">
      <w:pPr>
        <w:ind w:firstLine="426"/>
        <w:jc w:val="center"/>
        <w:rPr>
          <w:b/>
          <w:sz w:val="22"/>
          <w:szCs w:val="22"/>
        </w:rPr>
      </w:pPr>
    </w:p>
    <w:p w:rsidR="00E772C2" w:rsidRPr="007311E7" w:rsidRDefault="00E772C2" w:rsidP="00E772C2">
      <w:pPr>
        <w:ind w:left="5954"/>
        <w:rPr>
          <w:sz w:val="22"/>
          <w:szCs w:val="22"/>
        </w:rPr>
      </w:pPr>
      <w:r w:rsidRPr="007311E7">
        <w:rPr>
          <w:sz w:val="22"/>
          <w:szCs w:val="22"/>
        </w:rPr>
        <w:br w:type="page"/>
      </w:r>
      <w:r w:rsidRPr="007311E7">
        <w:rPr>
          <w:sz w:val="22"/>
          <w:szCs w:val="22"/>
        </w:rPr>
        <w:lastRenderedPageBreak/>
        <w:t>Приложение №</w:t>
      </w:r>
      <w:r>
        <w:rPr>
          <w:sz w:val="22"/>
          <w:szCs w:val="22"/>
        </w:rPr>
        <w:t xml:space="preserve"> </w:t>
      </w:r>
      <w:r w:rsidRPr="007311E7">
        <w:rPr>
          <w:sz w:val="22"/>
          <w:szCs w:val="22"/>
        </w:rPr>
        <w:t>2 к техническому заданию</w:t>
      </w:r>
    </w:p>
    <w:p w:rsidR="00E772C2" w:rsidRPr="007311E7" w:rsidRDefault="00E772C2" w:rsidP="00E772C2">
      <w:pPr>
        <w:ind w:firstLine="426"/>
        <w:jc w:val="center"/>
        <w:rPr>
          <w:sz w:val="22"/>
          <w:szCs w:val="22"/>
        </w:rPr>
      </w:pPr>
    </w:p>
    <w:p w:rsidR="00E772C2" w:rsidRDefault="00E772C2" w:rsidP="00E772C2">
      <w:pPr>
        <w:ind w:firstLine="426"/>
        <w:jc w:val="center"/>
        <w:rPr>
          <w:b/>
          <w:sz w:val="22"/>
          <w:szCs w:val="22"/>
        </w:rPr>
      </w:pPr>
      <w:r w:rsidRPr="007311E7">
        <w:rPr>
          <w:b/>
          <w:sz w:val="22"/>
          <w:szCs w:val="22"/>
        </w:rPr>
        <w:t>Ведомость объемов работ №2</w:t>
      </w:r>
    </w:p>
    <w:p w:rsidR="00E772C2" w:rsidRPr="007311E7" w:rsidRDefault="00E772C2" w:rsidP="00E772C2">
      <w:pPr>
        <w:ind w:firstLine="426"/>
        <w:jc w:val="center"/>
        <w:rPr>
          <w:b/>
          <w:sz w:val="22"/>
          <w:szCs w:val="22"/>
        </w:rPr>
      </w:pPr>
    </w:p>
    <w:p w:rsidR="00E772C2" w:rsidRDefault="00E772C2" w:rsidP="00E772C2">
      <w:pPr>
        <w:ind w:firstLine="425"/>
        <w:rPr>
          <w:sz w:val="22"/>
          <w:szCs w:val="22"/>
        </w:rPr>
      </w:pPr>
      <w:r w:rsidRPr="00C57839">
        <w:rPr>
          <w:sz w:val="22"/>
          <w:szCs w:val="22"/>
        </w:rPr>
        <w:t xml:space="preserve">Техническое перевооружение ячеек трансформаторов напряжения ПС17 ОРУ-110 ГПП-1 (110/35/6): с заменой </w:t>
      </w:r>
      <w:r w:rsidRPr="00C57839">
        <w:rPr>
          <w:color w:val="000000"/>
          <w:sz w:val="22"/>
          <w:szCs w:val="22"/>
        </w:rPr>
        <w:t>трансформаторов напряжения НКФ-110-57 на трансформатор напряжения НКФ-110-57 У1 в количестве 6 штук,</w:t>
      </w:r>
      <w:r w:rsidRPr="00C57839">
        <w:rPr>
          <w:sz w:val="22"/>
          <w:szCs w:val="22"/>
        </w:rPr>
        <w:t xml:space="preserve"> расположенном по адресу: г. Красноярск, ул. 26 Бакинских комиссаров, д. 1 (кадастровый номер 24:50:0500104:16).</w:t>
      </w:r>
    </w:p>
    <w:p w:rsidR="00E772C2" w:rsidRDefault="00E772C2" w:rsidP="00E772C2">
      <w:pPr>
        <w:ind w:firstLine="426"/>
        <w:rPr>
          <w:sz w:val="22"/>
          <w:szCs w:val="22"/>
        </w:rPr>
      </w:pPr>
    </w:p>
    <w:tbl>
      <w:tblPr>
        <w:tblW w:w="10320" w:type="dxa"/>
        <w:tblLook w:val="04A0" w:firstRow="1" w:lastRow="0" w:firstColumn="1" w:lastColumn="0" w:noHBand="0" w:noVBand="1"/>
      </w:tblPr>
      <w:tblGrid>
        <w:gridCol w:w="480"/>
        <w:gridCol w:w="4280"/>
        <w:gridCol w:w="1180"/>
        <w:gridCol w:w="1040"/>
        <w:gridCol w:w="1780"/>
        <w:gridCol w:w="1560"/>
      </w:tblGrid>
      <w:tr w:rsidR="00E772C2" w:rsidRPr="009326AC" w:rsidTr="00AE64BF">
        <w:trPr>
          <w:trHeight w:val="49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72C2" w:rsidRPr="009326AC" w:rsidRDefault="00E772C2" w:rsidP="00AE64BF">
            <w:pPr>
              <w:jc w:val="center"/>
              <w:rPr>
                <w:sz w:val="16"/>
                <w:szCs w:val="16"/>
              </w:rPr>
            </w:pPr>
            <w:r w:rsidRPr="009326AC">
              <w:rPr>
                <w:sz w:val="16"/>
                <w:szCs w:val="16"/>
              </w:rPr>
              <w:t>№ пп</w:t>
            </w:r>
          </w:p>
        </w:tc>
        <w:tc>
          <w:tcPr>
            <w:tcW w:w="4280" w:type="dxa"/>
            <w:tcBorders>
              <w:top w:val="single" w:sz="4" w:space="0" w:color="auto"/>
              <w:left w:val="nil"/>
              <w:bottom w:val="nil"/>
              <w:right w:val="single" w:sz="4" w:space="0" w:color="auto"/>
            </w:tcBorders>
            <w:shd w:val="clear" w:color="auto" w:fill="auto"/>
            <w:vAlign w:val="center"/>
            <w:hideMark/>
          </w:tcPr>
          <w:p w:rsidR="00E772C2" w:rsidRPr="009326AC" w:rsidRDefault="00E772C2" w:rsidP="00AE64BF">
            <w:pPr>
              <w:jc w:val="center"/>
              <w:rPr>
                <w:sz w:val="16"/>
                <w:szCs w:val="16"/>
              </w:rPr>
            </w:pPr>
            <w:r w:rsidRPr="009326AC">
              <w:rPr>
                <w:sz w:val="16"/>
                <w:szCs w:val="16"/>
              </w:rPr>
              <w:t>Наименование</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E772C2" w:rsidRPr="009326AC" w:rsidRDefault="00E772C2" w:rsidP="00AE64BF">
            <w:pPr>
              <w:jc w:val="center"/>
              <w:rPr>
                <w:sz w:val="16"/>
                <w:szCs w:val="16"/>
              </w:rPr>
            </w:pPr>
            <w:r w:rsidRPr="009326AC">
              <w:rPr>
                <w:sz w:val="16"/>
                <w:szCs w:val="16"/>
              </w:rPr>
              <w:t>Ед. изм.</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E772C2" w:rsidRPr="009326AC" w:rsidRDefault="00E772C2" w:rsidP="00AE64BF">
            <w:pPr>
              <w:jc w:val="center"/>
              <w:rPr>
                <w:sz w:val="16"/>
                <w:szCs w:val="16"/>
              </w:rPr>
            </w:pPr>
            <w:r w:rsidRPr="009326AC">
              <w:rPr>
                <w:sz w:val="16"/>
                <w:szCs w:val="16"/>
              </w:rPr>
              <w:t>Кол.</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E772C2" w:rsidRPr="009326AC" w:rsidRDefault="00E772C2" w:rsidP="00AE64BF">
            <w:pPr>
              <w:jc w:val="center"/>
              <w:rPr>
                <w:sz w:val="16"/>
                <w:szCs w:val="16"/>
              </w:rPr>
            </w:pPr>
            <w:r w:rsidRPr="009326AC">
              <w:rPr>
                <w:sz w:val="16"/>
                <w:szCs w:val="16"/>
              </w:rPr>
              <w:t>Обоснование</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E772C2" w:rsidRPr="009326AC" w:rsidRDefault="00E772C2" w:rsidP="00AE64BF">
            <w:pPr>
              <w:jc w:val="center"/>
              <w:rPr>
                <w:sz w:val="16"/>
                <w:szCs w:val="16"/>
              </w:rPr>
            </w:pPr>
            <w:r w:rsidRPr="009326AC">
              <w:rPr>
                <w:sz w:val="16"/>
                <w:szCs w:val="16"/>
              </w:rPr>
              <w:t>Примечание</w:t>
            </w:r>
          </w:p>
        </w:tc>
      </w:tr>
      <w:tr w:rsidR="00E772C2" w:rsidRPr="009326AC" w:rsidTr="00AE64BF">
        <w:trPr>
          <w:trHeight w:val="255"/>
        </w:trPr>
        <w:tc>
          <w:tcPr>
            <w:tcW w:w="480" w:type="dxa"/>
            <w:tcBorders>
              <w:top w:val="nil"/>
              <w:left w:val="single" w:sz="4" w:space="0" w:color="auto"/>
              <w:bottom w:val="nil"/>
              <w:right w:val="single" w:sz="4" w:space="0" w:color="auto"/>
            </w:tcBorders>
            <w:shd w:val="clear" w:color="auto" w:fill="auto"/>
            <w:noWrap/>
            <w:vAlign w:val="center"/>
            <w:hideMark/>
          </w:tcPr>
          <w:p w:rsidR="00E772C2" w:rsidRPr="009326AC" w:rsidRDefault="00E772C2" w:rsidP="00AE64BF">
            <w:pPr>
              <w:jc w:val="center"/>
              <w:rPr>
                <w:sz w:val="16"/>
                <w:szCs w:val="16"/>
              </w:rPr>
            </w:pPr>
            <w:r w:rsidRPr="009326AC">
              <w:rPr>
                <w:sz w:val="16"/>
                <w:szCs w:val="16"/>
              </w:rPr>
              <w:t>1</w:t>
            </w:r>
          </w:p>
        </w:tc>
        <w:tc>
          <w:tcPr>
            <w:tcW w:w="4280" w:type="dxa"/>
            <w:tcBorders>
              <w:top w:val="single" w:sz="4" w:space="0" w:color="auto"/>
              <w:left w:val="nil"/>
              <w:bottom w:val="nil"/>
              <w:right w:val="single" w:sz="4" w:space="0" w:color="auto"/>
            </w:tcBorders>
            <w:shd w:val="clear" w:color="auto" w:fill="auto"/>
            <w:noWrap/>
            <w:vAlign w:val="center"/>
            <w:hideMark/>
          </w:tcPr>
          <w:p w:rsidR="00E772C2" w:rsidRPr="009326AC" w:rsidRDefault="00E772C2" w:rsidP="00AE64BF">
            <w:pPr>
              <w:jc w:val="center"/>
              <w:rPr>
                <w:sz w:val="16"/>
                <w:szCs w:val="16"/>
              </w:rPr>
            </w:pPr>
            <w:r w:rsidRPr="009326AC">
              <w:rPr>
                <w:sz w:val="16"/>
                <w:szCs w:val="16"/>
              </w:rPr>
              <w:t>2</w:t>
            </w:r>
          </w:p>
        </w:tc>
        <w:tc>
          <w:tcPr>
            <w:tcW w:w="1180" w:type="dxa"/>
            <w:tcBorders>
              <w:top w:val="nil"/>
              <w:left w:val="nil"/>
              <w:bottom w:val="nil"/>
              <w:right w:val="single" w:sz="4" w:space="0" w:color="auto"/>
            </w:tcBorders>
            <w:shd w:val="clear" w:color="auto" w:fill="auto"/>
            <w:noWrap/>
            <w:vAlign w:val="center"/>
            <w:hideMark/>
          </w:tcPr>
          <w:p w:rsidR="00E772C2" w:rsidRPr="009326AC" w:rsidRDefault="00E772C2" w:rsidP="00AE64BF">
            <w:pPr>
              <w:jc w:val="center"/>
              <w:rPr>
                <w:sz w:val="16"/>
                <w:szCs w:val="16"/>
              </w:rPr>
            </w:pPr>
            <w:r w:rsidRPr="009326AC">
              <w:rPr>
                <w:sz w:val="16"/>
                <w:szCs w:val="16"/>
              </w:rPr>
              <w:t>3</w:t>
            </w:r>
          </w:p>
        </w:tc>
        <w:tc>
          <w:tcPr>
            <w:tcW w:w="1040" w:type="dxa"/>
            <w:tcBorders>
              <w:top w:val="nil"/>
              <w:left w:val="nil"/>
              <w:bottom w:val="nil"/>
              <w:right w:val="single" w:sz="4" w:space="0" w:color="auto"/>
            </w:tcBorders>
            <w:shd w:val="clear" w:color="auto" w:fill="auto"/>
            <w:noWrap/>
            <w:vAlign w:val="center"/>
            <w:hideMark/>
          </w:tcPr>
          <w:p w:rsidR="00E772C2" w:rsidRPr="009326AC" w:rsidRDefault="00E772C2" w:rsidP="00AE64BF">
            <w:pPr>
              <w:jc w:val="center"/>
              <w:rPr>
                <w:sz w:val="16"/>
                <w:szCs w:val="16"/>
              </w:rPr>
            </w:pPr>
            <w:r w:rsidRPr="009326AC">
              <w:rPr>
                <w:sz w:val="16"/>
                <w:szCs w:val="16"/>
              </w:rPr>
              <w:t>4</w:t>
            </w:r>
          </w:p>
        </w:tc>
        <w:tc>
          <w:tcPr>
            <w:tcW w:w="1780" w:type="dxa"/>
            <w:tcBorders>
              <w:top w:val="nil"/>
              <w:left w:val="nil"/>
              <w:bottom w:val="nil"/>
              <w:right w:val="single" w:sz="4" w:space="0" w:color="auto"/>
            </w:tcBorders>
            <w:shd w:val="clear" w:color="auto" w:fill="auto"/>
            <w:noWrap/>
            <w:vAlign w:val="center"/>
            <w:hideMark/>
          </w:tcPr>
          <w:p w:rsidR="00E772C2" w:rsidRPr="009326AC" w:rsidRDefault="00E772C2" w:rsidP="00AE64BF">
            <w:pPr>
              <w:jc w:val="center"/>
              <w:rPr>
                <w:sz w:val="16"/>
                <w:szCs w:val="16"/>
              </w:rPr>
            </w:pPr>
            <w:r w:rsidRPr="009326AC">
              <w:rPr>
                <w:sz w:val="16"/>
                <w:szCs w:val="16"/>
              </w:rPr>
              <w:t>5</w:t>
            </w:r>
          </w:p>
        </w:tc>
        <w:tc>
          <w:tcPr>
            <w:tcW w:w="1560" w:type="dxa"/>
            <w:tcBorders>
              <w:top w:val="nil"/>
              <w:left w:val="nil"/>
              <w:bottom w:val="nil"/>
              <w:right w:val="single" w:sz="4" w:space="0" w:color="auto"/>
            </w:tcBorders>
            <w:shd w:val="clear" w:color="auto" w:fill="auto"/>
            <w:noWrap/>
            <w:vAlign w:val="center"/>
            <w:hideMark/>
          </w:tcPr>
          <w:p w:rsidR="00E772C2" w:rsidRPr="009326AC" w:rsidRDefault="00E772C2" w:rsidP="00AE64BF">
            <w:pPr>
              <w:jc w:val="center"/>
              <w:rPr>
                <w:sz w:val="16"/>
                <w:szCs w:val="16"/>
              </w:rPr>
            </w:pPr>
            <w:r w:rsidRPr="009326AC">
              <w:rPr>
                <w:sz w:val="16"/>
                <w:szCs w:val="16"/>
              </w:rPr>
              <w:t>6</w:t>
            </w:r>
          </w:p>
        </w:tc>
      </w:tr>
      <w:tr w:rsidR="00E772C2" w:rsidRPr="009326AC" w:rsidTr="00AE64BF">
        <w:trPr>
          <w:trHeight w:val="168"/>
        </w:trPr>
        <w:tc>
          <w:tcPr>
            <w:tcW w:w="10320" w:type="dxa"/>
            <w:gridSpan w:val="6"/>
            <w:tcBorders>
              <w:top w:val="single" w:sz="4" w:space="0" w:color="auto"/>
              <w:left w:val="single" w:sz="4" w:space="0" w:color="auto"/>
              <w:bottom w:val="single" w:sz="4" w:space="0" w:color="auto"/>
              <w:right w:val="single" w:sz="4" w:space="0" w:color="auto"/>
            </w:tcBorders>
            <w:shd w:val="clear" w:color="auto" w:fill="auto"/>
            <w:hideMark/>
          </w:tcPr>
          <w:p w:rsidR="00E772C2" w:rsidRPr="009326AC" w:rsidRDefault="00E772C2" w:rsidP="00AE64BF">
            <w:pPr>
              <w:rPr>
                <w:b/>
                <w:bCs/>
                <w:sz w:val="16"/>
                <w:szCs w:val="16"/>
              </w:rPr>
            </w:pPr>
            <w:r w:rsidRPr="009326AC">
              <w:rPr>
                <w:b/>
                <w:bCs/>
                <w:sz w:val="16"/>
                <w:szCs w:val="16"/>
              </w:rPr>
              <w:t xml:space="preserve">Раздел 1. </w:t>
            </w:r>
          </w:p>
        </w:tc>
      </w:tr>
      <w:tr w:rsidR="00E772C2" w:rsidRPr="009326AC" w:rsidTr="00AE64BF">
        <w:trPr>
          <w:trHeight w:val="255"/>
        </w:trPr>
        <w:tc>
          <w:tcPr>
            <w:tcW w:w="10320" w:type="dxa"/>
            <w:gridSpan w:val="6"/>
            <w:tcBorders>
              <w:top w:val="single" w:sz="4" w:space="0" w:color="auto"/>
              <w:left w:val="single" w:sz="4" w:space="0" w:color="auto"/>
              <w:bottom w:val="single" w:sz="4" w:space="0" w:color="auto"/>
              <w:right w:val="single" w:sz="4" w:space="0" w:color="auto"/>
            </w:tcBorders>
            <w:shd w:val="clear" w:color="auto" w:fill="auto"/>
            <w:hideMark/>
          </w:tcPr>
          <w:p w:rsidR="00E772C2" w:rsidRPr="009326AC" w:rsidRDefault="00E772C2" w:rsidP="00AE64BF">
            <w:pPr>
              <w:rPr>
                <w:sz w:val="16"/>
                <w:szCs w:val="16"/>
              </w:rPr>
            </w:pPr>
            <w:r w:rsidRPr="009326AC">
              <w:rPr>
                <w:sz w:val="16"/>
                <w:szCs w:val="16"/>
              </w:rPr>
              <w:t>Демонтажные работы</w:t>
            </w:r>
          </w:p>
        </w:tc>
      </w:tr>
      <w:tr w:rsidR="00E772C2" w:rsidRPr="009326AC" w:rsidTr="00AE64BF">
        <w:trPr>
          <w:trHeight w:val="274"/>
        </w:trPr>
        <w:tc>
          <w:tcPr>
            <w:tcW w:w="480" w:type="dxa"/>
            <w:tcBorders>
              <w:top w:val="nil"/>
              <w:left w:val="single" w:sz="4" w:space="0" w:color="auto"/>
              <w:bottom w:val="single" w:sz="4" w:space="0" w:color="auto"/>
              <w:right w:val="single" w:sz="4" w:space="0" w:color="auto"/>
            </w:tcBorders>
            <w:shd w:val="clear" w:color="auto" w:fill="auto"/>
            <w:noWrap/>
            <w:hideMark/>
          </w:tcPr>
          <w:p w:rsidR="00E772C2" w:rsidRPr="009326AC" w:rsidRDefault="00E772C2" w:rsidP="00AE64BF">
            <w:pPr>
              <w:jc w:val="center"/>
              <w:rPr>
                <w:sz w:val="16"/>
                <w:szCs w:val="16"/>
              </w:rPr>
            </w:pPr>
            <w:r w:rsidRPr="009326AC">
              <w:rPr>
                <w:sz w:val="16"/>
                <w:szCs w:val="16"/>
              </w:rPr>
              <w:t>1</w:t>
            </w:r>
          </w:p>
        </w:tc>
        <w:tc>
          <w:tcPr>
            <w:tcW w:w="4280" w:type="dxa"/>
            <w:tcBorders>
              <w:top w:val="nil"/>
              <w:left w:val="nil"/>
              <w:bottom w:val="single" w:sz="4" w:space="0" w:color="auto"/>
              <w:right w:val="single" w:sz="4" w:space="0" w:color="auto"/>
            </w:tcBorders>
            <w:shd w:val="clear" w:color="auto" w:fill="auto"/>
            <w:hideMark/>
          </w:tcPr>
          <w:p w:rsidR="00E772C2" w:rsidRPr="009326AC" w:rsidRDefault="00E772C2" w:rsidP="00AE64BF">
            <w:pPr>
              <w:rPr>
                <w:sz w:val="16"/>
                <w:szCs w:val="16"/>
              </w:rPr>
            </w:pPr>
            <w:r w:rsidRPr="009326AC">
              <w:rPr>
                <w:sz w:val="16"/>
                <w:szCs w:val="16"/>
              </w:rPr>
              <w:t>Трансформатор напряжения 110 кВ</w:t>
            </w:r>
          </w:p>
        </w:tc>
        <w:tc>
          <w:tcPr>
            <w:tcW w:w="1180" w:type="dxa"/>
            <w:tcBorders>
              <w:top w:val="nil"/>
              <w:left w:val="nil"/>
              <w:bottom w:val="single" w:sz="4" w:space="0" w:color="auto"/>
              <w:right w:val="single" w:sz="4" w:space="0" w:color="auto"/>
            </w:tcBorders>
            <w:shd w:val="clear" w:color="auto" w:fill="auto"/>
            <w:hideMark/>
          </w:tcPr>
          <w:p w:rsidR="00E772C2" w:rsidRPr="009326AC" w:rsidRDefault="00E772C2" w:rsidP="00AE64BF">
            <w:pPr>
              <w:jc w:val="center"/>
              <w:rPr>
                <w:sz w:val="16"/>
                <w:szCs w:val="16"/>
              </w:rPr>
            </w:pPr>
            <w:r w:rsidRPr="009326AC">
              <w:rPr>
                <w:sz w:val="16"/>
                <w:szCs w:val="16"/>
              </w:rPr>
              <w:t>1 компл. (3 фазы)</w:t>
            </w:r>
          </w:p>
        </w:tc>
        <w:tc>
          <w:tcPr>
            <w:tcW w:w="1040" w:type="dxa"/>
            <w:tcBorders>
              <w:top w:val="nil"/>
              <w:left w:val="nil"/>
              <w:bottom w:val="single" w:sz="4" w:space="0" w:color="auto"/>
              <w:right w:val="single" w:sz="4" w:space="0" w:color="auto"/>
            </w:tcBorders>
            <w:shd w:val="clear" w:color="auto" w:fill="auto"/>
            <w:noWrap/>
            <w:hideMark/>
          </w:tcPr>
          <w:p w:rsidR="00E772C2" w:rsidRPr="009326AC" w:rsidRDefault="00E772C2" w:rsidP="00AE64BF">
            <w:pPr>
              <w:jc w:val="right"/>
              <w:rPr>
                <w:sz w:val="16"/>
                <w:szCs w:val="16"/>
              </w:rPr>
            </w:pPr>
            <w:r w:rsidRPr="009326AC">
              <w:rPr>
                <w:sz w:val="16"/>
                <w:szCs w:val="16"/>
              </w:rPr>
              <w:t>6</w:t>
            </w:r>
          </w:p>
        </w:tc>
        <w:tc>
          <w:tcPr>
            <w:tcW w:w="1780" w:type="dxa"/>
            <w:tcBorders>
              <w:top w:val="nil"/>
              <w:left w:val="nil"/>
              <w:bottom w:val="single" w:sz="4" w:space="0" w:color="auto"/>
              <w:right w:val="single" w:sz="4" w:space="0" w:color="auto"/>
            </w:tcBorders>
            <w:shd w:val="clear" w:color="auto" w:fill="auto"/>
            <w:hideMark/>
          </w:tcPr>
          <w:p w:rsidR="00E772C2" w:rsidRPr="009326AC" w:rsidRDefault="00E772C2" w:rsidP="00AE64BF">
            <w:pPr>
              <w:jc w:val="right"/>
              <w:rPr>
                <w:sz w:val="16"/>
                <w:szCs w:val="16"/>
              </w:rPr>
            </w:pPr>
            <w:r w:rsidRPr="009326AC">
              <w:rPr>
                <w:sz w:val="16"/>
                <w:szCs w:val="16"/>
              </w:rPr>
              <w:t>ТЕРм08-01-007-02</w:t>
            </w:r>
          </w:p>
        </w:tc>
        <w:tc>
          <w:tcPr>
            <w:tcW w:w="1560" w:type="dxa"/>
            <w:tcBorders>
              <w:top w:val="nil"/>
              <w:left w:val="nil"/>
              <w:bottom w:val="single" w:sz="4" w:space="0" w:color="auto"/>
              <w:right w:val="single" w:sz="4" w:space="0" w:color="auto"/>
            </w:tcBorders>
            <w:shd w:val="clear" w:color="auto" w:fill="auto"/>
            <w:noWrap/>
            <w:hideMark/>
          </w:tcPr>
          <w:p w:rsidR="00E772C2" w:rsidRPr="009326AC" w:rsidRDefault="00E772C2" w:rsidP="00AE64BF">
            <w:pPr>
              <w:rPr>
                <w:sz w:val="16"/>
                <w:szCs w:val="16"/>
              </w:rPr>
            </w:pPr>
            <w:r w:rsidRPr="009326AC">
              <w:rPr>
                <w:sz w:val="16"/>
                <w:szCs w:val="16"/>
              </w:rPr>
              <w:t> </w:t>
            </w:r>
          </w:p>
        </w:tc>
      </w:tr>
      <w:tr w:rsidR="00E772C2" w:rsidRPr="009326AC" w:rsidTr="00AE64BF">
        <w:trPr>
          <w:trHeight w:val="463"/>
        </w:trPr>
        <w:tc>
          <w:tcPr>
            <w:tcW w:w="480" w:type="dxa"/>
            <w:tcBorders>
              <w:top w:val="nil"/>
              <w:left w:val="single" w:sz="4" w:space="0" w:color="auto"/>
              <w:bottom w:val="single" w:sz="4" w:space="0" w:color="auto"/>
              <w:right w:val="single" w:sz="4" w:space="0" w:color="auto"/>
            </w:tcBorders>
            <w:shd w:val="clear" w:color="auto" w:fill="auto"/>
            <w:noWrap/>
            <w:hideMark/>
          </w:tcPr>
          <w:p w:rsidR="00E772C2" w:rsidRPr="009326AC" w:rsidRDefault="00E772C2" w:rsidP="00AE64BF">
            <w:pPr>
              <w:jc w:val="center"/>
              <w:rPr>
                <w:sz w:val="16"/>
                <w:szCs w:val="16"/>
              </w:rPr>
            </w:pPr>
            <w:r w:rsidRPr="009326AC">
              <w:rPr>
                <w:sz w:val="16"/>
                <w:szCs w:val="16"/>
              </w:rPr>
              <w:t>2</w:t>
            </w:r>
          </w:p>
        </w:tc>
        <w:tc>
          <w:tcPr>
            <w:tcW w:w="4280" w:type="dxa"/>
            <w:tcBorders>
              <w:top w:val="nil"/>
              <w:left w:val="nil"/>
              <w:bottom w:val="single" w:sz="4" w:space="0" w:color="auto"/>
              <w:right w:val="single" w:sz="4" w:space="0" w:color="auto"/>
            </w:tcBorders>
            <w:shd w:val="clear" w:color="auto" w:fill="auto"/>
            <w:hideMark/>
          </w:tcPr>
          <w:p w:rsidR="00E772C2" w:rsidRPr="009326AC" w:rsidRDefault="00E772C2" w:rsidP="00AE64BF">
            <w:pPr>
              <w:rPr>
                <w:sz w:val="16"/>
                <w:szCs w:val="16"/>
              </w:rPr>
            </w:pPr>
            <w:r w:rsidRPr="009326AC">
              <w:rPr>
                <w:sz w:val="16"/>
                <w:szCs w:val="16"/>
              </w:rPr>
              <w:t>Присоединение к зажимам жил проводов или кабелей сечением до 400 мм2</w:t>
            </w:r>
          </w:p>
        </w:tc>
        <w:tc>
          <w:tcPr>
            <w:tcW w:w="1180" w:type="dxa"/>
            <w:tcBorders>
              <w:top w:val="nil"/>
              <w:left w:val="nil"/>
              <w:bottom w:val="single" w:sz="4" w:space="0" w:color="auto"/>
              <w:right w:val="single" w:sz="4" w:space="0" w:color="auto"/>
            </w:tcBorders>
            <w:shd w:val="clear" w:color="auto" w:fill="auto"/>
            <w:hideMark/>
          </w:tcPr>
          <w:p w:rsidR="00E772C2" w:rsidRPr="009326AC" w:rsidRDefault="00E772C2" w:rsidP="00AE64BF">
            <w:pPr>
              <w:jc w:val="center"/>
              <w:rPr>
                <w:sz w:val="16"/>
                <w:szCs w:val="16"/>
              </w:rPr>
            </w:pPr>
            <w:r w:rsidRPr="009326AC">
              <w:rPr>
                <w:sz w:val="16"/>
                <w:szCs w:val="16"/>
              </w:rPr>
              <w:t>100 шт.</w:t>
            </w:r>
          </w:p>
        </w:tc>
        <w:tc>
          <w:tcPr>
            <w:tcW w:w="1040" w:type="dxa"/>
            <w:tcBorders>
              <w:top w:val="nil"/>
              <w:left w:val="nil"/>
              <w:bottom w:val="single" w:sz="4" w:space="0" w:color="auto"/>
              <w:right w:val="single" w:sz="4" w:space="0" w:color="auto"/>
            </w:tcBorders>
            <w:shd w:val="clear" w:color="auto" w:fill="auto"/>
            <w:hideMark/>
          </w:tcPr>
          <w:p w:rsidR="00E772C2" w:rsidRPr="009326AC" w:rsidRDefault="00E772C2" w:rsidP="00AE64BF">
            <w:pPr>
              <w:jc w:val="right"/>
              <w:rPr>
                <w:sz w:val="16"/>
                <w:szCs w:val="16"/>
              </w:rPr>
            </w:pPr>
            <w:r w:rsidRPr="009326AC">
              <w:rPr>
                <w:sz w:val="16"/>
                <w:szCs w:val="16"/>
              </w:rPr>
              <w:t>0,06</w:t>
            </w:r>
          </w:p>
        </w:tc>
        <w:tc>
          <w:tcPr>
            <w:tcW w:w="1780" w:type="dxa"/>
            <w:tcBorders>
              <w:top w:val="nil"/>
              <w:left w:val="nil"/>
              <w:bottom w:val="single" w:sz="4" w:space="0" w:color="auto"/>
              <w:right w:val="single" w:sz="4" w:space="0" w:color="auto"/>
            </w:tcBorders>
            <w:shd w:val="clear" w:color="auto" w:fill="auto"/>
            <w:hideMark/>
          </w:tcPr>
          <w:p w:rsidR="00E772C2" w:rsidRPr="009326AC" w:rsidRDefault="00E772C2" w:rsidP="00AE64BF">
            <w:pPr>
              <w:jc w:val="right"/>
              <w:rPr>
                <w:sz w:val="16"/>
                <w:szCs w:val="16"/>
              </w:rPr>
            </w:pPr>
            <w:r w:rsidRPr="009326AC">
              <w:rPr>
                <w:sz w:val="16"/>
                <w:szCs w:val="16"/>
              </w:rPr>
              <w:t>ТЕРм08-02-144-08</w:t>
            </w:r>
          </w:p>
        </w:tc>
        <w:tc>
          <w:tcPr>
            <w:tcW w:w="1560" w:type="dxa"/>
            <w:tcBorders>
              <w:top w:val="nil"/>
              <w:left w:val="nil"/>
              <w:bottom w:val="single" w:sz="4" w:space="0" w:color="auto"/>
              <w:right w:val="single" w:sz="4" w:space="0" w:color="auto"/>
            </w:tcBorders>
            <w:shd w:val="clear" w:color="auto" w:fill="auto"/>
            <w:noWrap/>
            <w:hideMark/>
          </w:tcPr>
          <w:p w:rsidR="00E772C2" w:rsidRPr="009326AC" w:rsidRDefault="00E772C2" w:rsidP="00AE64BF">
            <w:pPr>
              <w:rPr>
                <w:sz w:val="16"/>
                <w:szCs w:val="16"/>
              </w:rPr>
            </w:pPr>
            <w:r w:rsidRPr="009326AC">
              <w:rPr>
                <w:sz w:val="16"/>
                <w:szCs w:val="16"/>
              </w:rPr>
              <w:t> </w:t>
            </w:r>
          </w:p>
        </w:tc>
      </w:tr>
      <w:tr w:rsidR="00E772C2" w:rsidRPr="009326AC" w:rsidTr="00AE64BF">
        <w:trPr>
          <w:trHeight w:val="413"/>
        </w:trPr>
        <w:tc>
          <w:tcPr>
            <w:tcW w:w="480" w:type="dxa"/>
            <w:tcBorders>
              <w:top w:val="nil"/>
              <w:left w:val="single" w:sz="4" w:space="0" w:color="auto"/>
              <w:bottom w:val="single" w:sz="4" w:space="0" w:color="auto"/>
              <w:right w:val="single" w:sz="4" w:space="0" w:color="auto"/>
            </w:tcBorders>
            <w:shd w:val="clear" w:color="auto" w:fill="auto"/>
            <w:noWrap/>
            <w:hideMark/>
          </w:tcPr>
          <w:p w:rsidR="00E772C2" w:rsidRPr="009326AC" w:rsidRDefault="00E772C2" w:rsidP="00AE64BF">
            <w:pPr>
              <w:jc w:val="center"/>
              <w:rPr>
                <w:sz w:val="16"/>
                <w:szCs w:val="16"/>
              </w:rPr>
            </w:pPr>
            <w:r w:rsidRPr="009326AC">
              <w:rPr>
                <w:sz w:val="16"/>
                <w:szCs w:val="16"/>
              </w:rPr>
              <w:t>3</w:t>
            </w:r>
          </w:p>
        </w:tc>
        <w:tc>
          <w:tcPr>
            <w:tcW w:w="4280" w:type="dxa"/>
            <w:tcBorders>
              <w:top w:val="nil"/>
              <w:left w:val="nil"/>
              <w:bottom w:val="single" w:sz="4" w:space="0" w:color="auto"/>
              <w:right w:val="single" w:sz="4" w:space="0" w:color="auto"/>
            </w:tcBorders>
            <w:shd w:val="clear" w:color="auto" w:fill="auto"/>
            <w:hideMark/>
          </w:tcPr>
          <w:p w:rsidR="00E772C2" w:rsidRPr="009326AC" w:rsidRDefault="00E772C2" w:rsidP="00AE64BF">
            <w:pPr>
              <w:rPr>
                <w:sz w:val="16"/>
                <w:szCs w:val="16"/>
              </w:rPr>
            </w:pPr>
            <w:r w:rsidRPr="009326AC">
              <w:rPr>
                <w:sz w:val="16"/>
                <w:szCs w:val="16"/>
              </w:rPr>
              <w:t>Присоединение к зажимам жил проводов или кабелей сечением до 16 мм2</w:t>
            </w:r>
          </w:p>
        </w:tc>
        <w:tc>
          <w:tcPr>
            <w:tcW w:w="1180" w:type="dxa"/>
            <w:tcBorders>
              <w:top w:val="nil"/>
              <w:left w:val="nil"/>
              <w:bottom w:val="single" w:sz="4" w:space="0" w:color="auto"/>
              <w:right w:val="single" w:sz="4" w:space="0" w:color="auto"/>
            </w:tcBorders>
            <w:shd w:val="clear" w:color="auto" w:fill="auto"/>
            <w:hideMark/>
          </w:tcPr>
          <w:p w:rsidR="00E772C2" w:rsidRPr="009326AC" w:rsidRDefault="00E772C2" w:rsidP="00AE64BF">
            <w:pPr>
              <w:jc w:val="center"/>
              <w:rPr>
                <w:sz w:val="16"/>
                <w:szCs w:val="16"/>
              </w:rPr>
            </w:pPr>
            <w:r w:rsidRPr="009326AC">
              <w:rPr>
                <w:sz w:val="16"/>
                <w:szCs w:val="16"/>
              </w:rPr>
              <w:t>100 шт.</w:t>
            </w:r>
          </w:p>
        </w:tc>
        <w:tc>
          <w:tcPr>
            <w:tcW w:w="1040" w:type="dxa"/>
            <w:tcBorders>
              <w:top w:val="nil"/>
              <w:left w:val="nil"/>
              <w:bottom w:val="single" w:sz="4" w:space="0" w:color="auto"/>
              <w:right w:val="single" w:sz="4" w:space="0" w:color="auto"/>
            </w:tcBorders>
            <w:shd w:val="clear" w:color="auto" w:fill="auto"/>
            <w:hideMark/>
          </w:tcPr>
          <w:p w:rsidR="00E772C2" w:rsidRPr="009326AC" w:rsidRDefault="00E772C2" w:rsidP="00AE64BF">
            <w:pPr>
              <w:jc w:val="right"/>
              <w:rPr>
                <w:sz w:val="16"/>
                <w:szCs w:val="16"/>
              </w:rPr>
            </w:pPr>
            <w:r w:rsidRPr="009326AC">
              <w:rPr>
                <w:sz w:val="16"/>
                <w:szCs w:val="16"/>
              </w:rPr>
              <w:t>0,24</w:t>
            </w:r>
          </w:p>
        </w:tc>
        <w:tc>
          <w:tcPr>
            <w:tcW w:w="1780" w:type="dxa"/>
            <w:tcBorders>
              <w:top w:val="nil"/>
              <w:left w:val="nil"/>
              <w:bottom w:val="single" w:sz="4" w:space="0" w:color="auto"/>
              <w:right w:val="single" w:sz="4" w:space="0" w:color="auto"/>
            </w:tcBorders>
            <w:shd w:val="clear" w:color="auto" w:fill="auto"/>
            <w:hideMark/>
          </w:tcPr>
          <w:p w:rsidR="00E772C2" w:rsidRPr="009326AC" w:rsidRDefault="00E772C2" w:rsidP="00AE64BF">
            <w:pPr>
              <w:jc w:val="right"/>
              <w:rPr>
                <w:sz w:val="16"/>
                <w:szCs w:val="16"/>
              </w:rPr>
            </w:pPr>
            <w:r w:rsidRPr="009326AC">
              <w:rPr>
                <w:sz w:val="16"/>
                <w:szCs w:val="16"/>
              </w:rPr>
              <w:t>ТЕРм08-02-144-03</w:t>
            </w:r>
          </w:p>
        </w:tc>
        <w:tc>
          <w:tcPr>
            <w:tcW w:w="1560" w:type="dxa"/>
            <w:tcBorders>
              <w:top w:val="nil"/>
              <w:left w:val="nil"/>
              <w:bottom w:val="single" w:sz="4" w:space="0" w:color="auto"/>
              <w:right w:val="single" w:sz="4" w:space="0" w:color="auto"/>
            </w:tcBorders>
            <w:shd w:val="clear" w:color="auto" w:fill="auto"/>
            <w:noWrap/>
            <w:hideMark/>
          </w:tcPr>
          <w:p w:rsidR="00E772C2" w:rsidRPr="009326AC" w:rsidRDefault="00E772C2" w:rsidP="00AE64BF">
            <w:pPr>
              <w:rPr>
                <w:sz w:val="16"/>
                <w:szCs w:val="16"/>
              </w:rPr>
            </w:pPr>
            <w:r w:rsidRPr="009326AC">
              <w:rPr>
                <w:sz w:val="16"/>
                <w:szCs w:val="16"/>
              </w:rPr>
              <w:t> </w:t>
            </w:r>
          </w:p>
        </w:tc>
      </w:tr>
      <w:tr w:rsidR="00E772C2" w:rsidRPr="009326AC" w:rsidTr="00AE64BF">
        <w:trPr>
          <w:trHeight w:val="264"/>
        </w:trPr>
        <w:tc>
          <w:tcPr>
            <w:tcW w:w="10320" w:type="dxa"/>
            <w:gridSpan w:val="6"/>
            <w:tcBorders>
              <w:top w:val="single" w:sz="4" w:space="0" w:color="auto"/>
              <w:left w:val="single" w:sz="4" w:space="0" w:color="auto"/>
              <w:bottom w:val="single" w:sz="4" w:space="0" w:color="auto"/>
              <w:right w:val="single" w:sz="4" w:space="0" w:color="auto"/>
            </w:tcBorders>
            <w:shd w:val="clear" w:color="auto" w:fill="auto"/>
            <w:hideMark/>
          </w:tcPr>
          <w:p w:rsidR="00E772C2" w:rsidRPr="009326AC" w:rsidRDefault="00E772C2" w:rsidP="00AE64BF">
            <w:pPr>
              <w:rPr>
                <w:sz w:val="16"/>
                <w:szCs w:val="16"/>
              </w:rPr>
            </w:pPr>
            <w:r w:rsidRPr="009326AC">
              <w:rPr>
                <w:sz w:val="16"/>
                <w:szCs w:val="16"/>
              </w:rPr>
              <w:t>Монтажные работы</w:t>
            </w:r>
          </w:p>
        </w:tc>
      </w:tr>
      <w:tr w:rsidR="00E772C2" w:rsidRPr="009326AC" w:rsidTr="00AE64BF">
        <w:trPr>
          <w:trHeight w:val="423"/>
        </w:trPr>
        <w:tc>
          <w:tcPr>
            <w:tcW w:w="480" w:type="dxa"/>
            <w:tcBorders>
              <w:top w:val="nil"/>
              <w:left w:val="single" w:sz="4" w:space="0" w:color="auto"/>
              <w:bottom w:val="single" w:sz="4" w:space="0" w:color="auto"/>
              <w:right w:val="single" w:sz="4" w:space="0" w:color="auto"/>
            </w:tcBorders>
            <w:shd w:val="clear" w:color="auto" w:fill="auto"/>
            <w:noWrap/>
            <w:hideMark/>
          </w:tcPr>
          <w:p w:rsidR="00E772C2" w:rsidRPr="009326AC" w:rsidRDefault="00E772C2" w:rsidP="00AE64BF">
            <w:pPr>
              <w:jc w:val="center"/>
              <w:rPr>
                <w:sz w:val="16"/>
                <w:szCs w:val="16"/>
              </w:rPr>
            </w:pPr>
            <w:r w:rsidRPr="009326AC">
              <w:rPr>
                <w:sz w:val="16"/>
                <w:szCs w:val="16"/>
              </w:rPr>
              <w:t>4</w:t>
            </w:r>
          </w:p>
        </w:tc>
        <w:tc>
          <w:tcPr>
            <w:tcW w:w="4280" w:type="dxa"/>
            <w:tcBorders>
              <w:top w:val="nil"/>
              <w:left w:val="nil"/>
              <w:bottom w:val="single" w:sz="4" w:space="0" w:color="auto"/>
              <w:right w:val="single" w:sz="4" w:space="0" w:color="auto"/>
            </w:tcBorders>
            <w:shd w:val="clear" w:color="auto" w:fill="auto"/>
            <w:hideMark/>
          </w:tcPr>
          <w:p w:rsidR="00E772C2" w:rsidRPr="009326AC" w:rsidRDefault="00E772C2" w:rsidP="00AE64BF">
            <w:pPr>
              <w:rPr>
                <w:sz w:val="16"/>
                <w:szCs w:val="16"/>
              </w:rPr>
            </w:pPr>
            <w:r w:rsidRPr="009326AC">
              <w:rPr>
                <w:sz w:val="16"/>
                <w:szCs w:val="16"/>
              </w:rPr>
              <w:t>Трансформатор напряжения 110 кВ</w:t>
            </w:r>
          </w:p>
        </w:tc>
        <w:tc>
          <w:tcPr>
            <w:tcW w:w="1180" w:type="dxa"/>
            <w:tcBorders>
              <w:top w:val="nil"/>
              <w:left w:val="nil"/>
              <w:bottom w:val="single" w:sz="4" w:space="0" w:color="auto"/>
              <w:right w:val="single" w:sz="4" w:space="0" w:color="auto"/>
            </w:tcBorders>
            <w:shd w:val="clear" w:color="auto" w:fill="auto"/>
            <w:hideMark/>
          </w:tcPr>
          <w:p w:rsidR="00E772C2" w:rsidRPr="009326AC" w:rsidRDefault="00E772C2" w:rsidP="00AE64BF">
            <w:pPr>
              <w:jc w:val="center"/>
              <w:rPr>
                <w:sz w:val="16"/>
                <w:szCs w:val="16"/>
              </w:rPr>
            </w:pPr>
            <w:r w:rsidRPr="009326AC">
              <w:rPr>
                <w:sz w:val="16"/>
                <w:szCs w:val="16"/>
              </w:rPr>
              <w:t>1 компл. (3 фазы)</w:t>
            </w:r>
          </w:p>
        </w:tc>
        <w:tc>
          <w:tcPr>
            <w:tcW w:w="1040" w:type="dxa"/>
            <w:tcBorders>
              <w:top w:val="nil"/>
              <w:left w:val="nil"/>
              <w:bottom w:val="single" w:sz="4" w:space="0" w:color="auto"/>
              <w:right w:val="single" w:sz="4" w:space="0" w:color="auto"/>
            </w:tcBorders>
            <w:shd w:val="clear" w:color="auto" w:fill="auto"/>
            <w:noWrap/>
            <w:hideMark/>
          </w:tcPr>
          <w:p w:rsidR="00E772C2" w:rsidRPr="009326AC" w:rsidRDefault="00E772C2" w:rsidP="00AE64BF">
            <w:pPr>
              <w:jc w:val="right"/>
              <w:rPr>
                <w:sz w:val="16"/>
                <w:szCs w:val="16"/>
              </w:rPr>
            </w:pPr>
            <w:r w:rsidRPr="009326AC">
              <w:rPr>
                <w:sz w:val="16"/>
                <w:szCs w:val="16"/>
              </w:rPr>
              <w:t>6</w:t>
            </w:r>
          </w:p>
        </w:tc>
        <w:tc>
          <w:tcPr>
            <w:tcW w:w="1780" w:type="dxa"/>
            <w:tcBorders>
              <w:top w:val="nil"/>
              <w:left w:val="nil"/>
              <w:bottom w:val="single" w:sz="4" w:space="0" w:color="auto"/>
              <w:right w:val="single" w:sz="4" w:space="0" w:color="auto"/>
            </w:tcBorders>
            <w:shd w:val="clear" w:color="auto" w:fill="auto"/>
            <w:hideMark/>
          </w:tcPr>
          <w:p w:rsidR="00E772C2" w:rsidRPr="009326AC" w:rsidRDefault="00E772C2" w:rsidP="00AE64BF">
            <w:pPr>
              <w:jc w:val="right"/>
              <w:rPr>
                <w:sz w:val="16"/>
                <w:szCs w:val="16"/>
              </w:rPr>
            </w:pPr>
            <w:r w:rsidRPr="009326AC">
              <w:rPr>
                <w:sz w:val="16"/>
                <w:szCs w:val="16"/>
              </w:rPr>
              <w:t>ТЕРм08-01-007-02</w:t>
            </w:r>
          </w:p>
        </w:tc>
        <w:tc>
          <w:tcPr>
            <w:tcW w:w="1560" w:type="dxa"/>
            <w:tcBorders>
              <w:top w:val="nil"/>
              <w:left w:val="nil"/>
              <w:bottom w:val="single" w:sz="4" w:space="0" w:color="auto"/>
              <w:right w:val="single" w:sz="4" w:space="0" w:color="auto"/>
            </w:tcBorders>
            <w:shd w:val="clear" w:color="auto" w:fill="auto"/>
            <w:noWrap/>
            <w:hideMark/>
          </w:tcPr>
          <w:p w:rsidR="00E772C2" w:rsidRPr="009326AC" w:rsidRDefault="00E772C2" w:rsidP="00AE64BF">
            <w:pPr>
              <w:rPr>
                <w:sz w:val="16"/>
                <w:szCs w:val="16"/>
              </w:rPr>
            </w:pPr>
            <w:r w:rsidRPr="009326AC">
              <w:rPr>
                <w:sz w:val="16"/>
                <w:szCs w:val="16"/>
              </w:rPr>
              <w:t> </w:t>
            </w:r>
          </w:p>
        </w:tc>
      </w:tr>
      <w:tr w:rsidR="00E772C2" w:rsidRPr="009326AC" w:rsidTr="00AE64BF">
        <w:trPr>
          <w:trHeight w:val="415"/>
        </w:trPr>
        <w:tc>
          <w:tcPr>
            <w:tcW w:w="480" w:type="dxa"/>
            <w:tcBorders>
              <w:top w:val="nil"/>
              <w:left w:val="single" w:sz="4" w:space="0" w:color="auto"/>
              <w:bottom w:val="single" w:sz="4" w:space="0" w:color="auto"/>
              <w:right w:val="single" w:sz="4" w:space="0" w:color="auto"/>
            </w:tcBorders>
            <w:shd w:val="clear" w:color="auto" w:fill="auto"/>
            <w:noWrap/>
            <w:hideMark/>
          </w:tcPr>
          <w:p w:rsidR="00E772C2" w:rsidRPr="009326AC" w:rsidRDefault="00E772C2" w:rsidP="00AE64BF">
            <w:pPr>
              <w:jc w:val="center"/>
              <w:rPr>
                <w:sz w:val="16"/>
                <w:szCs w:val="16"/>
              </w:rPr>
            </w:pPr>
            <w:r w:rsidRPr="009326AC">
              <w:rPr>
                <w:sz w:val="16"/>
                <w:szCs w:val="16"/>
              </w:rPr>
              <w:t>5</w:t>
            </w:r>
          </w:p>
        </w:tc>
        <w:tc>
          <w:tcPr>
            <w:tcW w:w="4280" w:type="dxa"/>
            <w:tcBorders>
              <w:top w:val="nil"/>
              <w:left w:val="nil"/>
              <w:bottom w:val="single" w:sz="4" w:space="0" w:color="auto"/>
              <w:right w:val="single" w:sz="4" w:space="0" w:color="auto"/>
            </w:tcBorders>
            <w:shd w:val="clear" w:color="auto" w:fill="auto"/>
            <w:hideMark/>
          </w:tcPr>
          <w:p w:rsidR="00E772C2" w:rsidRPr="009326AC" w:rsidRDefault="00E772C2" w:rsidP="00AE64BF">
            <w:pPr>
              <w:rPr>
                <w:sz w:val="16"/>
                <w:szCs w:val="16"/>
              </w:rPr>
            </w:pPr>
            <w:r w:rsidRPr="009326AC">
              <w:rPr>
                <w:sz w:val="16"/>
                <w:szCs w:val="16"/>
              </w:rPr>
              <w:t>Присоединение к зажимам жил проводов или кабелей сечением до 400 мм2</w:t>
            </w:r>
          </w:p>
        </w:tc>
        <w:tc>
          <w:tcPr>
            <w:tcW w:w="1180" w:type="dxa"/>
            <w:tcBorders>
              <w:top w:val="nil"/>
              <w:left w:val="nil"/>
              <w:bottom w:val="single" w:sz="4" w:space="0" w:color="auto"/>
              <w:right w:val="single" w:sz="4" w:space="0" w:color="auto"/>
            </w:tcBorders>
            <w:shd w:val="clear" w:color="auto" w:fill="auto"/>
            <w:hideMark/>
          </w:tcPr>
          <w:p w:rsidR="00E772C2" w:rsidRPr="009326AC" w:rsidRDefault="00E772C2" w:rsidP="00AE64BF">
            <w:pPr>
              <w:jc w:val="center"/>
              <w:rPr>
                <w:sz w:val="16"/>
                <w:szCs w:val="16"/>
              </w:rPr>
            </w:pPr>
            <w:r w:rsidRPr="009326AC">
              <w:rPr>
                <w:sz w:val="16"/>
                <w:szCs w:val="16"/>
              </w:rPr>
              <w:t>100 шт.</w:t>
            </w:r>
          </w:p>
        </w:tc>
        <w:tc>
          <w:tcPr>
            <w:tcW w:w="1040" w:type="dxa"/>
            <w:tcBorders>
              <w:top w:val="nil"/>
              <w:left w:val="nil"/>
              <w:bottom w:val="single" w:sz="4" w:space="0" w:color="auto"/>
              <w:right w:val="single" w:sz="4" w:space="0" w:color="auto"/>
            </w:tcBorders>
            <w:shd w:val="clear" w:color="auto" w:fill="auto"/>
            <w:hideMark/>
          </w:tcPr>
          <w:p w:rsidR="00E772C2" w:rsidRPr="009326AC" w:rsidRDefault="00E772C2" w:rsidP="00AE64BF">
            <w:pPr>
              <w:jc w:val="right"/>
              <w:rPr>
                <w:sz w:val="16"/>
                <w:szCs w:val="16"/>
              </w:rPr>
            </w:pPr>
            <w:r w:rsidRPr="009326AC">
              <w:rPr>
                <w:sz w:val="16"/>
                <w:szCs w:val="16"/>
              </w:rPr>
              <w:t>0,06</w:t>
            </w:r>
          </w:p>
        </w:tc>
        <w:tc>
          <w:tcPr>
            <w:tcW w:w="1780" w:type="dxa"/>
            <w:tcBorders>
              <w:top w:val="nil"/>
              <w:left w:val="nil"/>
              <w:bottom w:val="single" w:sz="4" w:space="0" w:color="auto"/>
              <w:right w:val="single" w:sz="4" w:space="0" w:color="auto"/>
            </w:tcBorders>
            <w:shd w:val="clear" w:color="auto" w:fill="auto"/>
            <w:hideMark/>
          </w:tcPr>
          <w:p w:rsidR="00E772C2" w:rsidRPr="009326AC" w:rsidRDefault="00E772C2" w:rsidP="00AE64BF">
            <w:pPr>
              <w:jc w:val="right"/>
              <w:rPr>
                <w:sz w:val="16"/>
                <w:szCs w:val="16"/>
              </w:rPr>
            </w:pPr>
            <w:r w:rsidRPr="009326AC">
              <w:rPr>
                <w:sz w:val="16"/>
                <w:szCs w:val="16"/>
              </w:rPr>
              <w:t>ТЕРм08-02-144-08</w:t>
            </w:r>
          </w:p>
        </w:tc>
        <w:tc>
          <w:tcPr>
            <w:tcW w:w="1560" w:type="dxa"/>
            <w:tcBorders>
              <w:top w:val="nil"/>
              <w:left w:val="nil"/>
              <w:bottom w:val="single" w:sz="4" w:space="0" w:color="auto"/>
              <w:right w:val="single" w:sz="4" w:space="0" w:color="auto"/>
            </w:tcBorders>
            <w:shd w:val="clear" w:color="auto" w:fill="auto"/>
            <w:noWrap/>
            <w:hideMark/>
          </w:tcPr>
          <w:p w:rsidR="00E772C2" w:rsidRPr="009326AC" w:rsidRDefault="00E772C2" w:rsidP="00AE64BF">
            <w:pPr>
              <w:rPr>
                <w:sz w:val="16"/>
                <w:szCs w:val="16"/>
              </w:rPr>
            </w:pPr>
            <w:r w:rsidRPr="009326AC">
              <w:rPr>
                <w:sz w:val="16"/>
                <w:szCs w:val="16"/>
              </w:rPr>
              <w:t> </w:t>
            </w:r>
          </w:p>
        </w:tc>
      </w:tr>
      <w:tr w:rsidR="00E772C2" w:rsidRPr="009326AC" w:rsidTr="00AE64BF">
        <w:trPr>
          <w:trHeight w:val="408"/>
        </w:trPr>
        <w:tc>
          <w:tcPr>
            <w:tcW w:w="480" w:type="dxa"/>
            <w:tcBorders>
              <w:top w:val="nil"/>
              <w:left w:val="single" w:sz="4" w:space="0" w:color="auto"/>
              <w:bottom w:val="single" w:sz="4" w:space="0" w:color="auto"/>
              <w:right w:val="single" w:sz="4" w:space="0" w:color="auto"/>
            </w:tcBorders>
            <w:shd w:val="clear" w:color="auto" w:fill="auto"/>
            <w:noWrap/>
            <w:hideMark/>
          </w:tcPr>
          <w:p w:rsidR="00E772C2" w:rsidRPr="009326AC" w:rsidRDefault="00E772C2" w:rsidP="00AE64BF">
            <w:pPr>
              <w:jc w:val="center"/>
              <w:rPr>
                <w:sz w:val="16"/>
                <w:szCs w:val="16"/>
              </w:rPr>
            </w:pPr>
            <w:r w:rsidRPr="009326AC">
              <w:rPr>
                <w:sz w:val="16"/>
                <w:szCs w:val="16"/>
              </w:rPr>
              <w:t>6</w:t>
            </w:r>
          </w:p>
        </w:tc>
        <w:tc>
          <w:tcPr>
            <w:tcW w:w="4280" w:type="dxa"/>
            <w:tcBorders>
              <w:top w:val="nil"/>
              <w:left w:val="nil"/>
              <w:bottom w:val="single" w:sz="4" w:space="0" w:color="auto"/>
              <w:right w:val="single" w:sz="4" w:space="0" w:color="auto"/>
            </w:tcBorders>
            <w:shd w:val="clear" w:color="auto" w:fill="auto"/>
            <w:hideMark/>
          </w:tcPr>
          <w:p w:rsidR="00E772C2" w:rsidRPr="009326AC" w:rsidRDefault="00E772C2" w:rsidP="00AE64BF">
            <w:pPr>
              <w:rPr>
                <w:sz w:val="16"/>
                <w:szCs w:val="16"/>
              </w:rPr>
            </w:pPr>
            <w:r w:rsidRPr="009326AC">
              <w:rPr>
                <w:sz w:val="16"/>
                <w:szCs w:val="16"/>
              </w:rPr>
              <w:t>Присоединение к зажимам жил проводов или кабелей сечением до 16 мм2</w:t>
            </w:r>
          </w:p>
        </w:tc>
        <w:tc>
          <w:tcPr>
            <w:tcW w:w="1180" w:type="dxa"/>
            <w:tcBorders>
              <w:top w:val="nil"/>
              <w:left w:val="nil"/>
              <w:bottom w:val="single" w:sz="4" w:space="0" w:color="auto"/>
              <w:right w:val="single" w:sz="4" w:space="0" w:color="auto"/>
            </w:tcBorders>
            <w:shd w:val="clear" w:color="auto" w:fill="auto"/>
            <w:hideMark/>
          </w:tcPr>
          <w:p w:rsidR="00E772C2" w:rsidRPr="009326AC" w:rsidRDefault="00E772C2" w:rsidP="00AE64BF">
            <w:pPr>
              <w:jc w:val="center"/>
              <w:rPr>
                <w:sz w:val="16"/>
                <w:szCs w:val="16"/>
              </w:rPr>
            </w:pPr>
            <w:r w:rsidRPr="009326AC">
              <w:rPr>
                <w:sz w:val="16"/>
                <w:szCs w:val="16"/>
              </w:rPr>
              <w:t>100 шт.</w:t>
            </w:r>
          </w:p>
        </w:tc>
        <w:tc>
          <w:tcPr>
            <w:tcW w:w="1040" w:type="dxa"/>
            <w:tcBorders>
              <w:top w:val="nil"/>
              <w:left w:val="nil"/>
              <w:bottom w:val="single" w:sz="4" w:space="0" w:color="auto"/>
              <w:right w:val="single" w:sz="4" w:space="0" w:color="auto"/>
            </w:tcBorders>
            <w:shd w:val="clear" w:color="auto" w:fill="auto"/>
            <w:hideMark/>
          </w:tcPr>
          <w:p w:rsidR="00E772C2" w:rsidRPr="009326AC" w:rsidRDefault="00E772C2" w:rsidP="00AE64BF">
            <w:pPr>
              <w:jc w:val="right"/>
              <w:rPr>
                <w:sz w:val="16"/>
                <w:szCs w:val="16"/>
              </w:rPr>
            </w:pPr>
            <w:r w:rsidRPr="009326AC">
              <w:rPr>
                <w:sz w:val="16"/>
                <w:szCs w:val="16"/>
              </w:rPr>
              <w:t>0,24</w:t>
            </w:r>
          </w:p>
        </w:tc>
        <w:tc>
          <w:tcPr>
            <w:tcW w:w="1780" w:type="dxa"/>
            <w:tcBorders>
              <w:top w:val="nil"/>
              <w:left w:val="nil"/>
              <w:bottom w:val="single" w:sz="4" w:space="0" w:color="auto"/>
              <w:right w:val="single" w:sz="4" w:space="0" w:color="auto"/>
            </w:tcBorders>
            <w:shd w:val="clear" w:color="auto" w:fill="auto"/>
            <w:hideMark/>
          </w:tcPr>
          <w:p w:rsidR="00E772C2" w:rsidRPr="009326AC" w:rsidRDefault="00E772C2" w:rsidP="00AE64BF">
            <w:pPr>
              <w:jc w:val="right"/>
              <w:rPr>
                <w:sz w:val="16"/>
                <w:szCs w:val="16"/>
              </w:rPr>
            </w:pPr>
            <w:r w:rsidRPr="009326AC">
              <w:rPr>
                <w:sz w:val="16"/>
                <w:szCs w:val="16"/>
              </w:rPr>
              <w:t>ТЕРм08-02-144-03</w:t>
            </w:r>
          </w:p>
        </w:tc>
        <w:tc>
          <w:tcPr>
            <w:tcW w:w="1560" w:type="dxa"/>
            <w:tcBorders>
              <w:top w:val="nil"/>
              <w:left w:val="nil"/>
              <w:bottom w:val="single" w:sz="4" w:space="0" w:color="auto"/>
              <w:right w:val="single" w:sz="4" w:space="0" w:color="auto"/>
            </w:tcBorders>
            <w:shd w:val="clear" w:color="auto" w:fill="auto"/>
            <w:noWrap/>
            <w:hideMark/>
          </w:tcPr>
          <w:p w:rsidR="00E772C2" w:rsidRPr="009326AC" w:rsidRDefault="00E772C2" w:rsidP="00AE64BF">
            <w:pPr>
              <w:rPr>
                <w:sz w:val="16"/>
                <w:szCs w:val="16"/>
              </w:rPr>
            </w:pPr>
            <w:r w:rsidRPr="009326AC">
              <w:rPr>
                <w:sz w:val="16"/>
                <w:szCs w:val="16"/>
              </w:rPr>
              <w:t> </w:t>
            </w:r>
          </w:p>
        </w:tc>
      </w:tr>
      <w:tr w:rsidR="00E772C2" w:rsidRPr="009326AC" w:rsidTr="00AE64BF">
        <w:trPr>
          <w:trHeight w:val="285"/>
        </w:trPr>
        <w:tc>
          <w:tcPr>
            <w:tcW w:w="10320" w:type="dxa"/>
            <w:gridSpan w:val="6"/>
            <w:tcBorders>
              <w:top w:val="single" w:sz="4" w:space="0" w:color="auto"/>
              <w:left w:val="single" w:sz="4" w:space="0" w:color="auto"/>
              <w:bottom w:val="single" w:sz="4" w:space="0" w:color="auto"/>
              <w:right w:val="single" w:sz="4" w:space="0" w:color="auto"/>
            </w:tcBorders>
            <w:shd w:val="clear" w:color="auto" w:fill="auto"/>
            <w:hideMark/>
          </w:tcPr>
          <w:p w:rsidR="00E772C2" w:rsidRPr="009326AC" w:rsidRDefault="00E772C2" w:rsidP="00AE64BF">
            <w:pPr>
              <w:rPr>
                <w:sz w:val="16"/>
                <w:szCs w:val="16"/>
              </w:rPr>
            </w:pPr>
            <w:r w:rsidRPr="009326AC">
              <w:rPr>
                <w:sz w:val="16"/>
                <w:szCs w:val="16"/>
              </w:rPr>
              <w:t>Пусконаладочные работы</w:t>
            </w:r>
          </w:p>
        </w:tc>
      </w:tr>
      <w:tr w:rsidR="00E772C2" w:rsidRPr="009326AC" w:rsidTr="00AE64BF">
        <w:trPr>
          <w:trHeight w:val="403"/>
        </w:trPr>
        <w:tc>
          <w:tcPr>
            <w:tcW w:w="480" w:type="dxa"/>
            <w:tcBorders>
              <w:top w:val="nil"/>
              <w:left w:val="single" w:sz="4" w:space="0" w:color="auto"/>
              <w:bottom w:val="single" w:sz="4" w:space="0" w:color="auto"/>
              <w:right w:val="single" w:sz="4" w:space="0" w:color="auto"/>
            </w:tcBorders>
            <w:shd w:val="clear" w:color="auto" w:fill="auto"/>
            <w:noWrap/>
            <w:hideMark/>
          </w:tcPr>
          <w:p w:rsidR="00E772C2" w:rsidRPr="009326AC" w:rsidRDefault="00E772C2" w:rsidP="00AE64BF">
            <w:pPr>
              <w:jc w:val="center"/>
              <w:rPr>
                <w:sz w:val="16"/>
                <w:szCs w:val="16"/>
              </w:rPr>
            </w:pPr>
            <w:r w:rsidRPr="009326AC">
              <w:rPr>
                <w:sz w:val="16"/>
                <w:szCs w:val="16"/>
              </w:rPr>
              <w:t>7</w:t>
            </w:r>
          </w:p>
        </w:tc>
        <w:tc>
          <w:tcPr>
            <w:tcW w:w="4280" w:type="dxa"/>
            <w:tcBorders>
              <w:top w:val="nil"/>
              <w:left w:val="nil"/>
              <w:bottom w:val="single" w:sz="4" w:space="0" w:color="auto"/>
              <w:right w:val="single" w:sz="4" w:space="0" w:color="auto"/>
            </w:tcBorders>
            <w:shd w:val="clear" w:color="auto" w:fill="auto"/>
            <w:hideMark/>
          </w:tcPr>
          <w:p w:rsidR="00E772C2" w:rsidRPr="009326AC" w:rsidRDefault="00E772C2" w:rsidP="00AE64BF">
            <w:pPr>
              <w:rPr>
                <w:sz w:val="16"/>
                <w:szCs w:val="16"/>
              </w:rPr>
            </w:pPr>
            <w:r w:rsidRPr="009326AC">
              <w:rPr>
                <w:sz w:val="16"/>
                <w:szCs w:val="16"/>
              </w:rPr>
              <w:t>Трансформатор напряжения измерительный однофазный напряжением до 110 кВ</w:t>
            </w:r>
          </w:p>
        </w:tc>
        <w:tc>
          <w:tcPr>
            <w:tcW w:w="1180" w:type="dxa"/>
            <w:tcBorders>
              <w:top w:val="nil"/>
              <w:left w:val="nil"/>
              <w:bottom w:val="single" w:sz="4" w:space="0" w:color="auto"/>
              <w:right w:val="single" w:sz="4" w:space="0" w:color="auto"/>
            </w:tcBorders>
            <w:shd w:val="clear" w:color="auto" w:fill="auto"/>
            <w:hideMark/>
          </w:tcPr>
          <w:p w:rsidR="00E772C2" w:rsidRPr="009326AC" w:rsidRDefault="00E772C2" w:rsidP="00AE64BF">
            <w:pPr>
              <w:jc w:val="center"/>
              <w:rPr>
                <w:sz w:val="16"/>
                <w:szCs w:val="16"/>
              </w:rPr>
            </w:pPr>
            <w:r w:rsidRPr="009326AC">
              <w:rPr>
                <w:sz w:val="16"/>
                <w:szCs w:val="16"/>
              </w:rPr>
              <w:t>1 шт.</w:t>
            </w:r>
          </w:p>
        </w:tc>
        <w:tc>
          <w:tcPr>
            <w:tcW w:w="1040" w:type="dxa"/>
            <w:tcBorders>
              <w:top w:val="nil"/>
              <w:left w:val="nil"/>
              <w:bottom w:val="single" w:sz="4" w:space="0" w:color="auto"/>
              <w:right w:val="single" w:sz="4" w:space="0" w:color="auto"/>
            </w:tcBorders>
            <w:shd w:val="clear" w:color="auto" w:fill="auto"/>
            <w:noWrap/>
            <w:hideMark/>
          </w:tcPr>
          <w:p w:rsidR="00E772C2" w:rsidRPr="009326AC" w:rsidRDefault="00E772C2" w:rsidP="00AE64BF">
            <w:pPr>
              <w:jc w:val="right"/>
              <w:rPr>
                <w:sz w:val="16"/>
                <w:szCs w:val="16"/>
              </w:rPr>
            </w:pPr>
            <w:r w:rsidRPr="009326AC">
              <w:rPr>
                <w:sz w:val="16"/>
                <w:szCs w:val="16"/>
              </w:rPr>
              <w:t>6</w:t>
            </w:r>
          </w:p>
        </w:tc>
        <w:tc>
          <w:tcPr>
            <w:tcW w:w="1780" w:type="dxa"/>
            <w:tcBorders>
              <w:top w:val="nil"/>
              <w:left w:val="nil"/>
              <w:bottom w:val="single" w:sz="4" w:space="0" w:color="auto"/>
              <w:right w:val="single" w:sz="4" w:space="0" w:color="auto"/>
            </w:tcBorders>
            <w:shd w:val="clear" w:color="auto" w:fill="auto"/>
            <w:hideMark/>
          </w:tcPr>
          <w:p w:rsidR="00E772C2" w:rsidRPr="009326AC" w:rsidRDefault="00E772C2" w:rsidP="00AE64BF">
            <w:pPr>
              <w:jc w:val="right"/>
              <w:rPr>
                <w:sz w:val="16"/>
                <w:szCs w:val="16"/>
              </w:rPr>
            </w:pPr>
            <w:r w:rsidRPr="009326AC">
              <w:rPr>
                <w:sz w:val="16"/>
                <w:szCs w:val="16"/>
              </w:rPr>
              <w:t>ТЕРп01-02-015-04</w:t>
            </w:r>
          </w:p>
        </w:tc>
        <w:tc>
          <w:tcPr>
            <w:tcW w:w="1560" w:type="dxa"/>
            <w:tcBorders>
              <w:top w:val="nil"/>
              <w:left w:val="nil"/>
              <w:bottom w:val="single" w:sz="4" w:space="0" w:color="auto"/>
              <w:right w:val="single" w:sz="4" w:space="0" w:color="auto"/>
            </w:tcBorders>
            <w:shd w:val="clear" w:color="auto" w:fill="auto"/>
            <w:noWrap/>
            <w:hideMark/>
          </w:tcPr>
          <w:p w:rsidR="00E772C2" w:rsidRPr="009326AC" w:rsidRDefault="00E772C2" w:rsidP="00AE64BF">
            <w:pPr>
              <w:rPr>
                <w:sz w:val="16"/>
                <w:szCs w:val="16"/>
              </w:rPr>
            </w:pPr>
            <w:r w:rsidRPr="009326AC">
              <w:rPr>
                <w:sz w:val="16"/>
                <w:szCs w:val="16"/>
              </w:rPr>
              <w:t> </w:t>
            </w:r>
          </w:p>
        </w:tc>
      </w:tr>
      <w:tr w:rsidR="00E772C2" w:rsidRPr="009326AC" w:rsidTr="00AE64BF">
        <w:trPr>
          <w:trHeight w:val="424"/>
        </w:trPr>
        <w:tc>
          <w:tcPr>
            <w:tcW w:w="480" w:type="dxa"/>
            <w:tcBorders>
              <w:top w:val="nil"/>
              <w:left w:val="single" w:sz="4" w:space="0" w:color="auto"/>
              <w:bottom w:val="single" w:sz="4" w:space="0" w:color="auto"/>
              <w:right w:val="single" w:sz="4" w:space="0" w:color="auto"/>
            </w:tcBorders>
            <w:shd w:val="clear" w:color="auto" w:fill="auto"/>
            <w:noWrap/>
            <w:hideMark/>
          </w:tcPr>
          <w:p w:rsidR="00E772C2" w:rsidRPr="009326AC" w:rsidRDefault="00E772C2" w:rsidP="00AE64BF">
            <w:pPr>
              <w:jc w:val="center"/>
              <w:rPr>
                <w:sz w:val="16"/>
                <w:szCs w:val="16"/>
              </w:rPr>
            </w:pPr>
            <w:r w:rsidRPr="009326AC">
              <w:rPr>
                <w:sz w:val="16"/>
                <w:szCs w:val="16"/>
              </w:rPr>
              <w:t>8</w:t>
            </w:r>
          </w:p>
        </w:tc>
        <w:tc>
          <w:tcPr>
            <w:tcW w:w="4280" w:type="dxa"/>
            <w:tcBorders>
              <w:top w:val="nil"/>
              <w:left w:val="nil"/>
              <w:bottom w:val="single" w:sz="4" w:space="0" w:color="auto"/>
              <w:right w:val="single" w:sz="4" w:space="0" w:color="auto"/>
            </w:tcBorders>
            <w:shd w:val="clear" w:color="auto" w:fill="auto"/>
            <w:hideMark/>
          </w:tcPr>
          <w:p w:rsidR="00E772C2" w:rsidRPr="009326AC" w:rsidRDefault="00E772C2" w:rsidP="00AE64BF">
            <w:pPr>
              <w:rPr>
                <w:sz w:val="16"/>
                <w:szCs w:val="16"/>
              </w:rPr>
            </w:pPr>
            <w:r w:rsidRPr="009326AC">
              <w:rPr>
                <w:sz w:val="16"/>
                <w:szCs w:val="16"/>
              </w:rPr>
              <w:t>Испытание аппарата коммутационного напряжением до 110 кВ</w:t>
            </w:r>
          </w:p>
        </w:tc>
        <w:tc>
          <w:tcPr>
            <w:tcW w:w="1180" w:type="dxa"/>
            <w:tcBorders>
              <w:top w:val="nil"/>
              <w:left w:val="nil"/>
              <w:bottom w:val="single" w:sz="4" w:space="0" w:color="auto"/>
              <w:right w:val="single" w:sz="4" w:space="0" w:color="auto"/>
            </w:tcBorders>
            <w:shd w:val="clear" w:color="auto" w:fill="auto"/>
            <w:hideMark/>
          </w:tcPr>
          <w:p w:rsidR="00E772C2" w:rsidRPr="009326AC" w:rsidRDefault="00E772C2" w:rsidP="00AE64BF">
            <w:pPr>
              <w:jc w:val="center"/>
              <w:rPr>
                <w:sz w:val="16"/>
                <w:szCs w:val="16"/>
              </w:rPr>
            </w:pPr>
            <w:r w:rsidRPr="009326AC">
              <w:rPr>
                <w:sz w:val="16"/>
                <w:szCs w:val="16"/>
              </w:rPr>
              <w:t>1 испытание</w:t>
            </w:r>
          </w:p>
        </w:tc>
        <w:tc>
          <w:tcPr>
            <w:tcW w:w="1040" w:type="dxa"/>
            <w:tcBorders>
              <w:top w:val="nil"/>
              <w:left w:val="nil"/>
              <w:bottom w:val="single" w:sz="4" w:space="0" w:color="auto"/>
              <w:right w:val="single" w:sz="4" w:space="0" w:color="auto"/>
            </w:tcBorders>
            <w:shd w:val="clear" w:color="auto" w:fill="auto"/>
            <w:noWrap/>
            <w:hideMark/>
          </w:tcPr>
          <w:p w:rsidR="00E772C2" w:rsidRPr="009326AC" w:rsidRDefault="00E772C2" w:rsidP="00AE64BF">
            <w:pPr>
              <w:jc w:val="right"/>
              <w:rPr>
                <w:sz w:val="16"/>
                <w:szCs w:val="16"/>
              </w:rPr>
            </w:pPr>
            <w:r w:rsidRPr="009326AC">
              <w:rPr>
                <w:sz w:val="16"/>
                <w:szCs w:val="16"/>
              </w:rPr>
              <w:t>6</w:t>
            </w:r>
          </w:p>
        </w:tc>
        <w:tc>
          <w:tcPr>
            <w:tcW w:w="1780" w:type="dxa"/>
            <w:tcBorders>
              <w:top w:val="nil"/>
              <w:left w:val="nil"/>
              <w:bottom w:val="single" w:sz="4" w:space="0" w:color="auto"/>
              <w:right w:val="single" w:sz="4" w:space="0" w:color="auto"/>
            </w:tcBorders>
            <w:shd w:val="clear" w:color="auto" w:fill="auto"/>
            <w:hideMark/>
          </w:tcPr>
          <w:p w:rsidR="00E772C2" w:rsidRPr="009326AC" w:rsidRDefault="00E772C2" w:rsidP="00AE64BF">
            <w:pPr>
              <w:jc w:val="right"/>
              <w:rPr>
                <w:sz w:val="16"/>
                <w:szCs w:val="16"/>
              </w:rPr>
            </w:pPr>
            <w:r w:rsidRPr="009326AC">
              <w:rPr>
                <w:sz w:val="16"/>
                <w:szCs w:val="16"/>
              </w:rPr>
              <w:t>ТЕРп01-12-021-02</w:t>
            </w:r>
          </w:p>
        </w:tc>
        <w:tc>
          <w:tcPr>
            <w:tcW w:w="1560" w:type="dxa"/>
            <w:tcBorders>
              <w:top w:val="nil"/>
              <w:left w:val="nil"/>
              <w:bottom w:val="single" w:sz="4" w:space="0" w:color="auto"/>
              <w:right w:val="single" w:sz="4" w:space="0" w:color="auto"/>
            </w:tcBorders>
            <w:shd w:val="clear" w:color="auto" w:fill="auto"/>
            <w:noWrap/>
            <w:hideMark/>
          </w:tcPr>
          <w:p w:rsidR="00E772C2" w:rsidRPr="009326AC" w:rsidRDefault="00E772C2" w:rsidP="00AE64BF">
            <w:pPr>
              <w:rPr>
                <w:sz w:val="16"/>
                <w:szCs w:val="16"/>
              </w:rPr>
            </w:pPr>
            <w:r w:rsidRPr="009326AC">
              <w:rPr>
                <w:sz w:val="16"/>
                <w:szCs w:val="16"/>
              </w:rPr>
              <w:t> </w:t>
            </w:r>
          </w:p>
        </w:tc>
      </w:tr>
      <w:tr w:rsidR="00E772C2" w:rsidRPr="009326AC" w:rsidTr="00AE64BF">
        <w:trPr>
          <w:trHeight w:val="274"/>
        </w:trPr>
        <w:tc>
          <w:tcPr>
            <w:tcW w:w="480" w:type="dxa"/>
            <w:tcBorders>
              <w:top w:val="nil"/>
              <w:left w:val="single" w:sz="4" w:space="0" w:color="auto"/>
              <w:bottom w:val="single" w:sz="4" w:space="0" w:color="auto"/>
              <w:right w:val="single" w:sz="4" w:space="0" w:color="auto"/>
            </w:tcBorders>
            <w:shd w:val="clear" w:color="auto" w:fill="auto"/>
            <w:noWrap/>
            <w:hideMark/>
          </w:tcPr>
          <w:p w:rsidR="00E772C2" w:rsidRPr="009326AC" w:rsidRDefault="00E772C2" w:rsidP="00AE64BF">
            <w:pPr>
              <w:jc w:val="center"/>
              <w:rPr>
                <w:sz w:val="16"/>
                <w:szCs w:val="16"/>
              </w:rPr>
            </w:pPr>
            <w:r w:rsidRPr="009326AC">
              <w:rPr>
                <w:sz w:val="16"/>
                <w:szCs w:val="16"/>
              </w:rPr>
              <w:t>9</w:t>
            </w:r>
          </w:p>
        </w:tc>
        <w:tc>
          <w:tcPr>
            <w:tcW w:w="4280" w:type="dxa"/>
            <w:tcBorders>
              <w:top w:val="nil"/>
              <w:left w:val="nil"/>
              <w:bottom w:val="single" w:sz="4" w:space="0" w:color="auto"/>
              <w:right w:val="single" w:sz="4" w:space="0" w:color="auto"/>
            </w:tcBorders>
            <w:shd w:val="clear" w:color="auto" w:fill="auto"/>
            <w:hideMark/>
          </w:tcPr>
          <w:p w:rsidR="00E772C2" w:rsidRPr="009326AC" w:rsidRDefault="00E772C2" w:rsidP="00AE64BF">
            <w:pPr>
              <w:rPr>
                <w:sz w:val="16"/>
                <w:szCs w:val="16"/>
              </w:rPr>
            </w:pPr>
            <w:r w:rsidRPr="009326AC">
              <w:rPr>
                <w:sz w:val="16"/>
                <w:szCs w:val="16"/>
              </w:rPr>
              <w:t>Испытание трансформаторного масла на пробой</w:t>
            </w:r>
          </w:p>
        </w:tc>
        <w:tc>
          <w:tcPr>
            <w:tcW w:w="1180" w:type="dxa"/>
            <w:tcBorders>
              <w:top w:val="nil"/>
              <w:left w:val="nil"/>
              <w:bottom w:val="single" w:sz="4" w:space="0" w:color="auto"/>
              <w:right w:val="single" w:sz="4" w:space="0" w:color="auto"/>
            </w:tcBorders>
            <w:shd w:val="clear" w:color="auto" w:fill="auto"/>
            <w:hideMark/>
          </w:tcPr>
          <w:p w:rsidR="00E772C2" w:rsidRPr="009326AC" w:rsidRDefault="00E772C2" w:rsidP="00AE64BF">
            <w:pPr>
              <w:jc w:val="center"/>
              <w:rPr>
                <w:sz w:val="16"/>
                <w:szCs w:val="16"/>
              </w:rPr>
            </w:pPr>
            <w:r w:rsidRPr="009326AC">
              <w:rPr>
                <w:sz w:val="16"/>
                <w:szCs w:val="16"/>
              </w:rPr>
              <w:t>1 испытание</w:t>
            </w:r>
          </w:p>
        </w:tc>
        <w:tc>
          <w:tcPr>
            <w:tcW w:w="1040" w:type="dxa"/>
            <w:tcBorders>
              <w:top w:val="nil"/>
              <w:left w:val="nil"/>
              <w:bottom w:val="single" w:sz="4" w:space="0" w:color="auto"/>
              <w:right w:val="single" w:sz="4" w:space="0" w:color="auto"/>
            </w:tcBorders>
            <w:shd w:val="clear" w:color="auto" w:fill="auto"/>
            <w:noWrap/>
            <w:hideMark/>
          </w:tcPr>
          <w:p w:rsidR="00E772C2" w:rsidRPr="009326AC" w:rsidRDefault="00E772C2" w:rsidP="00AE64BF">
            <w:pPr>
              <w:jc w:val="right"/>
              <w:rPr>
                <w:sz w:val="16"/>
                <w:szCs w:val="16"/>
              </w:rPr>
            </w:pPr>
            <w:r w:rsidRPr="009326AC">
              <w:rPr>
                <w:sz w:val="16"/>
                <w:szCs w:val="16"/>
              </w:rPr>
              <w:t>6</w:t>
            </w:r>
          </w:p>
        </w:tc>
        <w:tc>
          <w:tcPr>
            <w:tcW w:w="1780" w:type="dxa"/>
            <w:tcBorders>
              <w:top w:val="nil"/>
              <w:left w:val="nil"/>
              <w:bottom w:val="single" w:sz="4" w:space="0" w:color="auto"/>
              <w:right w:val="single" w:sz="4" w:space="0" w:color="auto"/>
            </w:tcBorders>
            <w:shd w:val="clear" w:color="auto" w:fill="auto"/>
            <w:hideMark/>
          </w:tcPr>
          <w:p w:rsidR="00E772C2" w:rsidRPr="009326AC" w:rsidRDefault="00E772C2" w:rsidP="00AE64BF">
            <w:pPr>
              <w:jc w:val="right"/>
              <w:rPr>
                <w:sz w:val="16"/>
                <w:szCs w:val="16"/>
              </w:rPr>
            </w:pPr>
            <w:r w:rsidRPr="009326AC">
              <w:rPr>
                <w:sz w:val="16"/>
                <w:szCs w:val="16"/>
              </w:rPr>
              <w:t>ТЕРп01-11-029-02</w:t>
            </w:r>
          </w:p>
        </w:tc>
        <w:tc>
          <w:tcPr>
            <w:tcW w:w="1560" w:type="dxa"/>
            <w:tcBorders>
              <w:top w:val="nil"/>
              <w:left w:val="nil"/>
              <w:bottom w:val="single" w:sz="4" w:space="0" w:color="auto"/>
              <w:right w:val="single" w:sz="4" w:space="0" w:color="auto"/>
            </w:tcBorders>
            <w:shd w:val="clear" w:color="auto" w:fill="auto"/>
            <w:noWrap/>
            <w:hideMark/>
          </w:tcPr>
          <w:p w:rsidR="00E772C2" w:rsidRPr="009326AC" w:rsidRDefault="00E772C2" w:rsidP="00AE64BF">
            <w:pPr>
              <w:rPr>
                <w:sz w:val="16"/>
                <w:szCs w:val="16"/>
              </w:rPr>
            </w:pPr>
            <w:r w:rsidRPr="009326AC">
              <w:rPr>
                <w:sz w:val="16"/>
                <w:szCs w:val="16"/>
              </w:rPr>
              <w:t> </w:t>
            </w:r>
          </w:p>
        </w:tc>
      </w:tr>
      <w:tr w:rsidR="00E772C2" w:rsidRPr="009326AC" w:rsidTr="00AE64BF">
        <w:trPr>
          <w:trHeight w:val="972"/>
        </w:trPr>
        <w:tc>
          <w:tcPr>
            <w:tcW w:w="480" w:type="dxa"/>
            <w:tcBorders>
              <w:top w:val="nil"/>
              <w:left w:val="single" w:sz="4" w:space="0" w:color="auto"/>
              <w:bottom w:val="single" w:sz="4" w:space="0" w:color="auto"/>
              <w:right w:val="single" w:sz="4" w:space="0" w:color="auto"/>
            </w:tcBorders>
            <w:shd w:val="clear" w:color="auto" w:fill="auto"/>
            <w:noWrap/>
            <w:hideMark/>
          </w:tcPr>
          <w:p w:rsidR="00E772C2" w:rsidRPr="009326AC" w:rsidRDefault="00E772C2" w:rsidP="00AE64BF">
            <w:pPr>
              <w:jc w:val="center"/>
              <w:rPr>
                <w:sz w:val="16"/>
                <w:szCs w:val="16"/>
              </w:rPr>
            </w:pPr>
            <w:r w:rsidRPr="009326AC">
              <w:rPr>
                <w:sz w:val="16"/>
                <w:szCs w:val="16"/>
              </w:rPr>
              <w:t>10</w:t>
            </w:r>
          </w:p>
        </w:tc>
        <w:tc>
          <w:tcPr>
            <w:tcW w:w="4280" w:type="dxa"/>
            <w:tcBorders>
              <w:top w:val="nil"/>
              <w:left w:val="nil"/>
              <w:bottom w:val="single" w:sz="4" w:space="0" w:color="auto"/>
              <w:right w:val="single" w:sz="4" w:space="0" w:color="auto"/>
            </w:tcBorders>
            <w:shd w:val="clear" w:color="auto" w:fill="auto"/>
            <w:hideMark/>
          </w:tcPr>
          <w:p w:rsidR="00E772C2" w:rsidRPr="009326AC" w:rsidRDefault="00E772C2" w:rsidP="00AE64BF">
            <w:pPr>
              <w:rPr>
                <w:sz w:val="16"/>
                <w:szCs w:val="16"/>
              </w:rPr>
            </w:pPr>
            <w:r w:rsidRPr="009326AC">
              <w:rPr>
                <w:sz w:val="16"/>
                <w:szCs w:val="16"/>
              </w:rPr>
              <w:t>Измерение сопротивления изоляции мегаомметром кабельных и других линий, предназначенных для передачи электроэнергии к распределительным устройствам, щитам, шкафам, коммутационным аппаратам и электропотребителям</w:t>
            </w:r>
          </w:p>
        </w:tc>
        <w:tc>
          <w:tcPr>
            <w:tcW w:w="1180" w:type="dxa"/>
            <w:tcBorders>
              <w:top w:val="nil"/>
              <w:left w:val="nil"/>
              <w:bottom w:val="single" w:sz="4" w:space="0" w:color="auto"/>
              <w:right w:val="single" w:sz="4" w:space="0" w:color="auto"/>
            </w:tcBorders>
            <w:shd w:val="clear" w:color="auto" w:fill="auto"/>
            <w:hideMark/>
          </w:tcPr>
          <w:p w:rsidR="00E772C2" w:rsidRPr="009326AC" w:rsidRDefault="00E772C2" w:rsidP="00AE64BF">
            <w:pPr>
              <w:jc w:val="center"/>
              <w:rPr>
                <w:sz w:val="16"/>
                <w:szCs w:val="16"/>
              </w:rPr>
            </w:pPr>
            <w:r w:rsidRPr="009326AC">
              <w:rPr>
                <w:sz w:val="16"/>
                <w:szCs w:val="16"/>
              </w:rPr>
              <w:t>1 линия</w:t>
            </w:r>
          </w:p>
        </w:tc>
        <w:tc>
          <w:tcPr>
            <w:tcW w:w="1040" w:type="dxa"/>
            <w:tcBorders>
              <w:top w:val="nil"/>
              <w:left w:val="nil"/>
              <w:bottom w:val="single" w:sz="4" w:space="0" w:color="auto"/>
              <w:right w:val="single" w:sz="4" w:space="0" w:color="auto"/>
            </w:tcBorders>
            <w:shd w:val="clear" w:color="auto" w:fill="auto"/>
            <w:noWrap/>
            <w:hideMark/>
          </w:tcPr>
          <w:p w:rsidR="00E772C2" w:rsidRPr="009326AC" w:rsidRDefault="00E772C2" w:rsidP="00AE64BF">
            <w:pPr>
              <w:jc w:val="right"/>
              <w:rPr>
                <w:sz w:val="16"/>
                <w:szCs w:val="16"/>
              </w:rPr>
            </w:pPr>
            <w:r w:rsidRPr="009326AC">
              <w:rPr>
                <w:sz w:val="16"/>
                <w:szCs w:val="16"/>
              </w:rPr>
              <w:t>24</w:t>
            </w:r>
          </w:p>
        </w:tc>
        <w:tc>
          <w:tcPr>
            <w:tcW w:w="1780" w:type="dxa"/>
            <w:tcBorders>
              <w:top w:val="nil"/>
              <w:left w:val="nil"/>
              <w:bottom w:val="single" w:sz="4" w:space="0" w:color="auto"/>
              <w:right w:val="single" w:sz="4" w:space="0" w:color="auto"/>
            </w:tcBorders>
            <w:shd w:val="clear" w:color="auto" w:fill="auto"/>
            <w:hideMark/>
          </w:tcPr>
          <w:p w:rsidR="00E772C2" w:rsidRPr="009326AC" w:rsidRDefault="00E772C2" w:rsidP="00AE64BF">
            <w:pPr>
              <w:jc w:val="right"/>
              <w:rPr>
                <w:sz w:val="16"/>
                <w:szCs w:val="16"/>
              </w:rPr>
            </w:pPr>
            <w:r w:rsidRPr="009326AC">
              <w:rPr>
                <w:sz w:val="16"/>
                <w:szCs w:val="16"/>
              </w:rPr>
              <w:t>ТЕРп01-11-028-01</w:t>
            </w:r>
          </w:p>
        </w:tc>
        <w:tc>
          <w:tcPr>
            <w:tcW w:w="1560" w:type="dxa"/>
            <w:tcBorders>
              <w:top w:val="nil"/>
              <w:left w:val="nil"/>
              <w:bottom w:val="single" w:sz="4" w:space="0" w:color="auto"/>
              <w:right w:val="single" w:sz="4" w:space="0" w:color="auto"/>
            </w:tcBorders>
            <w:shd w:val="clear" w:color="auto" w:fill="auto"/>
            <w:noWrap/>
            <w:hideMark/>
          </w:tcPr>
          <w:p w:rsidR="00E772C2" w:rsidRPr="009326AC" w:rsidRDefault="00E772C2" w:rsidP="00AE64BF">
            <w:pPr>
              <w:rPr>
                <w:sz w:val="16"/>
                <w:szCs w:val="16"/>
              </w:rPr>
            </w:pPr>
            <w:r w:rsidRPr="009326AC">
              <w:rPr>
                <w:sz w:val="16"/>
                <w:szCs w:val="16"/>
              </w:rPr>
              <w:t> </w:t>
            </w:r>
          </w:p>
        </w:tc>
      </w:tr>
      <w:tr w:rsidR="00E772C2" w:rsidRPr="009326AC" w:rsidTr="00AE64BF">
        <w:trPr>
          <w:trHeight w:val="561"/>
        </w:trPr>
        <w:tc>
          <w:tcPr>
            <w:tcW w:w="480" w:type="dxa"/>
            <w:tcBorders>
              <w:top w:val="nil"/>
              <w:left w:val="single" w:sz="4" w:space="0" w:color="auto"/>
              <w:bottom w:val="single" w:sz="4" w:space="0" w:color="auto"/>
              <w:right w:val="single" w:sz="4" w:space="0" w:color="auto"/>
            </w:tcBorders>
            <w:shd w:val="clear" w:color="auto" w:fill="auto"/>
            <w:noWrap/>
            <w:hideMark/>
          </w:tcPr>
          <w:p w:rsidR="00E772C2" w:rsidRPr="009326AC" w:rsidRDefault="00E772C2" w:rsidP="00AE64BF">
            <w:pPr>
              <w:jc w:val="center"/>
              <w:rPr>
                <w:sz w:val="16"/>
                <w:szCs w:val="16"/>
              </w:rPr>
            </w:pPr>
            <w:r w:rsidRPr="009326AC">
              <w:rPr>
                <w:sz w:val="16"/>
                <w:szCs w:val="16"/>
              </w:rPr>
              <w:t>11</w:t>
            </w:r>
          </w:p>
        </w:tc>
        <w:tc>
          <w:tcPr>
            <w:tcW w:w="4280" w:type="dxa"/>
            <w:tcBorders>
              <w:top w:val="nil"/>
              <w:left w:val="nil"/>
              <w:bottom w:val="single" w:sz="4" w:space="0" w:color="auto"/>
              <w:right w:val="single" w:sz="4" w:space="0" w:color="auto"/>
            </w:tcBorders>
            <w:shd w:val="clear" w:color="auto" w:fill="auto"/>
            <w:hideMark/>
          </w:tcPr>
          <w:p w:rsidR="00E772C2" w:rsidRPr="009326AC" w:rsidRDefault="00E772C2" w:rsidP="00AE64BF">
            <w:pPr>
              <w:rPr>
                <w:sz w:val="16"/>
                <w:szCs w:val="16"/>
              </w:rPr>
            </w:pPr>
            <w:r w:rsidRPr="009326AC">
              <w:rPr>
                <w:sz w:val="16"/>
                <w:szCs w:val="16"/>
              </w:rPr>
              <w:t>Измерение переходных сопротивлений постоянному току контактов шин распределительных устройств напряжением до 110 кВ</w:t>
            </w:r>
          </w:p>
        </w:tc>
        <w:tc>
          <w:tcPr>
            <w:tcW w:w="1180" w:type="dxa"/>
            <w:tcBorders>
              <w:top w:val="nil"/>
              <w:left w:val="nil"/>
              <w:bottom w:val="single" w:sz="4" w:space="0" w:color="auto"/>
              <w:right w:val="single" w:sz="4" w:space="0" w:color="auto"/>
            </w:tcBorders>
            <w:shd w:val="clear" w:color="auto" w:fill="auto"/>
            <w:hideMark/>
          </w:tcPr>
          <w:p w:rsidR="00E772C2" w:rsidRPr="009326AC" w:rsidRDefault="00E772C2" w:rsidP="00AE64BF">
            <w:pPr>
              <w:jc w:val="center"/>
              <w:rPr>
                <w:sz w:val="16"/>
                <w:szCs w:val="16"/>
              </w:rPr>
            </w:pPr>
            <w:r w:rsidRPr="009326AC">
              <w:rPr>
                <w:sz w:val="16"/>
                <w:szCs w:val="16"/>
              </w:rPr>
              <w:t>1 измерение</w:t>
            </w:r>
          </w:p>
        </w:tc>
        <w:tc>
          <w:tcPr>
            <w:tcW w:w="1040" w:type="dxa"/>
            <w:tcBorders>
              <w:top w:val="nil"/>
              <w:left w:val="nil"/>
              <w:bottom w:val="single" w:sz="4" w:space="0" w:color="auto"/>
              <w:right w:val="single" w:sz="4" w:space="0" w:color="auto"/>
            </w:tcBorders>
            <w:shd w:val="clear" w:color="auto" w:fill="auto"/>
            <w:noWrap/>
            <w:hideMark/>
          </w:tcPr>
          <w:p w:rsidR="00E772C2" w:rsidRPr="009326AC" w:rsidRDefault="00E772C2" w:rsidP="00AE64BF">
            <w:pPr>
              <w:jc w:val="right"/>
              <w:rPr>
                <w:sz w:val="16"/>
                <w:szCs w:val="16"/>
              </w:rPr>
            </w:pPr>
            <w:r w:rsidRPr="009326AC">
              <w:rPr>
                <w:sz w:val="16"/>
                <w:szCs w:val="16"/>
              </w:rPr>
              <w:t>6</w:t>
            </w:r>
          </w:p>
        </w:tc>
        <w:tc>
          <w:tcPr>
            <w:tcW w:w="1780" w:type="dxa"/>
            <w:tcBorders>
              <w:top w:val="nil"/>
              <w:left w:val="nil"/>
              <w:bottom w:val="single" w:sz="4" w:space="0" w:color="auto"/>
              <w:right w:val="single" w:sz="4" w:space="0" w:color="auto"/>
            </w:tcBorders>
            <w:shd w:val="clear" w:color="auto" w:fill="auto"/>
            <w:hideMark/>
          </w:tcPr>
          <w:p w:rsidR="00E772C2" w:rsidRPr="009326AC" w:rsidRDefault="00E772C2" w:rsidP="00AE64BF">
            <w:pPr>
              <w:jc w:val="right"/>
              <w:rPr>
                <w:sz w:val="16"/>
                <w:szCs w:val="16"/>
              </w:rPr>
            </w:pPr>
            <w:r w:rsidRPr="009326AC">
              <w:rPr>
                <w:sz w:val="16"/>
                <w:szCs w:val="16"/>
              </w:rPr>
              <w:t>ТЕРп01-11-021-03</w:t>
            </w:r>
          </w:p>
        </w:tc>
        <w:tc>
          <w:tcPr>
            <w:tcW w:w="1560" w:type="dxa"/>
            <w:tcBorders>
              <w:top w:val="nil"/>
              <w:left w:val="nil"/>
              <w:bottom w:val="single" w:sz="4" w:space="0" w:color="auto"/>
              <w:right w:val="single" w:sz="4" w:space="0" w:color="auto"/>
            </w:tcBorders>
            <w:shd w:val="clear" w:color="auto" w:fill="auto"/>
            <w:noWrap/>
            <w:hideMark/>
          </w:tcPr>
          <w:p w:rsidR="00E772C2" w:rsidRPr="009326AC" w:rsidRDefault="00E772C2" w:rsidP="00AE64BF">
            <w:pPr>
              <w:rPr>
                <w:sz w:val="16"/>
                <w:szCs w:val="16"/>
              </w:rPr>
            </w:pPr>
            <w:r w:rsidRPr="009326AC">
              <w:rPr>
                <w:sz w:val="16"/>
                <w:szCs w:val="16"/>
              </w:rPr>
              <w:t> </w:t>
            </w:r>
          </w:p>
        </w:tc>
      </w:tr>
      <w:tr w:rsidR="00E772C2" w:rsidRPr="009326AC" w:rsidTr="00AE64BF">
        <w:trPr>
          <w:trHeight w:val="286"/>
        </w:trPr>
        <w:tc>
          <w:tcPr>
            <w:tcW w:w="10320" w:type="dxa"/>
            <w:gridSpan w:val="6"/>
            <w:tcBorders>
              <w:top w:val="single" w:sz="4" w:space="0" w:color="auto"/>
              <w:left w:val="single" w:sz="4" w:space="0" w:color="auto"/>
              <w:bottom w:val="single" w:sz="4" w:space="0" w:color="auto"/>
              <w:right w:val="single" w:sz="4" w:space="0" w:color="auto"/>
            </w:tcBorders>
            <w:shd w:val="clear" w:color="auto" w:fill="auto"/>
            <w:hideMark/>
          </w:tcPr>
          <w:p w:rsidR="00E772C2" w:rsidRPr="009326AC" w:rsidRDefault="00E772C2" w:rsidP="00AE64BF">
            <w:pPr>
              <w:rPr>
                <w:b/>
                <w:bCs/>
                <w:sz w:val="16"/>
                <w:szCs w:val="16"/>
              </w:rPr>
            </w:pPr>
            <w:r w:rsidRPr="009326AC">
              <w:rPr>
                <w:b/>
                <w:bCs/>
                <w:sz w:val="16"/>
                <w:szCs w:val="16"/>
              </w:rPr>
              <w:t>Раздел 2. Оборудование в текущих ценах</w:t>
            </w:r>
          </w:p>
        </w:tc>
      </w:tr>
      <w:tr w:rsidR="00E772C2" w:rsidRPr="009326AC" w:rsidTr="00AE64BF">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E772C2" w:rsidRPr="009326AC" w:rsidRDefault="00E772C2" w:rsidP="00AE64BF">
            <w:pPr>
              <w:jc w:val="center"/>
              <w:rPr>
                <w:sz w:val="16"/>
                <w:szCs w:val="16"/>
              </w:rPr>
            </w:pPr>
            <w:r w:rsidRPr="009326AC">
              <w:rPr>
                <w:sz w:val="16"/>
                <w:szCs w:val="16"/>
              </w:rPr>
              <w:t>12</w:t>
            </w:r>
          </w:p>
        </w:tc>
        <w:tc>
          <w:tcPr>
            <w:tcW w:w="4280" w:type="dxa"/>
            <w:tcBorders>
              <w:top w:val="nil"/>
              <w:left w:val="nil"/>
              <w:bottom w:val="single" w:sz="4" w:space="0" w:color="auto"/>
              <w:right w:val="single" w:sz="4" w:space="0" w:color="auto"/>
            </w:tcBorders>
            <w:shd w:val="clear" w:color="auto" w:fill="auto"/>
            <w:hideMark/>
          </w:tcPr>
          <w:p w:rsidR="00E772C2" w:rsidRPr="009326AC" w:rsidRDefault="00E772C2" w:rsidP="00AE64BF">
            <w:pPr>
              <w:rPr>
                <w:sz w:val="16"/>
                <w:szCs w:val="16"/>
              </w:rPr>
            </w:pPr>
            <w:r w:rsidRPr="009326AC">
              <w:rPr>
                <w:sz w:val="16"/>
                <w:szCs w:val="16"/>
              </w:rPr>
              <w:t>Трансформатор напряжения НКФ-110-57 У1</w:t>
            </w:r>
          </w:p>
        </w:tc>
        <w:tc>
          <w:tcPr>
            <w:tcW w:w="1180" w:type="dxa"/>
            <w:tcBorders>
              <w:top w:val="nil"/>
              <w:left w:val="nil"/>
              <w:bottom w:val="single" w:sz="4" w:space="0" w:color="auto"/>
              <w:right w:val="single" w:sz="4" w:space="0" w:color="auto"/>
            </w:tcBorders>
            <w:shd w:val="clear" w:color="auto" w:fill="auto"/>
            <w:hideMark/>
          </w:tcPr>
          <w:p w:rsidR="00E772C2" w:rsidRPr="009326AC" w:rsidRDefault="00E772C2" w:rsidP="00AE64BF">
            <w:pPr>
              <w:jc w:val="center"/>
              <w:rPr>
                <w:sz w:val="16"/>
                <w:szCs w:val="16"/>
              </w:rPr>
            </w:pPr>
            <w:r w:rsidRPr="009326AC">
              <w:rPr>
                <w:sz w:val="16"/>
                <w:szCs w:val="16"/>
              </w:rPr>
              <w:t>шт</w:t>
            </w:r>
          </w:p>
        </w:tc>
        <w:tc>
          <w:tcPr>
            <w:tcW w:w="1040" w:type="dxa"/>
            <w:tcBorders>
              <w:top w:val="nil"/>
              <w:left w:val="nil"/>
              <w:bottom w:val="single" w:sz="4" w:space="0" w:color="auto"/>
              <w:right w:val="single" w:sz="4" w:space="0" w:color="auto"/>
            </w:tcBorders>
            <w:shd w:val="clear" w:color="auto" w:fill="auto"/>
            <w:noWrap/>
            <w:hideMark/>
          </w:tcPr>
          <w:p w:rsidR="00E772C2" w:rsidRPr="009326AC" w:rsidRDefault="00E772C2" w:rsidP="00AE64BF">
            <w:pPr>
              <w:jc w:val="right"/>
              <w:rPr>
                <w:sz w:val="16"/>
                <w:szCs w:val="16"/>
              </w:rPr>
            </w:pPr>
            <w:r w:rsidRPr="009326AC">
              <w:rPr>
                <w:sz w:val="16"/>
                <w:szCs w:val="16"/>
              </w:rPr>
              <w:t>6</w:t>
            </w:r>
          </w:p>
        </w:tc>
        <w:tc>
          <w:tcPr>
            <w:tcW w:w="1780" w:type="dxa"/>
            <w:tcBorders>
              <w:top w:val="nil"/>
              <w:left w:val="nil"/>
              <w:bottom w:val="single" w:sz="4" w:space="0" w:color="auto"/>
              <w:right w:val="single" w:sz="4" w:space="0" w:color="auto"/>
            </w:tcBorders>
            <w:shd w:val="clear" w:color="auto" w:fill="auto"/>
            <w:hideMark/>
          </w:tcPr>
          <w:p w:rsidR="00E772C2" w:rsidRPr="009326AC" w:rsidRDefault="00E772C2" w:rsidP="00AE64BF">
            <w:pPr>
              <w:jc w:val="right"/>
              <w:rPr>
                <w:sz w:val="16"/>
                <w:szCs w:val="16"/>
              </w:rPr>
            </w:pPr>
            <w:r w:rsidRPr="009326AC">
              <w:rPr>
                <w:sz w:val="16"/>
                <w:szCs w:val="16"/>
              </w:rPr>
              <w:t>Прайс лист</w:t>
            </w:r>
          </w:p>
        </w:tc>
        <w:tc>
          <w:tcPr>
            <w:tcW w:w="1560" w:type="dxa"/>
            <w:tcBorders>
              <w:top w:val="nil"/>
              <w:left w:val="nil"/>
              <w:bottom w:val="single" w:sz="4" w:space="0" w:color="auto"/>
              <w:right w:val="single" w:sz="4" w:space="0" w:color="auto"/>
            </w:tcBorders>
            <w:shd w:val="clear" w:color="auto" w:fill="auto"/>
            <w:noWrap/>
            <w:hideMark/>
          </w:tcPr>
          <w:p w:rsidR="00E772C2" w:rsidRPr="009326AC" w:rsidRDefault="00E772C2" w:rsidP="00AE64BF">
            <w:pPr>
              <w:rPr>
                <w:sz w:val="16"/>
                <w:szCs w:val="16"/>
              </w:rPr>
            </w:pPr>
            <w:r w:rsidRPr="009326AC">
              <w:rPr>
                <w:sz w:val="16"/>
                <w:szCs w:val="16"/>
              </w:rPr>
              <w:t> </w:t>
            </w:r>
          </w:p>
        </w:tc>
      </w:tr>
    </w:tbl>
    <w:p w:rsidR="00E772C2" w:rsidRDefault="00E772C2" w:rsidP="00E772C2">
      <w:pPr>
        <w:ind w:firstLine="426"/>
        <w:rPr>
          <w:sz w:val="22"/>
          <w:szCs w:val="22"/>
        </w:rPr>
      </w:pPr>
    </w:p>
    <w:p w:rsidR="00E772C2" w:rsidRDefault="00E772C2" w:rsidP="00E772C2">
      <w:pPr>
        <w:ind w:firstLine="426"/>
        <w:rPr>
          <w:sz w:val="22"/>
          <w:szCs w:val="22"/>
        </w:rPr>
      </w:pPr>
    </w:p>
    <w:p w:rsidR="00E772C2" w:rsidRDefault="00E772C2" w:rsidP="00E772C2">
      <w:pPr>
        <w:ind w:firstLine="426"/>
        <w:rPr>
          <w:sz w:val="22"/>
          <w:szCs w:val="22"/>
        </w:rPr>
      </w:pPr>
    </w:p>
    <w:p w:rsidR="00E772C2" w:rsidRDefault="00E772C2" w:rsidP="00E772C2">
      <w:pPr>
        <w:ind w:firstLine="426"/>
        <w:rPr>
          <w:sz w:val="22"/>
          <w:szCs w:val="22"/>
        </w:rPr>
      </w:pPr>
    </w:p>
    <w:p w:rsidR="00E772C2" w:rsidRDefault="00E772C2" w:rsidP="00E772C2">
      <w:pPr>
        <w:ind w:firstLine="426"/>
        <w:rPr>
          <w:sz w:val="22"/>
          <w:szCs w:val="22"/>
        </w:rPr>
      </w:pPr>
    </w:p>
    <w:p w:rsidR="00E772C2" w:rsidRDefault="00E772C2" w:rsidP="00E772C2">
      <w:pPr>
        <w:ind w:firstLine="426"/>
        <w:rPr>
          <w:sz w:val="22"/>
          <w:szCs w:val="22"/>
        </w:rPr>
      </w:pPr>
    </w:p>
    <w:p w:rsidR="00E772C2" w:rsidRDefault="00E772C2" w:rsidP="00E772C2">
      <w:pPr>
        <w:ind w:firstLine="426"/>
        <w:rPr>
          <w:sz w:val="22"/>
          <w:szCs w:val="22"/>
        </w:rPr>
      </w:pPr>
    </w:p>
    <w:p w:rsidR="00E772C2" w:rsidRDefault="00E772C2" w:rsidP="00E772C2">
      <w:pPr>
        <w:ind w:firstLine="426"/>
        <w:rPr>
          <w:sz w:val="22"/>
          <w:szCs w:val="22"/>
        </w:rPr>
      </w:pPr>
    </w:p>
    <w:p w:rsidR="00E772C2" w:rsidRDefault="00E772C2" w:rsidP="00E772C2">
      <w:pPr>
        <w:ind w:firstLine="426"/>
        <w:rPr>
          <w:sz w:val="22"/>
          <w:szCs w:val="22"/>
        </w:rPr>
      </w:pPr>
    </w:p>
    <w:p w:rsidR="00E772C2" w:rsidRPr="007311E7" w:rsidRDefault="00E772C2" w:rsidP="00E772C2">
      <w:pPr>
        <w:ind w:firstLine="426"/>
        <w:rPr>
          <w:sz w:val="22"/>
          <w:szCs w:val="22"/>
        </w:rPr>
      </w:pPr>
    </w:p>
    <w:p w:rsidR="00E772C2" w:rsidRDefault="00E772C2" w:rsidP="00E772C2">
      <w:pPr>
        <w:ind w:left="5529"/>
        <w:rPr>
          <w:sz w:val="22"/>
          <w:szCs w:val="22"/>
        </w:rPr>
      </w:pPr>
    </w:p>
    <w:p w:rsidR="00E772C2" w:rsidRDefault="00E772C2" w:rsidP="00E772C2">
      <w:pPr>
        <w:ind w:left="5529"/>
        <w:rPr>
          <w:sz w:val="22"/>
          <w:szCs w:val="22"/>
        </w:rPr>
      </w:pPr>
    </w:p>
    <w:p w:rsidR="00E772C2" w:rsidRDefault="00E772C2" w:rsidP="00E772C2">
      <w:pPr>
        <w:ind w:left="5529"/>
        <w:rPr>
          <w:sz w:val="22"/>
          <w:szCs w:val="22"/>
        </w:rPr>
      </w:pPr>
    </w:p>
    <w:p w:rsidR="00E772C2" w:rsidRDefault="00E772C2" w:rsidP="00E772C2">
      <w:pPr>
        <w:ind w:left="5529"/>
        <w:rPr>
          <w:sz w:val="22"/>
          <w:szCs w:val="22"/>
        </w:rPr>
      </w:pPr>
    </w:p>
    <w:p w:rsidR="00E772C2" w:rsidRDefault="00E772C2" w:rsidP="00E772C2">
      <w:pPr>
        <w:ind w:left="5529"/>
        <w:rPr>
          <w:sz w:val="22"/>
          <w:szCs w:val="22"/>
        </w:rPr>
      </w:pPr>
    </w:p>
    <w:p w:rsidR="00E772C2" w:rsidRDefault="00E772C2" w:rsidP="00E772C2">
      <w:pPr>
        <w:ind w:left="5529"/>
        <w:rPr>
          <w:sz w:val="22"/>
          <w:szCs w:val="22"/>
        </w:rPr>
      </w:pPr>
    </w:p>
    <w:p w:rsidR="00E772C2" w:rsidRDefault="00E772C2" w:rsidP="00E772C2">
      <w:pPr>
        <w:ind w:left="5529"/>
        <w:rPr>
          <w:sz w:val="22"/>
          <w:szCs w:val="22"/>
        </w:rPr>
      </w:pPr>
    </w:p>
    <w:p w:rsidR="00E772C2" w:rsidRDefault="00E772C2" w:rsidP="00E772C2">
      <w:pPr>
        <w:ind w:left="5529"/>
        <w:rPr>
          <w:sz w:val="22"/>
          <w:szCs w:val="22"/>
        </w:rPr>
      </w:pPr>
    </w:p>
    <w:p w:rsidR="00E772C2" w:rsidRDefault="00E772C2" w:rsidP="00E772C2">
      <w:pPr>
        <w:ind w:left="5529"/>
        <w:rPr>
          <w:sz w:val="22"/>
          <w:szCs w:val="22"/>
        </w:rPr>
      </w:pPr>
    </w:p>
    <w:p w:rsidR="00E772C2" w:rsidRDefault="00E772C2" w:rsidP="00E772C2">
      <w:pPr>
        <w:ind w:left="5529"/>
        <w:rPr>
          <w:sz w:val="22"/>
          <w:szCs w:val="22"/>
        </w:rPr>
      </w:pPr>
    </w:p>
    <w:p w:rsidR="00E772C2" w:rsidRDefault="00E772C2" w:rsidP="00E772C2">
      <w:pPr>
        <w:ind w:left="5529"/>
        <w:rPr>
          <w:sz w:val="22"/>
          <w:szCs w:val="22"/>
        </w:rPr>
      </w:pPr>
    </w:p>
    <w:p w:rsidR="00E772C2" w:rsidRPr="00863F99" w:rsidRDefault="00E772C2" w:rsidP="00E772C2">
      <w:pPr>
        <w:ind w:left="5529"/>
        <w:rPr>
          <w:sz w:val="22"/>
          <w:szCs w:val="22"/>
        </w:rPr>
      </w:pPr>
      <w:r w:rsidRPr="00863F99">
        <w:rPr>
          <w:sz w:val="22"/>
          <w:szCs w:val="22"/>
        </w:rPr>
        <w:lastRenderedPageBreak/>
        <w:t>Приложение №</w:t>
      </w:r>
      <w:r>
        <w:rPr>
          <w:sz w:val="22"/>
          <w:szCs w:val="22"/>
        </w:rPr>
        <w:t xml:space="preserve"> </w:t>
      </w:r>
      <w:r w:rsidRPr="00863F99">
        <w:rPr>
          <w:sz w:val="22"/>
          <w:szCs w:val="22"/>
        </w:rPr>
        <w:t>3 к техническому заданию</w:t>
      </w:r>
    </w:p>
    <w:p w:rsidR="00E772C2" w:rsidRPr="00863F99" w:rsidRDefault="00E772C2" w:rsidP="00E772C2">
      <w:pPr>
        <w:ind w:firstLine="426"/>
        <w:jc w:val="center"/>
        <w:rPr>
          <w:sz w:val="22"/>
          <w:szCs w:val="22"/>
        </w:rPr>
      </w:pPr>
    </w:p>
    <w:p w:rsidR="00E772C2" w:rsidRDefault="00E772C2" w:rsidP="00E772C2">
      <w:pPr>
        <w:ind w:firstLine="426"/>
        <w:jc w:val="center"/>
        <w:rPr>
          <w:b/>
          <w:sz w:val="22"/>
          <w:szCs w:val="22"/>
        </w:rPr>
      </w:pPr>
      <w:r w:rsidRPr="00863F99">
        <w:rPr>
          <w:b/>
          <w:sz w:val="22"/>
          <w:szCs w:val="22"/>
        </w:rPr>
        <w:t>Ведомость объемов работ № 3</w:t>
      </w:r>
    </w:p>
    <w:p w:rsidR="00E772C2" w:rsidRPr="00863F99" w:rsidRDefault="00E772C2" w:rsidP="00E772C2">
      <w:pPr>
        <w:ind w:firstLine="426"/>
        <w:jc w:val="center"/>
        <w:rPr>
          <w:b/>
          <w:sz w:val="22"/>
          <w:szCs w:val="22"/>
        </w:rPr>
      </w:pPr>
    </w:p>
    <w:p w:rsidR="00E772C2" w:rsidRPr="003C2543" w:rsidRDefault="00E772C2" w:rsidP="00E772C2">
      <w:pPr>
        <w:ind w:left="425" w:firstLine="425"/>
        <w:jc w:val="both"/>
        <w:rPr>
          <w:sz w:val="22"/>
          <w:szCs w:val="22"/>
        </w:rPr>
      </w:pPr>
      <w:r w:rsidRPr="00C57839">
        <w:rPr>
          <w:sz w:val="22"/>
          <w:szCs w:val="22"/>
        </w:rPr>
        <w:t>Техническое перевооружение щита постоянного тока ОРУ-110кВ ПС-17 ГПП-1 с заменой аккумуля</w:t>
      </w:r>
      <w:r w:rsidRPr="00E772DE">
        <w:rPr>
          <w:sz w:val="22"/>
          <w:szCs w:val="22"/>
        </w:rPr>
        <w:t>торной батареи постоянного оперативного тока типа СКК-6 (300Ач) на: 1. Свинцово-кислотная батарея Hoppecke12 GroЕ300 с стандартными комплектующими. 2. Стеллаж аккумуляторный. 3.Устройство зарядно-подзарядное УЗП М-80/40. 4. Щит постоянного тока на 32 фидера с выносным блоком предохранителей, микропроцессорной системой автоматики и устройством пофид</w:t>
      </w:r>
      <w:r>
        <w:rPr>
          <w:sz w:val="22"/>
          <w:szCs w:val="22"/>
        </w:rPr>
        <w:t>е</w:t>
      </w:r>
      <w:r w:rsidRPr="00E772DE">
        <w:rPr>
          <w:sz w:val="22"/>
          <w:szCs w:val="22"/>
        </w:rPr>
        <w:t>рного контроля изоляции СКИПЕТР</w:t>
      </w:r>
      <w:r>
        <w:rPr>
          <w:sz w:val="22"/>
          <w:szCs w:val="22"/>
        </w:rPr>
        <w:t>,</w:t>
      </w:r>
      <w:r w:rsidRPr="00E772DE">
        <w:rPr>
          <w:sz w:val="22"/>
          <w:szCs w:val="22"/>
        </w:rPr>
        <w:t xml:space="preserve"> расположенном по адресу: г. Красноярск, ул. 26 Бакинских комиссаров, д. 1 (кадастровый номер 24:50:0500104:16)</w:t>
      </w:r>
      <w:r>
        <w:rPr>
          <w:sz w:val="22"/>
          <w:szCs w:val="22"/>
        </w:rPr>
        <w:t>.</w:t>
      </w:r>
    </w:p>
    <w:p w:rsidR="00E772C2" w:rsidRDefault="00E772C2" w:rsidP="00E772C2">
      <w:pPr>
        <w:rPr>
          <w:sz w:val="22"/>
          <w:szCs w:val="24"/>
        </w:rPr>
      </w:pPr>
    </w:p>
    <w:tbl>
      <w:tblPr>
        <w:tblW w:w="10280" w:type="dxa"/>
        <w:tblLook w:val="04A0" w:firstRow="1" w:lastRow="0" w:firstColumn="1" w:lastColumn="0" w:noHBand="0" w:noVBand="1"/>
      </w:tblPr>
      <w:tblGrid>
        <w:gridCol w:w="536"/>
        <w:gridCol w:w="4066"/>
        <w:gridCol w:w="1477"/>
        <w:gridCol w:w="810"/>
        <w:gridCol w:w="1831"/>
        <w:gridCol w:w="1560"/>
      </w:tblGrid>
      <w:tr w:rsidR="00E772C2" w:rsidRPr="000B2ABD" w:rsidTr="00AE64BF">
        <w:trPr>
          <w:trHeight w:val="495"/>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72C2" w:rsidRPr="000B2ABD" w:rsidRDefault="00E772C2" w:rsidP="00AE64BF">
            <w:pPr>
              <w:jc w:val="center"/>
              <w:rPr>
                <w:sz w:val="16"/>
                <w:szCs w:val="16"/>
              </w:rPr>
            </w:pPr>
            <w:r w:rsidRPr="000B2ABD">
              <w:rPr>
                <w:sz w:val="16"/>
                <w:szCs w:val="16"/>
              </w:rPr>
              <w:t>№ пп</w:t>
            </w:r>
          </w:p>
        </w:tc>
        <w:tc>
          <w:tcPr>
            <w:tcW w:w="4066" w:type="dxa"/>
            <w:tcBorders>
              <w:top w:val="single" w:sz="4" w:space="0" w:color="auto"/>
              <w:left w:val="nil"/>
              <w:bottom w:val="nil"/>
              <w:right w:val="single" w:sz="4" w:space="0" w:color="auto"/>
            </w:tcBorders>
            <w:shd w:val="clear" w:color="auto" w:fill="auto"/>
            <w:vAlign w:val="center"/>
            <w:hideMark/>
          </w:tcPr>
          <w:p w:rsidR="00E772C2" w:rsidRPr="000B2ABD" w:rsidRDefault="00E772C2" w:rsidP="00AE64BF">
            <w:pPr>
              <w:jc w:val="center"/>
              <w:rPr>
                <w:sz w:val="16"/>
                <w:szCs w:val="16"/>
              </w:rPr>
            </w:pPr>
            <w:r w:rsidRPr="000B2ABD">
              <w:rPr>
                <w:sz w:val="16"/>
                <w:szCs w:val="16"/>
              </w:rPr>
              <w:t>Наименование</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E772C2" w:rsidRPr="000B2ABD" w:rsidRDefault="00E772C2" w:rsidP="00AE64BF">
            <w:pPr>
              <w:jc w:val="center"/>
              <w:rPr>
                <w:sz w:val="16"/>
                <w:szCs w:val="16"/>
              </w:rPr>
            </w:pPr>
            <w:r w:rsidRPr="000B2ABD">
              <w:rPr>
                <w:sz w:val="16"/>
                <w:szCs w:val="16"/>
              </w:rPr>
              <w:t>Ед. изм.</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E772C2" w:rsidRPr="000B2ABD" w:rsidRDefault="00E772C2" w:rsidP="00AE64BF">
            <w:pPr>
              <w:jc w:val="center"/>
              <w:rPr>
                <w:sz w:val="16"/>
                <w:szCs w:val="16"/>
              </w:rPr>
            </w:pPr>
            <w:r w:rsidRPr="000B2ABD">
              <w:rPr>
                <w:sz w:val="16"/>
                <w:szCs w:val="16"/>
              </w:rPr>
              <w:t>Кол.</w:t>
            </w:r>
          </w:p>
        </w:tc>
        <w:tc>
          <w:tcPr>
            <w:tcW w:w="1831" w:type="dxa"/>
            <w:tcBorders>
              <w:top w:val="single" w:sz="4" w:space="0" w:color="auto"/>
              <w:left w:val="nil"/>
              <w:bottom w:val="single" w:sz="4" w:space="0" w:color="auto"/>
              <w:right w:val="single" w:sz="4" w:space="0" w:color="auto"/>
            </w:tcBorders>
            <w:shd w:val="clear" w:color="auto" w:fill="auto"/>
            <w:vAlign w:val="center"/>
            <w:hideMark/>
          </w:tcPr>
          <w:p w:rsidR="00E772C2" w:rsidRPr="000B2ABD" w:rsidRDefault="00E772C2" w:rsidP="00AE64BF">
            <w:pPr>
              <w:jc w:val="center"/>
              <w:rPr>
                <w:sz w:val="16"/>
                <w:szCs w:val="16"/>
              </w:rPr>
            </w:pPr>
            <w:r w:rsidRPr="000B2ABD">
              <w:rPr>
                <w:sz w:val="16"/>
                <w:szCs w:val="16"/>
              </w:rPr>
              <w:t>Обоснование</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E772C2" w:rsidRPr="000B2ABD" w:rsidRDefault="00E772C2" w:rsidP="00AE64BF">
            <w:pPr>
              <w:jc w:val="center"/>
              <w:rPr>
                <w:sz w:val="16"/>
                <w:szCs w:val="16"/>
              </w:rPr>
            </w:pPr>
            <w:r w:rsidRPr="000B2ABD">
              <w:rPr>
                <w:sz w:val="16"/>
                <w:szCs w:val="16"/>
              </w:rPr>
              <w:t>Примечание</w:t>
            </w:r>
          </w:p>
        </w:tc>
      </w:tr>
      <w:tr w:rsidR="00E772C2" w:rsidRPr="000B2ABD" w:rsidTr="00AE64BF">
        <w:trPr>
          <w:trHeight w:val="255"/>
        </w:trPr>
        <w:tc>
          <w:tcPr>
            <w:tcW w:w="536" w:type="dxa"/>
            <w:tcBorders>
              <w:top w:val="nil"/>
              <w:left w:val="single" w:sz="4" w:space="0" w:color="auto"/>
              <w:bottom w:val="nil"/>
              <w:right w:val="single" w:sz="4" w:space="0" w:color="auto"/>
            </w:tcBorders>
            <w:shd w:val="clear" w:color="auto" w:fill="auto"/>
            <w:noWrap/>
            <w:vAlign w:val="center"/>
            <w:hideMark/>
          </w:tcPr>
          <w:p w:rsidR="00E772C2" w:rsidRPr="000B2ABD" w:rsidRDefault="00E772C2" w:rsidP="00AE64BF">
            <w:pPr>
              <w:jc w:val="center"/>
              <w:rPr>
                <w:sz w:val="16"/>
                <w:szCs w:val="16"/>
              </w:rPr>
            </w:pPr>
            <w:r w:rsidRPr="000B2ABD">
              <w:rPr>
                <w:sz w:val="16"/>
                <w:szCs w:val="16"/>
              </w:rPr>
              <w:t>1</w:t>
            </w:r>
          </w:p>
        </w:tc>
        <w:tc>
          <w:tcPr>
            <w:tcW w:w="4066" w:type="dxa"/>
            <w:tcBorders>
              <w:top w:val="single" w:sz="4" w:space="0" w:color="auto"/>
              <w:left w:val="nil"/>
              <w:bottom w:val="nil"/>
              <w:right w:val="single" w:sz="4" w:space="0" w:color="auto"/>
            </w:tcBorders>
            <w:shd w:val="clear" w:color="auto" w:fill="auto"/>
            <w:noWrap/>
            <w:vAlign w:val="center"/>
            <w:hideMark/>
          </w:tcPr>
          <w:p w:rsidR="00E772C2" w:rsidRPr="000B2ABD" w:rsidRDefault="00E772C2" w:rsidP="00AE64BF">
            <w:pPr>
              <w:jc w:val="center"/>
              <w:rPr>
                <w:sz w:val="16"/>
                <w:szCs w:val="16"/>
              </w:rPr>
            </w:pPr>
            <w:r w:rsidRPr="000B2ABD">
              <w:rPr>
                <w:sz w:val="16"/>
                <w:szCs w:val="16"/>
              </w:rPr>
              <w:t>2</w:t>
            </w:r>
          </w:p>
        </w:tc>
        <w:tc>
          <w:tcPr>
            <w:tcW w:w="1477" w:type="dxa"/>
            <w:tcBorders>
              <w:top w:val="nil"/>
              <w:left w:val="nil"/>
              <w:bottom w:val="nil"/>
              <w:right w:val="single" w:sz="4" w:space="0" w:color="auto"/>
            </w:tcBorders>
            <w:shd w:val="clear" w:color="auto" w:fill="auto"/>
            <w:noWrap/>
            <w:vAlign w:val="center"/>
            <w:hideMark/>
          </w:tcPr>
          <w:p w:rsidR="00E772C2" w:rsidRPr="000B2ABD" w:rsidRDefault="00E772C2" w:rsidP="00AE64BF">
            <w:pPr>
              <w:jc w:val="center"/>
              <w:rPr>
                <w:sz w:val="16"/>
                <w:szCs w:val="16"/>
              </w:rPr>
            </w:pPr>
            <w:r w:rsidRPr="000B2ABD">
              <w:rPr>
                <w:sz w:val="16"/>
                <w:szCs w:val="16"/>
              </w:rPr>
              <w:t>3</w:t>
            </w:r>
          </w:p>
        </w:tc>
        <w:tc>
          <w:tcPr>
            <w:tcW w:w="810" w:type="dxa"/>
            <w:tcBorders>
              <w:top w:val="nil"/>
              <w:left w:val="nil"/>
              <w:bottom w:val="nil"/>
              <w:right w:val="single" w:sz="4" w:space="0" w:color="auto"/>
            </w:tcBorders>
            <w:shd w:val="clear" w:color="auto" w:fill="auto"/>
            <w:noWrap/>
            <w:vAlign w:val="center"/>
            <w:hideMark/>
          </w:tcPr>
          <w:p w:rsidR="00E772C2" w:rsidRPr="000B2ABD" w:rsidRDefault="00E772C2" w:rsidP="00AE64BF">
            <w:pPr>
              <w:jc w:val="center"/>
              <w:rPr>
                <w:sz w:val="16"/>
                <w:szCs w:val="16"/>
              </w:rPr>
            </w:pPr>
            <w:r w:rsidRPr="000B2ABD">
              <w:rPr>
                <w:sz w:val="16"/>
                <w:szCs w:val="16"/>
              </w:rPr>
              <w:t>4</w:t>
            </w:r>
          </w:p>
        </w:tc>
        <w:tc>
          <w:tcPr>
            <w:tcW w:w="1831" w:type="dxa"/>
            <w:tcBorders>
              <w:top w:val="nil"/>
              <w:left w:val="nil"/>
              <w:bottom w:val="nil"/>
              <w:right w:val="single" w:sz="4" w:space="0" w:color="auto"/>
            </w:tcBorders>
            <w:shd w:val="clear" w:color="auto" w:fill="auto"/>
            <w:noWrap/>
            <w:vAlign w:val="center"/>
            <w:hideMark/>
          </w:tcPr>
          <w:p w:rsidR="00E772C2" w:rsidRPr="000B2ABD" w:rsidRDefault="00E772C2" w:rsidP="00AE64BF">
            <w:pPr>
              <w:jc w:val="center"/>
              <w:rPr>
                <w:sz w:val="16"/>
                <w:szCs w:val="16"/>
              </w:rPr>
            </w:pPr>
            <w:r w:rsidRPr="000B2ABD">
              <w:rPr>
                <w:sz w:val="16"/>
                <w:szCs w:val="16"/>
              </w:rPr>
              <w:t>5</w:t>
            </w:r>
          </w:p>
        </w:tc>
        <w:tc>
          <w:tcPr>
            <w:tcW w:w="1560" w:type="dxa"/>
            <w:tcBorders>
              <w:top w:val="nil"/>
              <w:left w:val="nil"/>
              <w:bottom w:val="nil"/>
              <w:right w:val="single" w:sz="4" w:space="0" w:color="auto"/>
            </w:tcBorders>
            <w:shd w:val="clear" w:color="auto" w:fill="auto"/>
            <w:noWrap/>
            <w:vAlign w:val="center"/>
            <w:hideMark/>
          </w:tcPr>
          <w:p w:rsidR="00E772C2" w:rsidRPr="000B2ABD" w:rsidRDefault="00E772C2" w:rsidP="00AE64BF">
            <w:pPr>
              <w:jc w:val="center"/>
              <w:rPr>
                <w:sz w:val="16"/>
                <w:szCs w:val="16"/>
              </w:rPr>
            </w:pPr>
            <w:r w:rsidRPr="000B2ABD">
              <w:rPr>
                <w:sz w:val="16"/>
                <w:szCs w:val="16"/>
              </w:rPr>
              <w:t>6</w:t>
            </w:r>
          </w:p>
        </w:tc>
      </w:tr>
      <w:tr w:rsidR="00E772C2" w:rsidRPr="000B2ABD" w:rsidTr="00AE64BF">
        <w:trPr>
          <w:trHeight w:val="237"/>
        </w:trPr>
        <w:tc>
          <w:tcPr>
            <w:tcW w:w="10280" w:type="dxa"/>
            <w:gridSpan w:val="6"/>
            <w:tcBorders>
              <w:top w:val="single" w:sz="4" w:space="0" w:color="auto"/>
              <w:left w:val="single" w:sz="4" w:space="0" w:color="auto"/>
              <w:bottom w:val="single" w:sz="4" w:space="0" w:color="auto"/>
              <w:right w:val="single" w:sz="4" w:space="0" w:color="auto"/>
            </w:tcBorders>
            <w:shd w:val="clear" w:color="auto" w:fill="auto"/>
            <w:hideMark/>
          </w:tcPr>
          <w:p w:rsidR="00E772C2" w:rsidRPr="000B2ABD" w:rsidRDefault="00E772C2" w:rsidP="00AE64BF">
            <w:pPr>
              <w:rPr>
                <w:b/>
                <w:bCs/>
                <w:sz w:val="16"/>
                <w:szCs w:val="16"/>
              </w:rPr>
            </w:pPr>
            <w:r w:rsidRPr="000B2ABD">
              <w:rPr>
                <w:b/>
                <w:bCs/>
                <w:sz w:val="16"/>
                <w:szCs w:val="16"/>
              </w:rPr>
              <w:t xml:space="preserve">Раздел 1. </w:t>
            </w:r>
          </w:p>
        </w:tc>
      </w:tr>
      <w:tr w:rsidR="00E772C2" w:rsidRPr="000B2ABD" w:rsidTr="00AE64BF">
        <w:trPr>
          <w:trHeight w:val="284"/>
        </w:trPr>
        <w:tc>
          <w:tcPr>
            <w:tcW w:w="10280" w:type="dxa"/>
            <w:gridSpan w:val="6"/>
            <w:tcBorders>
              <w:top w:val="single" w:sz="4" w:space="0" w:color="auto"/>
              <w:left w:val="single" w:sz="4" w:space="0" w:color="auto"/>
              <w:bottom w:val="single" w:sz="4" w:space="0" w:color="auto"/>
              <w:right w:val="single" w:sz="4" w:space="0" w:color="auto"/>
            </w:tcBorders>
            <w:shd w:val="clear" w:color="auto" w:fill="auto"/>
            <w:hideMark/>
          </w:tcPr>
          <w:p w:rsidR="00E772C2" w:rsidRPr="000B2ABD" w:rsidRDefault="00E772C2" w:rsidP="00AE64BF">
            <w:pPr>
              <w:rPr>
                <w:sz w:val="16"/>
                <w:szCs w:val="16"/>
              </w:rPr>
            </w:pPr>
            <w:r w:rsidRPr="000B2ABD">
              <w:rPr>
                <w:sz w:val="16"/>
                <w:szCs w:val="16"/>
              </w:rPr>
              <w:t>Демонтажные работы</w:t>
            </w:r>
          </w:p>
        </w:tc>
      </w:tr>
      <w:tr w:rsidR="00E772C2" w:rsidRPr="000B2ABD" w:rsidTr="00AE64BF">
        <w:trPr>
          <w:trHeight w:val="259"/>
        </w:trPr>
        <w:tc>
          <w:tcPr>
            <w:tcW w:w="536" w:type="dxa"/>
            <w:tcBorders>
              <w:top w:val="nil"/>
              <w:left w:val="single" w:sz="4" w:space="0" w:color="auto"/>
              <w:bottom w:val="single" w:sz="4" w:space="0" w:color="auto"/>
              <w:right w:val="single" w:sz="4" w:space="0" w:color="auto"/>
            </w:tcBorders>
            <w:shd w:val="clear" w:color="auto" w:fill="auto"/>
            <w:noWrap/>
            <w:hideMark/>
          </w:tcPr>
          <w:p w:rsidR="00E772C2" w:rsidRPr="000B2ABD" w:rsidRDefault="00E772C2" w:rsidP="00AE64BF">
            <w:pPr>
              <w:jc w:val="center"/>
              <w:rPr>
                <w:sz w:val="16"/>
                <w:szCs w:val="16"/>
              </w:rPr>
            </w:pPr>
            <w:r w:rsidRPr="000B2ABD">
              <w:rPr>
                <w:sz w:val="16"/>
                <w:szCs w:val="16"/>
              </w:rPr>
              <w:t>1</w:t>
            </w:r>
          </w:p>
        </w:tc>
        <w:tc>
          <w:tcPr>
            <w:tcW w:w="4066" w:type="dxa"/>
            <w:tcBorders>
              <w:top w:val="nil"/>
              <w:left w:val="nil"/>
              <w:bottom w:val="single" w:sz="4" w:space="0" w:color="auto"/>
              <w:right w:val="single" w:sz="4" w:space="0" w:color="auto"/>
            </w:tcBorders>
            <w:shd w:val="clear" w:color="auto" w:fill="auto"/>
            <w:hideMark/>
          </w:tcPr>
          <w:p w:rsidR="00E772C2" w:rsidRPr="000B2ABD" w:rsidRDefault="00E772C2" w:rsidP="00AE64BF">
            <w:pPr>
              <w:rPr>
                <w:sz w:val="16"/>
                <w:szCs w:val="16"/>
              </w:rPr>
            </w:pPr>
            <w:r w:rsidRPr="000B2ABD">
              <w:rPr>
                <w:sz w:val="16"/>
                <w:szCs w:val="16"/>
              </w:rPr>
              <w:t>Аккумулятор кислотный стационарный, тип С-6, СК-6, С-8, СК-8</w:t>
            </w:r>
          </w:p>
        </w:tc>
        <w:tc>
          <w:tcPr>
            <w:tcW w:w="1477" w:type="dxa"/>
            <w:tcBorders>
              <w:top w:val="nil"/>
              <w:left w:val="nil"/>
              <w:bottom w:val="single" w:sz="4" w:space="0" w:color="auto"/>
              <w:right w:val="single" w:sz="4" w:space="0" w:color="auto"/>
            </w:tcBorders>
            <w:shd w:val="clear" w:color="auto" w:fill="auto"/>
            <w:hideMark/>
          </w:tcPr>
          <w:p w:rsidR="00E772C2" w:rsidRPr="000B2ABD" w:rsidRDefault="00E772C2" w:rsidP="00AE64BF">
            <w:pPr>
              <w:jc w:val="center"/>
              <w:rPr>
                <w:sz w:val="16"/>
                <w:szCs w:val="16"/>
              </w:rPr>
            </w:pPr>
            <w:r w:rsidRPr="000B2ABD">
              <w:rPr>
                <w:sz w:val="16"/>
                <w:szCs w:val="16"/>
              </w:rPr>
              <w:t>1 шт.</w:t>
            </w:r>
          </w:p>
        </w:tc>
        <w:tc>
          <w:tcPr>
            <w:tcW w:w="810" w:type="dxa"/>
            <w:tcBorders>
              <w:top w:val="nil"/>
              <w:left w:val="nil"/>
              <w:bottom w:val="single" w:sz="4" w:space="0" w:color="auto"/>
              <w:right w:val="single" w:sz="4" w:space="0" w:color="auto"/>
            </w:tcBorders>
            <w:shd w:val="clear" w:color="auto" w:fill="auto"/>
            <w:noWrap/>
            <w:hideMark/>
          </w:tcPr>
          <w:p w:rsidR="00E772C2" w:rsidRPr="000B2ABD" w:rsidRDefault="00E772C2" w:rsidP="00AE64BF">
            <w:pPr>
              <w:jc w:val="right"/>
              <w:rPr>
                <w:sz w:val="16"/>
                <w:szCs w:val="16"/>
              </w:rPr>
            </w:pPr>
            <w:r w:rsidRPr="000B2ABD">
              <w:rPr>
                <w:sz w:val="16"/>
                <w:szCs w:val="16"/>
              </w:rPr>
              <w:t>118</w:t>
            </w:r>
          </w:p>
        </w:tc>
        <w:tc>
          <w:tcPr>
            <w:tcW w:w="1831" w:type="dxa"/>
            <w:tcBorders>
              <w:top w:val="nil"/>
              <w:left w:val="nil"/>
              <w:bottom w:val="single" w:sz="4" w:space="0" w:color="auto"/>
              <w:right w:val="single" w:sz="4" w:space="0" w:color="auto"/>
            </w:tcBorders>
            <w:shd w:val="clear" w:color="auto" w:fill="auto"/>
            <w:hideMark/>
          </w:tcPr>
          <w:p w:rsidR="00E772C2" w:rsidRPr="000B2ABD" w:rsidRDefault="00E772C2" w:rsidP="00AE64BF">
            <w:pPr>
              <w:jc w:val="right"/>
              <w:rPr>
                <w:sz w:val="16"/>
                <w:szCs w:val="16"/>
              </w:rPr>
            </w:pPr>
            <w:r w:rsidRPr="000B2ABD">
              <w:rPr>
                <w:sz w:val="16"/>
                <w:szCs w:val="16"/>
              </w:rPr>
              <w:t>ТЕРм08-01-121-05</w:t>
            </w:r>
          </w:p>
        </w:tc>
        <w:tc>
          <w:tcPr>
            <w:tcW w:w="1560" w:type="dxa"/>
            <w:tcBorders>
              <w:top w:val="nil"/>
              <w:left w:val="nil"/>
              <w:bottom w:val="single" w:sz="4" w:space="0" w:color="auto"/>
              <w:right w:val="single" w:sz="4" w:space="0" w:color="auto"/>
            </w:tcBorders>
            <w:shd w:val="clear" w:color="auto" w:fill="auto"/>
            <w:noWrap/>
            <w:hideMark/>
          </w:tcPr>
          <w:p w:rsidR="00E772C2" w:rsidRPr="000B2ABD" w:rsidRDefault="00E772C2" w:rsidP="00AE64BF">
            <w:pPr>
              <w:rPr>
                <w:sz w:val="16"/>
                <w:szCs w:val="16"/>
              </w:rPr>
            </w:pPr>
            <w:r w:rsidRPr="000B2ABD">
              <w:rPr>
                <w:sz w:val="16"/>
                <w:szCs w:val="16"/>
              </w:rPr>
              <w:t> </w:t>
            </w:r>
          </w:p>
        </w:tc>
      </w:tr>
      <w:tr w:rsidR="00E772C2" w:rsidRPr="000B2ABD" w:rsidTr="00AE64BF">
        <w:trPr>
          <w:trHeight w:val="449"/>
        </w:trPr>
        <w:tc>
          <w:tcPr>
            <w:tcW w:w="536" w:type="dxa"/>
            <w:tcBorders>
              <w:top w:val="nil"/>
              <w:left w:val="single" w:sz="4" w:space="0" w:color="auto"/>
              <w:bottom w:val="single" w:sz="4" w:space="0" w:color="auto"/>
              <w:right w:val="single" w:sz="4" w:space="0" w:color="auto"/>
            </w:tcBorders>
            <w:shd w:val="clear" w:color="auto" w:fill="auto"/>
            <w:noWrap/>
            <w:hideMark/>
          </w:tcPr>
          <w:p w:rsidR="00E772C2" w:rsidRPr="000B2ABD" w:rsidRDefault="00E772C2" w:rsidP="00AE64BF">
            <w:pPr>
              <w:jc w:val="center"/>
              <w:rPr>
                <w:sz w:val="16"/>
                <w:szCs w:val="16"/>
              </w:rPr>
            </w:pPr>
            <w:r w:rsidRPr="000B2ABD">
              <w:rPr>
                <w:sz w:val="16"/>
                <w:szCs w:val="16"/>
              </w:rPr>
              <w:t>2</w:t>
            </w:r>
          </w:p>
        </w:tc>
        <w:tc>
          <w:tcPr>
            <w:tcW w:w="4066" w:type="dxa"/>
            <w:tcBorders>
              <w:top w:val="nil"/>
              <w:left w:val="nil"/>
              <w:bottom w:val="single" w:sz="4" w:space="0" w:color="auto"/>
              <w:right w:val="single" w:sz="4" w:space="0" w:color="auto"/>
            </w:tcBorders>
            <w:shd w:val="clear" w:color="auto" w:fill="auto"/>
            <w:hideMark/>
          </w:tcPr>
          <w:p w:rsidR="00E772C2" w:rsidRPr="000B2ABD" w:rsidRDefault="00E772C2" w:rsidP="00AE64BF">
            <w:pPr>
              <w:rPr>
                <w:sz w:val="16"/>
                <w:szCs w:val="16"/>
              </w:rPr>
            </w:pPr>
            <w:r w:rsidRPr="000B2ABD">
              <w:rPr>
                <w:sz w:val="16"/>
                <w:szCs w:val="16"/>
              </w:rPr>
              <w:t>Стеллаж для аккумуляторов металлический двухъярусный, двухрядный</w:t>
            </w:r>
          </w:p>
        </w:tc>
        <w:tc>
          <w:tcPr>
            <w:tcW w:w="1477" w:type="dxa"/>
            <w:tcBorders>
              <w:top w:val="nil"/>
              <w:left w:val="nil"/>
              <w:bottom w:val="single" w:sz="4" w:space="0" w:color="auto"/>
              <w:right w:val="single" w:sz="4" w:space="0" w:color="auto"/>
            </w:tcBorders>
            <w:shd w:val="clear" w:color="auto" w:fill="auto"/>
            <w:hideMark/>
          </w:tcPr>
          <w:p w:rsidR="00E772C2" w:rsidRPr="000B2ABD" w:rsidRDefault="00E772C2" w:rsidP="00AE64BF">
            <w:pPr>
              <w:jc w:val="center"/>
              <w:rPr>
                <w:sz w:val="16"/>
                <w:szCs w:val="16"/>
              </w:rPr>
            </w:pPr>
            <w:r w:rsidRPr="000B2ABD">
              <w:rPr>
                <w:sz w:val="16"/>
                <w:szCs w:val="16"/>
              </w:rPr>
              <w:t>1 м</w:t>
            </w:r>
          </w:p>
        </w:tc>
        <w:tc>
          <w:tcPr>
            <w:tcW w:w="810" w:type="dxa"/>
            <w:tcBorders>
              <w:top w:val="nil"/>
              <w:left w:val="nil"/>
              <w:bottom w:val="single" w:sz="4" w:space="0" w:color="auto"/>
              <w:right w:val="single" w:sz="4" w:space="0" w:color="auto"/>
            </w:tcBorders>
            <w:shd w:val="clear" w:color="auto" w:fill="auto"/>
            <w:noWrap/>
            <w:hideMark/>
          </w:tcPr>
          <w:p w:rsidR="00E772C2" w:rsidRPr="000B2ABD" w:rsidRDefault="00E772C2" w:rsidP="00AE64BF">
            <w:pPr>
              <w:jc w:val="right"/>
              <w:rPr>
                <w:sz w:val="16"/>
                <w:szCs w:val="16"/>
              </w:rPr>
            </w:pPr>
            <w:r w:rsidRPr="000B2ABD">
              <w:rPr>
                <w:sz w:val="16"/>
                <w:szCs w:val="16"/>
              </w:rPr>
              <w:t>23</w:t>
            </w:r>
          </w:p>
        </w:tc>
        <w:tc>
          <w:tcPr>
            <w:tcW w:w="1831" w:type="dxa"/>
            <w:tcBorders>
              <w:top w:val="nil"/>
              <w:left w:val="nil"/>
              <w:bottom w:val="single" w:sz="4" w:space="0" w:color="auto"/>
              <w:right w:val="single" w:sz="4" w:space="0" w:color="auto"/>
            </w:tcBorders>
            <w:shd w:val="clear" w:color="auto" w:fill="auto"/>
            <w:hideMark/>
          </w:tcPr>
          <w:p w:rsidR="00E772C2" w:rsidRPr="000B2ABD" w:rsidRDefault="00E772C2" w:rsidP="00AE64BF">
            <w:pPr>
              <w:jc w:val="right"/>
              <w:rPr>
                <w:sz w:val="16"/>
                <w:szCs w:val="16"/>
              </w:rPr>
            </w:pPr>
            <w:r w:rsidRPr="000B2ABD">
              <w:rPr>
                <w:sz w:val="16"/>
                <w:szCs w:val="16"/>
              </w:rPr>
              <w:t>ТЕРм08-01-123-08</w:t>
            </w:r>
          </w:p>
        </w:tc>
        <w:tc>
          <w:tcPr>
            <w:tcW w:w="1560" w:type="dxa"/>
            <w:tcBorders>
              <w:top w:val="nil"/>
              <w:left w:val="nil"/>
              <w:bottom w:val="single" w:sz="4" w:space="0" w:color="auto"/>
              <w:right w:val="single" w:sz="4" w:space="0" w:color="auto"/>
            </w:tcBorders>
            <w:shd w:val="clear" w:color="auto" w:fill="auto"/>
            <w:noWrap/>
            <w:hideMark/>
          </w:tcPr>
          <w:p w:rsidR="00E772C2" w:rsidRPr="000B2ABD" w:rsidRDefault="00E772C2" w:rsidP="00AE64BF">
            <w:pPr>
              <w:rPr>
                <w:sz w:val="16"/>
                <w:szCs w:val="16"/>
              </w:rPr>
            </w:pPr>
            <w:r w:rsidRPr="000B2ABD">
              <w:rPr>
                <w:sz w:val="16"/>
                <w:szCs w:val="16"/>
              </w:rPr>
              <w:t> </w:t>
            </w:r>
          </w:p>
        </w:tc>
      </w:tr>
      <w:tr w:rsidR="00E772C2" w:rsidRPr="000B2ABD" w:rsidTr="00AE64BF">
        <w:trPr>
          <w:trHeight w:val="414"/>
        </w:trPr>
        <w:tc>
          <w:tcPr>
            <w:tcW w:w="536" w:type="dxa"/>
            <w:tcBorders>
              <w:top w:val="nil"/>
              <w:left w:val="single" w:sz="4" w:space="0" w:color="auto"/>
              <w:bottom w:val="single" w:sz="4" w:space="0" w:color="auto"/>
              <w:right w:val="single" w:sz="4" w:space="0" w:color="auto"/>
            </w:tcBorders>
            <w:shd w:val="clear" w:color="auto" w:fill="auto"/>
            <w:noWrap/>
            <w:hideMark/>
          </w:tcPr>
          <w:p w:rsidR="00E772C2" w:rsidRPr="000B2ABD" w:rsidRDefault="00E772C2" w:rsidP="00AE64BF">
            <w:pPr>
              <w:jc w:val="center"/>
              <w:rPr>
                <w:sz w:val="16"/>
                <w:szCs w:val="16"/>
              </w:rPr>
            </w:pPr>
            <w:r w:rsidRPr="000B2ABD">
              <w:rPr>
                <w:sz w:val="16"/>
                <w:szCs w:val="16"/>
              </w:rPr>
              <w:t>3</w:t>
            </w:r>
          </w:p>
        </w:tc>
        <w:tc>
          <w:tcPr>
            <w:tcW w:w="4066" w:type="dxa"/>
            <w:tcBorders>
              <w:top w:val="nil"/>
              <w:left w:val="nil"/>
              <w:bottom w:val="single" w:sz="4" w:space="0" w:color="auto"/>
              <w:right w:val="single" w:sz="4" w:space="0" w:color="auto"/>
            </w:tcBorders>
            <w:shd w:val="clear" w:color="auto" w:fill="auto"/>
            <w:hideMark/>
          </w:tcPr>
          <w:p w:rsidR="00E772C2" w:rsidRPr="000B2ABD" w:rsidRDefault="00E772C2" w:rsidP="00AE64BF">
            <w:pPr>
              <w:rPr>
                <w:sz w:val="16"/>
                <w:szCs w:val="16"/>
              </w:rPr>
            </w:pPr>
            <w:r w:rsidRPr="000B2ABD">
              <w:rPr>
                <w:sz w:val="16"/>
                <w:szCs w:val="16"/>
              </w:rPr>
              <w:t>Доска проходная в аккумуляторных помещениях при количестве шин до 4</w:t>
            </w:r>
          </w:p>
        </w:tc>
        <w:tc>
          <w:tcPr>
            <w:tcW w:w="1477" w:type="dxa"/>
            <w:tcBorders>
              <w:top w:val="nil"/>
              <w:left w:val="nil"/>
              <w:bottom w:val="single" w:sz="4" w:space="0" w:color="auto"/>
              <w:right w:val="single" w:sz="4" w:space="0" w:color="auto"/>
            </w:tcBorders>
            <w:shd w:val="clear" w:color="auto" w:fill="auto"/>
            <w:hideMark/>
          </w:tcPr>
          <w:p w:rsidR="00E772C2" w:rsidRPr="000B2ABD" w:rsidRDefault="00E772C2" w:rsidP="00AE64BF">
            <w:pPr>
              <w:jc w:val="center"/>
              <w:rPr>
                <w:sz w:val="16"/>
                <w:szCs w:val="16"/>
              </w:rPr>
            </w:pPr>
            <w:r w:rsidRPr="000B2ABD">
              <w:rPr>
                <w:sz w:val="16"/>
                <w:szCs w:val="16"/>
              </w:rPr>
              <w:t>1 шт.</w:t>
            </w:r>
          </w:p>
        </w:tc>
        <w:tc>
          <w:tcPr>
            <w:tcW w:w="810" w:type="dxa"/>
            <w:tcBorders>
              <w:top w:val="nil"/>
              <w:left w:val="nil"/>
              <w:bottom w:val="single" w:sz="4" w:space="0" w:color="auto"/>
              <w:right w:val="single" w:sz="4" w:space="0" w:color="auto"/>
            </w:tcBorders>
            <w:shd w:val="clear" w:color="auto" w:fill="auto"/>
            <w:noWrap/>
            <w:hideMark/>
          </w:tcPr>
          <w:p w:rsidR="00E772C2" w:rsidRPr="000B2ABD" w:rsidRDefault="00E772C2" w:rsidP="00AE64BF">
            <w:pPr>
              <w:jc w:val="right"/>
              <w:rPr>
                <w:sz w:val="16"/>
                <w:szCs w:val="16"/>
              </w:rPr>
            </w:pPr>
            <w:r w:rsidRPr="000B2ABD">
              <w:rPr>
                <w:sz w:val="16"/>
                <w:szCs w:val="16"/>
              </w:rPr>
              <w:t>23</w:t>
            </w:r>
          </w:p>
        </w:tc>
        <w:tc>
          <w:tcPr>
            <w:tcW w:w="1831" w:type="dxa"/>
            <w:tcBorders>
              <w:top w:val="nil"/>
              <w:left w:val="nil"/>
              <w:bottom w:val="single" w:sz="4" w:space="0" w:color="auto"/>
              <w:right w:val="single" w:sz="4" w:space="0" w:color="auto"/>
            </w:tcBorders>
            <w:shd w:val="clear" w:color="auto" w:fill="auto"/>
            <w:hideMark/>
          </w:tcPr>
          <w:p w:rsidR="00E772C2" w:rsidRPr="000B2ABD" w:rsidRDefault="00E772C2" w:rsidP="00AE64BF">
            <w:pPr>
              <w:jc w:val="right"/>
              <w:rPr>
                <w:sz w:val="16"/>
                <w:szCs w:val="16"/>
              </w:rPr>
            </w:pPr>
            <w:r w:rsidRPr="000B2ABD">
              <w:rPr>
                <w:sz w:val="16"/>
                <w:szCs w:val="16"/>
              </w:rPr>
              <w:t>ТЕРм08-01-124-01</w:t>
            </w:r>
          </w:p>
        </w:tc>
        <w:tc>
          <w:tcPr>
            <w:tcW w:w="1560" w:type="dxa"/>
            <w:tcBorders>
              <w:top w:val="nil"/>
              <w:left w:val="nil"/>
              <w:bottom w:val="single" w:sz="4" w:space="0" w:color="auto"/>
              <w:right w:val="single" w:sz="4" w:space="0" w:color="auto"/>
            </w:tcBorders>
            <w:shd w:val="clear" w:color="auto" w:fill="auto"/>
            <w:noWrap/>
            <w:hideMark/>
          </w:tcPr>
          <w:p w:rsidR="00E772C2" w:rsidRPr="000B2ABD" w:rsidRDefault="00E772C2" w:rsidP="00AE64BF">
            <w:pPr>
              <w:rPr>
                <w:sz w:val="16"/>
                <w:szCs w:val="16"/>
              </w:rPr>
            </w:pPr>
            <w:r w:rsidRPr="000B2ABD">
              <w:rPr>
                <w:sz w:val="16"/>
                <w:szCs w:val="16"/>
              </w:rPr>
              <w:t> </w:t>
            </w:r>
          </w:p>
        </w:tc>
      </w:tr>
      <w:tr w:rsidR="00E772C2" w:rsidRPr="000B2ABD" w:rsidTr="00AE64BF">
        <w:trPr>
          <w:trHeight w:val="560"/>
        </w:trPr>
        <w:tc>
          <w:tcPr>
            <w:tcW w:w="536" w:type="dxa"/>
            <w:tcBorders>
              <w:top w:val="nil"/>
              <w:left w:val="single" w:sz="4" w:space="0" w:color="auto"/>
              <w:bottom w:val="single" w:sz="4" w:space="0" w:color="auto"/>
              <w:right w:val="single" w:sz="4" w:space="0" w:color="auto"/>
            </w:tcBorders>
            <w:shd w:val="clear" w:color="auto" w:fill="auto"/>
            <w:noWrap/>
            <w:hideMark/>
          </w:tcPr>
          <w:p w:rsidR="00E772C2" w:rsidRPr="000B2ABD" w:rsidRDefault="00E772C2" w:rsidP="00AE64BF">
            <w:pPr>
              <w:jc w:val="center"/>
              <w:rPr>
                <w:sz w:val="16"/>
                <w:szCs w:val="16"/>
              </w:rPr>
            </w:pPr>
            <w:r w:rsidRPr="000B2ABD">
              <w:rPr>
                <w:sz w:val="16"/>
                <w:szCs w:val="16"/>
              </w:rPr>
              <w:t>4</w:t>
            </w:r>
          </w:p>
        </w:tc>
        <w:tc>
          <w:tcPr>
            <w:tcW w:w="4066" w:type="dxa"/>
            <w:tcBorders>
              <w:top w:val="nil"/>
              <w:left w:val="nil"/>
              <w:bottom w:val="single" w:sz="4" w:space="0" w:color="auto"/>
              <w:right w:val="single" w:sz="4" w:space="0" w:color="auto"/>
            </w:tcBorders>
            <w:shd w:val="clear" w:color="auto" w:fill="auto"/>
            <w:hideMark/>
          </w:tcPr>
          <w:p w:rsidR="00E772C2" w:rsidRPr="000B2ABD" w:rsidRDefault="00E772C2" w:rsidP="00AE64BF">
            <w:pPr>
              <w:rPr>
                <w:sz w:val="16"/>
                <w:szCs w:val="16"/>
              </w:rPr>
            </w:pPr>
            <w:r w:rsidRPr="000B2ABD">
              <w:rPr>
                <w:sz w:val="16"/>
                <w:szCs w:val="16"/>
              </w:rPr>
              <w:t>Щит, собираемый из отдельных панелей и блоков управления, однорядный или двухрядный без блоков резисторов глубиной до 800 мм шкафного исполнения</w:t>
            </w:r>
          </w:p>
        </w:tc>
        <w:tc>
          <w:tcPr>
            <w:tcW w:w="1477" w:type="dxa"/>
            <w:tcBorders>
              <w:top w:val="nil"/>
              <w:left w:val="nil"/>
              <w:bottom w:val="single" w:sz="4" w:space="0" w:color="auto"/>
              <w:right w:val="single" w:sz="4" w:space="0" w:color="auto"/>
            </w:tcBorders>
            <w:shd w:val="clear" w:color="auto" w:fill="auto"/>
            <w:hideMark/>
          </w:tcPr>
          <w:p w:rsidR="00E772C2" w:rsidRPr="000B2ABD" w:rsidRDefault="00E772C2" w:rsidP="00AE64BF">
            <w:pPr>
              <w:jc w:val="center"/>
              <w:rPr>
                <w:sz w:val="16"/>
                <w:szCs w:val="16"/>
              </w:rPr>
            </w:pPr>
            <w:r w:rsidRPr="000B2ABD">
              <w:rPr>
                <w:sz w:val="16"/>
                <w:szCs w:val="16"/>
              </w:rPr>
              <w:t>1 м ширины по фронту</w:t>
            </w:r>
          </w:p>
        </w:tc>
        <w:tc>
          <w:tcPr>
            <w:tcW w:w="810" w:type="dxa"/>
            <w:tcBorders>
              <w:top w:val="nil"/>
              <w:left w:val="nil"/>
              <w:bottom w:val="single" w:sz="4" w:space="0" w:color="auto"/>
              <w:right w:val="single" w:sz="4" w:space="0" w:color="auto"/>
            </w:tcBorders>
            <w:shd w:val="clear" w:color="auto" w:fill="auto"/>
            <w:noWrap/>
            <w:hideMark/>
          </w:tcPr>
          <w:p w:rsidR="00E772C2" w:rsidRPr="000B2ABD" w:rsidRDefault="00E772C2" w:rsidP="00AE64BF">
            <w:pPr>
              <w:jc w:val="right"/>
              <w:rPr>
                <w:sz w:val="16"/>
                <w:szCs w:val="16"/>
              </w:rPr>
            </w:pPr>
            <w:r w:rsidRPr="000B2ABD">
              <w:rPr>
                <w:sz w:val="16"/>
                <w:szCs w:val="16"/>
              </w:rPr>
              <w:t>0,8</w:t>
            </w:r>
          </w:p>
        </w:tc>
        <w:tc>
          <w:tcPr>
            <w:tcW w:w="1831" w:type="dxa"/>
            <w:tcBorders>
              <w:top w:val="nil"/>
              <w:left w:val="nil"/>
              <w:bottom w:val="single" w:sz="4" w:space="0" w:color="auto"/>
              <w:right w:val="single" w:sz="4" w:space="0" w:color="auto"/>
            </w:tcBorders>
            <w:shd w:val="clear" w:color="auto" w:fill="auto"/>
            <w:hideMark/>
          </w:tcPr>
          <w:p w:rsidR="00E772C2" w:rsidRPr="000B2ABD" w:rsidRDefault="00E772C2" w:rsidP="00AE64BF">
            <w:pPr>
              <w:jc w:val="right"/>
              <w:rPr>
                <w:sz w:val="16"/>
                <w:szCs w:val="16"/>
              </w:rPr>
            </w:pPr>
            <w:r w:rsidRPr="000B2ABD">
              <w:rPr>
                <w:sz w:val="16"/>
                <w:szCs w:val="16"/>
              </w:rPr>
              <w:t>ТЕРм08-03-571-02</w:t>
            </w:r>
          </w:p>
        </w:tc>
        <w:tc>
          <w:tcPr>
            <w:tcW w:w="1560" w:type="dxa"/>
            <w:tcBorders>
              <w:top w:val="nil"/>
              <w:left w:val="nil"/>
              <w:bottom w:val="single" w:sz="4" w:space="0" w:color="auto"/>
              <w:right w:val="single" w:sz="4" w:space="0" w:color="auto"/>
            </w:tcBorders>
            <w:shd w:val="clear" w:color="auto" w:fill="auto"/>
            <w:noWrap/>
            <w:hideMark/>
          </w:tcPr>
          <w:p w:rsidR="00E772C2" w:rsidRPr="000B2ABD" w:rsidRDefault="00E772C2" w:rsidP="00AE64BF">
            <w:pPr>
              <w:rPr>
                <w:sz w:val="16"/>
                <w:szCs w:val="16"/>
              </w:rPr>
            </w:pPr>
            <w:r w:rsidRPr="000B2ABD">
              <w:rPr>
                <w:sz w:val="16"/>
                <w:szCs w:val="16"/>
              </w:rPr>
              <w:t> </w:t>
            </w:r>
          </w:p>
        </w:tc>
      </w:tr>
      <w:tr w:rsidR="00E772C2" w:rsidRPr="000B2ABD" w:rsidTr="00AE64BF">
        <w:trPr>
          <w:trHeight w:val="285"/>
        </w:trPr>
        <w:tc>
          <w:tcPr>
            <w:tcW w:w="10280" w:type="dxa"/>
            <w:gridSpan w:val="6"/>
            <w:tcBorders>
              <w:top w:val="single" w:sz="4" w:space="0" w:color="auto"/>
              <w:left w:val="single" w:sz="4" w:space="0" w:color="auto"/>
              <w:bottom w:val="single" w:sz="4" w:space="0" w:color="auto"/>
              <w:right w:val="single" w:sz="4" w:space="0" w:color="auto"/>
            </w:tcBorders>
            <w:shd w:val="clear" w:color="auto" w:fill="auto"/>
            <w:hideMark/>
          </w:tcPr>
          <w:p w:rsidR="00E772C2" w:rsidRPr="000B2ABD" w:rsidRDefault="00E772C2" w:rsidP="00AE64BF">
            <w:pPr>
              <w:rPr>
                <w:sz w:val="16"/>
                <w:szCs w:val="16"/>
              </w:rPr>
            </w:pPr>
            <w:r w:rsidRPr="000B2ABD">
              <w:rPr>
                <w:sz w:val="16"/>
                <w:szCs w:val="16"/>
              </w:rPr>
              <w:t>Монтажные работы</w:t>
            </w:r>
          </w:p>
        </w:tc>
      </w:tr>
      <w:tr w:rsidR="00E772C2" w:rsidRPr="000B2ABD" w:rsidTr="00AE64BF">
        <w:trPr>
          <w:trHeight w:val="403"/>
        </w:trPr>
        <w:tc>
          <w:tcPr>
            <w:tcW w:w="536" w:type="dxa"/>
            <w:tcBorders>
              <w:top w:val="nil"/>
              <w:left w:val="single" w:sz="4" w:space="0" w:color="auto"/>
              <w:bottom w:val="single" w:sz="4" w:space="0" w:color="auto"/>
              <w:right w:val="single" w:sz="4" w:space="0" w:color="auto"/>
            </w:tcBorders>
            <w:shd w:val="clear" w:color="auto" w:fill="auto"/>
            <w:noWrap/>
            <w:hideMark/>
          </w:tcPr>
          <w:p w:rsidR="00E772C2" w:rsidRPr="000B2ABD" w:rsidRDefault="00E772C2" w:rsidP="00AE64BF">
            <w:pPr>
              <w:jc w:val="center"/>
              <w:rPr>
                <w:sz w:val="16"/>
                <w:szCs w:val="16"/>
              </w:rPr>
            </w:pPr>
            <w:r w:rsidRPr="000B2ABD">
              <w:rPr>
                <w:sz w:val="16"/>
                <w:szCs w:val="16"/>
              </w:rPr>
              <w:t>5</w:t>
            </w:r>
          </w:p>
        </w:tc>
        <w:tc>
          <w:tcPr>
            <w:tcW w:w="4066" w:type="dxa"/>
            <w:tcBorders>
              <w:top w:val="nil"/>
              <w:left w:val="nil"/>
              <w:bottom w:val="single" w:sz="4" w:space="0" w:color="auto"/>
              <w:right w:val="single" w:sz="4" w:space="0" w:color="auto"/>
            </w:tcBorders>
            <w:shd w:val="clear" w:color="auto" w:fill="auto"/>
            <w:hideMark/>
          </w:tcPr>
          <w:p w:rsidR="00E772C2" w:rsidRPr="000B2ABD" w:rsidRDefault="00E772C2" w:rsidP="00AE64BF">
            <w:pPr>
              <w:rPr>
                <w:sz w:val="16"/>
                <w:szCs w:val="16"/>
              </w:rPr>
            </w:pPr>
            <w:r w:rsidRPr="000B2ABD">
              <w:rPr>
                <w:sz w:val="16"/>
                <w:szCs w:val="16"/>
              </w:rPr>
              <w:t>Аккумулятор кислотный стационарный, тип С-6, СК-6, С-8, СК-8</w:t>
            </w:r>
          </w:p>
        </w:tc>
        <w:tc>
          <w:tcPr>
            <w:tcW w:w="1477" w:type="dxa"/>
            <w:tcBorders>
              <w:top w:val="nil"/>
              <w:left w:val="nil"/>
              <w:bottom w:val="single" w:sz="4" w:space="0" w:color="auto"/>
              <w:right w:val="single" w:sz="4" w:space="0" w:color="auto"/>
            </w:tcBorders>
            <w:shd w:val="clear" w:color="auto" w:fill="auto"/>
            <w:hideMark/>
          </w:tcPr>
          <w:p w:rsidR="00E772C2" w:rsidRPr="000B2ABD" w:rsidRDefault="00E772C2" w:rsidP="00AE64BF">
            <w:pPr>
              <w:jc w:val="center"/>
              <w:rPr>
                <w:sz w:val="16"/>
                <w:szCs w:val="16"/>
              </w:rPr>
            </w:pPr>
            <w:r w:rsidRPr="000B2ABD">
              <w:rPr>
                <w:sz w:val="16"/>
                <w:szCs w:val="16"/>
              </w:rPr>
              <w:t>1 шт.</w:t>
            </w:r>
          </w:p>
        </w:tc>
        <w:tc>
          <w:tcPr>
            <w:tcW w:w="810" w:type="dxa"/>
            <w:tcBorders>
              <w:top w:val="nil"/>
              <w:left w:val="nil"/>
              <w:bottom w:val="single" w:sz="4" w:space="0" w:color="auto"/>
              <w:right w:val="single" w:sz="4" w:space="0" w:color="auto"/>
            </w:tcBorders>
            <w:shd w:val="clear" w:color="auto" w:fill="auto"/>
            <w:noWrap/>
            <w:hideMark/>
          </w:tcPr>
          <w:p w:rsidR="00E772C2" w:rsidRPr="000B2ABD" w:rsidRDefault="00E772C2" w:rsidP="00AE64BF">
            <w:pPr>
              <w:jc w:val="right"/>
              <w:rPr>
                <w:sz w:val="16"/>
                <w:szCs w:val="16"/>
              </w:rPr>
            </w:pPr>
            <w:r w:rsidRPr="000B2ABD">
              <w:rPr>
                <w:sz w:val="16"/>
                <w:szCs w:val="16"/>
              </w:rPr>
              <w:t>118</w:t>
            </w:r>
          </w:p>
        </w:tc>
        <w:tc>
          <w:tcPr>
            <w:tcW w:w="1831" w:type="dxa"/>
            <w:tcBorders>
              <w:top w:val="nil"/>
              <w:left w:val="nil"/>
              <w:bottom w:val="single" w:sz="4" w:space="0" w:color="auto"/>
              <w:right w:val="single" w:sz="4" w:space="0" w:color="auto"/>
            </w:tcBorders>
            <w:shd w:val="clear" w:color="auto" w:fill="auto"/>
            <w:hideMark/>
          </w:tcPr>
          <w:p w:rsidR="00E772C2" w:rsidRPr="000B2ABD" w:rsidRDefault="00E772C2" w:rsidP="00AE64BF">
            <w:pPr>
              <w:jc w:val="right"/>
              <w:rPr>
                <w:sz w:val="16"/>
                <w:szCs w:val="16"/>
              </w:rPr>
            </w:pPr>
            <w:r w:rsidRPr="000B2ABD">
              <w:rPr>
                <w:sz w:val="16"/>
                <w:szCs w:val="16"/>
              </w:rPr>
              <w:t>ТЕРм08-01-121-05</w:t>
            </w:r>
          </w:p>
        </w:tc>
        <w:tc>
          <w:tcPr>
            <w:tcW w:w="1560" w:type="dxa"/>
            <w:tcBorders>
              <w:top w:val="nil"/>
              <w:left w:val="nil"/>
              <w:bottom w:val="single" w:sz="4" w:space="0" w:color="auto"/>
              <w:right w:val="single" w:sz="4" w:space="0" w:color="auto"/>
            </w:tcBorders>
            <w:shd w:val="clear" w:color="auto" w:fill="auto"/>
            <w:noWrap/>
            <w:hideMark/>
          </w:tcPr>
          <w:p w:rsidR="00E772C2" w:rsidRPr="000B2ABD" w:rsidRDefault="00E772C2" w:rsidP="00AE64BF">
            <w:pPr>
              <w:rPr>
                <w:sz w:val="16"/>
                <w:szCs w:val="16"/>
              </w:rPr>
            </w:pPr>
            <w:r w:rsidRPr="000B2ABD">
              <w:rPr>
                <w:sz w:val="16"/>
                <w:szCs w:val="16"/>
              </w:rPr>
              <w:t> </w:t>
            </w:r>
          </w:p>
        </w:tc>
      </w:tr>
      <w:tr w:rsidR="00E772C2" w:rsidRPr="000B2ABD" w:rsidTr="00AE64BF">
        <w:trPr>
          <w:trHeight w:val="282"/>
        </w:trPr>
        <w:tc>
          <w:tcPr>
            <w:tcW w:w="536" w:type="dxa"/>
            <w:tcBorders>
              <w:top w:val="nil"/>
              <w:left w:val="single" w:sz="4" w:space="0" w:color="auto"/>
              <w:bottom w:val="single" w:sz="4" w:space="0" w:color="auto"/>
              <w:right w:val="single" w:sz="4" w:space="0" w:color="auto"/>
            </w:tcBorders>
            <w:shd w:val="clear" w:color="auto" w:fill="auto"/>
            <w:noWrap/>
            <w:hideMark/>
          </w:tcPr>
          <w:p w:rsidR="00E772C2" w:rsidRPr="000B2ABD" w:rsidRDefault="00E772C2" w:rsidP="00AE64BF">
            <w:pPr>
              <w:jc w:val="center"/>
              <w:rPr>
                <w:sz w:val="16"/>
                <w:szCs w:val="16"/>
              </w:rPr>
            </w:pPr>
            <w:r w:rsidRPr="000B2ABD">
              <w:rPr>
                <w:sz w:val="16"/>
                <w:szCs w:val="16"/>
              </w:rPr>
              <w:t>6</w:t>
            </w:r>
          </w:p>
        </w:tc>
        <w:tc>
          <w:tcPr>
            <w:tcW w:w="4066" w:type="dxa"/>
            <w:tcBorders>
              <w:top w:val="nil"/>
              <w:left w:val="nil"/>
              <w:bottom w:val="single" w:sz="4" w:space="0" w:color="auto"/>
              <w:right w:val="single" w:sz="4" w:space="0" w:color="auto"/>
            </w:tcBorders>
            <w:shd w:val="clear" w:color="auto" w:fill="auto"/>
            <w:hideMark/>
          </w:tcPr>
          <w:p w:rsidR="00E772C2" w:rsidRPr="000B2ABD" w:rsidRDefault="00E772C2" w:rsidP="00AE64BF">
            <w:pPr>
              <w:rPr>
                <w:sz w:val="16"/>
                <w:szCs w:val="16"/>
              </w:rPr>
            </w:pPr>
            <w:r w:rsidRPr="000B2ABD">
              <w:rPr>
                <w:sz w:val="16"/>
                <w:szCs w:val="16"/>
              </w:rPr>
              <w:t>Батарея аккумуляторов кислотных стационарных</w:t>
            </w:r>
          </w:p>
        </w:tc>
        <w:tc>
          <w:tcPr>
            <w:tcW w:w="1477" w:type="dxa"/>
            <w:tcBorders>
              <w:top w:val="nil"/>
              <w:left w:val="nil"/>
              <w:bottom w:val="single" w:sz="4" w:space="0" w:color="auto"/>
              <w:right w:val="single" w:sz="4" w:space="0" w:color="auto"/>
            </w:tcBorders>
            <w:shd w:val="clear" w:color="auto" w:fill="auto"/>
            <w:hideMark/>
          </w:tcPr>
          <w:p w:rsidR="00E772C2" w:rsidRPr="000B2ABD" w:rsidRDefault="00E772C2" w:rsidP="00AE64BF">
            <w:pPr>
              <w:jc w:val="center"/>
              <w:rPr>
                <w:sz w:val="16"/>
                <w:szCs w:val="16"/>
              </w:rPr>
            </w:pPr>
            <w:r w:rsidRPr="000B2ABD">
              <w:rPr>
                <w:sz w:val="16"/>
                <w:szCs w:val="16"/>
              </w:rPr>
              <w:t>1 формирование</w:t>
            </w:r>
          </w:p>
        </w:tc>
        <w:tc>
          <w:tcPr>
            <w:tcW w:w="810" w:type="dxa"/>
            <w:tcBorders>
              <w:top w:val="nil"/>
              <w:left w:val="nil"/>
              <w:bottom w:val="single" w:sz="4" w:space="0" w:color="auto"/>
              <w:right w:val="single" w:sz="4" w:space="0" w:color="auto"/>
            </w:tcBorders>
            <w:shd w:val="clear" w:color="auto" w:fill="auto"/>
            <w:noWrap/>
            <w:hideMark/>
          </w:tcPr>
          <w:p w:rsidR="00E772C2" w:rsidRPr="000B2ABD" w:rsidRDefault="00E772C2" w:rsidP="00AE64BF">
            <w:pPr>
              <w:jc w:val="right"/>
              <w:rPr>
                <w:sz w:val="16"/>
                <w:szCs w:val="16"/>
              </w:rPr>
            </w:pPr>
            <w:r w:rsidRPr="000B2ABD">
              <w:rPr>
                <w:sz w:val="16"/>
                <w:szCs w:val="16"/>
              </w:rPr>
              <w:t>1</w:t>
            </w:r>
          </w:p>
        </w:tc>
        <w:tc>
          <w:tcPr>
            <w:tcW w:w="1831" w:type="dxa"/>
            <w:tcBorders>
              <w:top w:val="nil"/>
              <w:left w:val="nil"/>
              <w:bottom w:val="single" w:sz="4" w:space="0" w:color="auto"/>
              <w:right w:val="single" w:sz="4" w:space="0" w:color="auto"/>
            </w:tcBorders>
            <w:shd w:val="clear" w:color="auto" w:fill="auto"/>
            <w:hideMark/>
          </w:tcPr>
          <w:p w:rsidR="00E772C2" w:rsidRPr="000B2ABD" w:rsidRDefault="00E772C2" w:rsidP="00AE64BF">
            <w:pPr>
              <w:jc w:val="right"/>
              <w:rPr>
                <w:sz w:val="16"/>
                <w:szCs w:val="16"/>
              </w:rPr>
            </w:pPr>
            <w:r w:rsidRPr="000B2ABD">
              <w:rPr>
                <w:sz w:val="16"/>
                <w:szCs w:val="16"/>
              </w:rPr>
              <w:t>ТЕРм08-01-122-01</w:t>
            </w:r>
          </w:p>
        </w:tc>
        <w:tc>
          <w:tcPr>
            <w:tcW w:w="1560" w:type="dxa"/>
            <w:tcBorders>
              <w:top w:val="nil"/>
              <w:left w:val="nil"/>
              <w:bottom w:val="single" w:sz="4" w:space="0" w:color="auto"/>
              <w:right w:val="single" w:sz="4" w:space="0" w:color="auto"/>
            </w:tcBorders>
            <w:shd w:val="clear" w:color="auto" w:fill="auto"/>
            <w:noWrap/>
            <w:hideMark/>
          </w:tcPr>
          <w:p w:rsidR="00E772C2" w:rsidRPr="000B2ABD" w:rsidRDefault="00E772C2" w:rsidP="00AE64BF">
            <w:pPr>
              <w:rPr>
                <w:sz w:val="16"/>
                <w:szCs w:val="16"/>
              </w:rPr>
            </w:pPr>
            <w:r w:rsidRPr="000B2ABD">
              <w:rPr>
                <w:sz w:val="16"/>
                <w:szCs w:val="16"/>
              </w:rPr>
              <w:t> </w:t>
            </w:r>
          </w:p>
        </w:tc>
      </w:tr>
      <w:tr w:rsidR="00E772C2" w:rsidRPr="000B2ABD" w:rsidTr="00AE64BF">
        <w:trPr>
          <w:trHeight w:val="555"/>
        </w:trPr>
        <w:tc>
          <w:tcPr>
            <w:tcW w:w="536" w:type="dxa"/>
            <w:tcBorders>
              <w:top w:val="nil"/>
              <w:left w:val="single" w:sz="4" w:space="0" w:color="auto"/>
              <w:bottom w:val="single" w:sz="4" w:space="0" w:color="auto"/>
              <w:right w:val="single" w:sz="4" w:space="0" w:color="auto"/>
            </w:tcBorders>
            <w:shd w:val="clear" w:color="auto" w:fill="auto"/>
            <w:noWrap/>
            <w:hideMark/>
          </w:tcPr>
          <w:p w:rsidR="00E772C2" w:rsidRPr="000B2ABD" w:rsidRDefault="00E772C2" w:rsidP="00AE64BF">
            <w:pPr>
              <w:jc w:val="center"/>
              <w:rPr>
                <w:sz w:val="16"/>
                <w:szCs w:val="16"/>
              </w:rPr>
            </w:pPr>
            <w:r w:rsidRPr="000B2ABD">
              <w:rPr>
                <w:sz w:val="16"/>
                <w:szCs w:val="16"/>
              </w:rPr>
              <w:t>7</w:t>
            </w:r>
          </w:p>
        </w:tc>
        <w:tc>
          <w:tcPr>
            <w:tcW w:w="4066" w:type="dxa"/>
            <w:tcBorders>
              <w:top w:val="nil"/>
              <w:left w:val="nil"/>
              <w:bottom w:val="single" w:sz="4" w:space="0" w:color="auto"/>
              <w:right w:val="single" w:sz="4" w:space="0" w:color="auto"/>
            </w:tcBorders>
            <w:shd w:val="clear" w:color="auto" w:fill="auto"/>
            <w:hideMark/>
          </w:tcPr>
          <w:p w:rsidR="00E772C2" w:rsidRPr="000B2ABD" w:rsidRDefault="00E772C2" w:rsidP="00AE64BF">
            <w:pPr>
              <w:rPr>
                <w:sz w:val="16"/>
                <w:szCs w:val="16"/>
              </w:rPr>
            </w:pPr>
            <w:r w:rsidRPr="000B2ABD">
              <w:rPr>
                <w:sz w:val="16"/>
                <w:szCs w:val="16"/>
              </w:rPr>
              <w:t>Каждая последующая батарея аккумуляторов кислотных стационарных сверх одной при одновременном формировании</w:t>
            </w:r>
          </w:p>
        </w:tc>
        <w:tc>
          <w:tcPr>
            <w:tcW w:w="1477" w:type="dxa"/>
            <w:tcBorders>
              <w:top w:val="nil"/>
              <w:left w:val="nil"/>
              <w:bottom w:val="single" w:sz="4" w:space="0" w:color="auto"/>
              <w:right w:val="single" w:sz="4" w:space="0" w:color="auto"/>
            </w:tcBorders>
            <w:shd w:val="clear" w:color="auto" w:fill="auto"/>
            <w:hideMark/>
          </w:tcPr>
          <w:p w:rsidR="00E772C2" w:rsidRPr="000B2ABD" w:rsidRDefault="00E772C2" w:rsidP="00AE64BF">
            <w:pPr>
              <w:jc w:val="center"/>
              <w:rPr>
                <w:sz w:val="16"/>
                <w:szCs w:val="16"/>
              </w:rPr>
            </w:pPr>
            <w:r w:rsidRPr="000B2ABD">
              <w:rPr>
                <w:sz w:val="16"/>
                <w:szCs w:val="16"/>
              </w:rPr>
              <w:t>1 формирование</w:t>
            </w:r>
          </w:p>
        </w:tc>
        <w:tc>
          <w:tcPr>
            <w:tcW w:w="810" w:type="dxa"/>
            <w:tcBorders>
              <w:top w:val="nil"/>
              <w:left w:val="nil"/>
              <w:bottom w:val="single" w:sz="4" w:space="0" w:color="auto"/>
              <w:right w:val="single" w:sz="4" w:space="0" w:color="auto"/>
            </w:tcBorders>
            <w:shd w:val="clear" w:color="auto" w:fill="auto"/>
            <w:noWrap/>
            <w:hideMark/>
          </w:tcPr>
          <w:p w:rsidR="00E772C2" w:rsidRPr="000B2ABD" w:rsidRDefault="00E772C2" w:rsidP="00AE64BF">
            <w:pPr>
              <w:jc w:val="right"/>
              <w:rPr>
                <w:sz w:val="16"/>
                <w:szCs w:val="16"/>
              </w:rPr>
            </w:pPr>
            <w:r w:rsidRPr="000B2ABD">
              <w:rPr>
                <w:sz w:val="16"/>
                <w:szCs w:val="16"/>
              </w:rPr>
              <w:t>117</w:t>
            </w:r>
          </w:p>
        </w:tc>
        <w:tc>
          <w:tcPr>
            <w:tcW w:w="1831" w:type="dxa"/>
            <w:tcBorders>
              <w:top w:val="nil"/>
              <w:left w:val="nil"/>
              <w:bottom w:val="single" w:sz="4" w:space="0" w:color="auto"/>
              <w:right w:val="single" w:sz="4" w:space="0" w:color="auto"/>
            </w:tcBorders>
            <w:shd w:val="clear" w:color="auto" w:fill="auto"/>
            <w:hideMark/>
          </w:tcPr>
          <w:p w:rsidR="00E772C2" w:rsidRPr="000B2ABD" w:rsidRDefault="00E772C2" w:rsidP="00AE64BF">
            <w:pPr>
              <w:jc w:val="right"/>
              <w:rPr>
                <w:sz w:val="16"/>
                <w:szCs w:val="16"/>
              </w:rPr>
            </w:pPr>
            <w:r w:rsidRPr="000B2ABD">
              <w:rPr>
                <w:sz w:val="16"/>
                <w:szCs w:val="16"/>
              </w:rPr>
              <w:t>ТЕРм08-01-122-02</w:t>
            </w:r>
          </w:p>
        </w:tc>
        <w:tc>
          <w:tcPr>
            <w:tcW w:w="1560" w:type="dxa"/>
            <w:tcBorders>
              <w:top w:val="nil"/>
              <w:left w:val="nil"/>
              <w:bottom w:val="single" w:sz="4" w:space="0" w:color="auto"/>
              <w:right w:val="single" w:sz="4" w:space="0" w:color="auto"/>
            </w:tcBorders>
            <w:shd w:val="clear" w:color="auto" w:fill="auto"/>
            <w:noWrap/>
            <w:hideMark/>
          </w:tcPr>
          <w:p w:rsidR="00E772C2" w:rsidRPr="000B2ABD" w:rsidRDefault="00E772C2" w:rsidP="00AE64BF">
            <w:pPr>
              <w:rPr>
                <w:sz w:val="16"/>
                <w:szCs w:val="16"/>
              </w:rPr>
            </w:pPr>
            <w:r w:rsidRPr="000B2ABD">
              <w:rPr>
                <w:sz w:val="16"/>
                <w:szCs w:val="16"/>
              </w:rPr>
              <w:t> </w:t>
            </w:r>
          </w:p>
        </w:tc>
      </w:tr>
      <w:tr w:rsidR="00E772C2" w:rsidRPr="000B2ABD" w:rsidTr="00AE64BF">
        <w:trPr>
          <w:trHeight w:val="421"/>
        </w:trPr>
        <w:tc>
          <w:tcPr>
            <w:tcW w:w="536" w:type="dxa"/>
            <w:tcBorders>
              <w:top w:val="nil"/>
              <w:left w:val="single" w:sz="4" w:space="0" w:color="auto"/>
              <w:bottom w:val="single" w:sz="4" w:space="0" w:color="auto"/>
              <w:right w:val="single" w:sz="4" w:space="0" w:color="auto"/>
            </w:tcBorders>
            <w:shd w:val="clear" w:color="auto" w:fill="auto"/>
            <w:noWrap/>
            <w:hideMark/>
          </w:tcPr>
          <w:p w:rsidR="00E772C2" w:rsidRPr="000B2ABD" w:rsidRDefault="00E772C2" w:rsidP="00AE64BF">
            <w:pPr>
              <w:jc w:val="center"/>
              <w:rPr>
                <w:sz w:val="16"/>
                <w:szCs w:val="16"/>
              </w:rPr>
            </w:pPr>
            <w:r w:rsidRPr="000B2ABD">
              <w:rPr>
                <w:sz w:val="16"/>
                <w:szCs w:val="16"/>
              </w:rPr>
              <w:t>8</w:t>
            </w:r>
          </w:p>
        </w:tc>
        <w:tc>
          <w:tcPr>
            <w:tcW w:w="4066" w:type="dxa"/>
            <w:tcBorders>
              <w:top w:val="nil"/>
              <w:left w:val="nil"/>
              <w:bottom w:val="single" w:sz="4" w:space="0" w:color="auto"/>
              <w:right w:val="single" w:sz="4" w:space="0" w:color="auto"/>
            </w:tcBorders>
            <w:shd w:val="clear" w:color="auto" w:fill="auto"/>
            <w:hideMark/>
          </w:tcPr>
          <w:p w:rsidR="00E772C2" w:rsidRPr="000B2ABD" w:rsidRDefault="00E772C2" w:rsidP="00AE64BF">
            <w:pPr>
              <w:rPr>
                <w:sz w:val="16"/>
                <w:szCs w:val="16"/>
              </w:rPr>
            </w:pPr>
            <w:r w:rsidRPr="000B2ABD">
              <w:rPr>
                <w:sz w:val="16"/>
                <w:szCs w:val="16"/>
              </w:rPr>
              <w:t>Стеллаж для аккумуляторов металлический двухъярусный, двухрядный</w:t>
            </w:r>
          </w:p>
        </w:tc>
        <w:tc>
          <w:tcPr>
            <w:tcW w:w="1477" w:type="dxa"/>
            <w:tcBorders>
              <w:top w:val="nil"/>
              <w:left w:val="nil"/>
              <w:bottom w:val="single" w:sz="4" w:space="0" w:color="auto"/>
              <w:right w:val="single" w:sz="4" w:space="0" w:color="auto"/>
            </w:tcBorders>
            <w:shd w:val="clear" w:color="auto" w:fill="auto"/>
            <w:hideMark/>
          </w:tcPr>
          <w:p w:rsidR="00E772C2" w:rsidRPr="000B2ABD" w:rsidRDefault="00E772C2" w:rsidP="00AE64BF">
            <w:pPr>
              <w:jc w:val="center"/>
              <w:rPr>
                <w:sz w:val="16"/>
                <w:szCs w:val="16"/>
              </w:rPr>
            </w:pPr>
            <w:r w:rsidRPr="000B2ABD">
              <w:rPr>
                <w:sz w:val="16"/>
                <w:szCs w:val="16"/>
              </w:rPr>
              <w:t>1 м</w:t>
            </w:r>
          </w:p>
        </w:tc>
        <w:tc>
          <w:tcPr>
            <w:tcW w:w="810" w:type="dxa"/>
            <w:tcBorders>
              <w:top w:val="nil"/>
              <w:left w:val="nil"/>
              <w:bottom w:val="single" w:sz="4" w:space="0" w:color="auto"/>
              <w:right w:val="single" w:sz="4" w:space="0" w:color="auto"/>
            </w:tcBorders>
            <w:shd w:val="clear" w:color="auto" w:fill="auto"/>
            <w:noWrap/>
            <w:hideMark/>
          </w:tcPr>
          <w:p w:rsidR="00E772C2" w:rsidRPr="000B2ABD" w:rsidRDefault="00E772C2" w:rsidP="00AE64BF">
            <w:pPr>
              <w:jc w:val="right"/>
              <w:rPr>
                <w:sz w:val="16"/>
                <w:szCs w:val="16"/>
              </w:rPr>
            </w:pPr>
            <w:r w:rsidRPr="000B2ABD">
              <w:rPr>
                <w:sz w:val="16"/>
                <w:szCs w:val="16"/>
              </w:rPr>
              <w:t>23</w:t>
            </w:r>
          </w:p>
        </w:tc>
        <w:tc>
          <w:tcPr>
            <w:tcW w:w="1831" w:type="dxa"/>
            <w:tcBorders>
              <w:top w:val="nil"/>
              <w:left w:val="nil"/>
              <w:bottom w:val="single" w:sz="4" w:space="0" w:color="auto"/>
              <w:right w:val="single" w:sz="4" w:space="0" w:color="auto"/>
            </w:tcBorders>
            <w:shd w:val="clear" w:color="auto" w:fill="auto"/>
            <w:hideMark/>
          </w:tcPr>
          <w:p w:rsidR="00E772C2" w:rsidRPr="000B2ABD" w:rsidRDefault="00E772C2" w:rsidP="00AE64BF">
            <w:pPr>
              <w:jc w:val="right"/>
              <w:rPr>
                <w:sz w:val="16"/>
                <w:szCs w:val="16"/>
              </w:rPr>
            </w:pPr>
            <w:r w:rsidRPr="000B2ABD">
              <w:rPr>
                <w:sz w:val="16"/>
                <w:szCs w:val="16"/>
              </w:rPr>
              <w:t>ТЕРм08-01-123-08</w:t>
            </w:r>
          </w:p>
        </w:tc>
        <w:tc>
          <w:tcPr>
            <w:tcW w:w="1560" w:type="dxa"/>
            <w:tcBorders>
              <w:top w:val="nil"/>
              <w:left w:val="nil"/>
              <w:bottom w:val="single" w:sz="4" w:space="0" w:color="auto"/>
              <w:right w:val="single" w:sz="4" w:space="0" w:color="auto"/>
            </w:tcBorders>
            <w:shd w:val="clear" w:color="auto" w:fill="auto"/>
            <w:noWrap/>
            <w:hideMark/>
          </w:tcPr>
          <w:p w:rsidR="00E772C2" w:rsidRPr="000B2ABD" w:rsidRDefault="00E772C2" w:rsidP="00AE64BF">
            <w:pPr>
              <w:rPr>
                <w:sz w:val="16"/>
                <w:szCs w:val="16"/>
              </w:rPr>
            </w:pPr>
            <w:r w:rsidRPr="000B2ABD">
              <w:rPr>
                <w:sz w:val="16"/>
                <w:szCs w:val="16"/>
              </w:rPr>
              <w:t> </w:t>
            </w:r>
          </w:p>
        </w:tc>
      </w:tr>
      <w:tr w:rsidR="00E772C2" w:rsidRPr="000B2ABD" w:rsidTr="00AE64BF">
        <w:trPr>
          <w:trHeight w:val="555"/>
        </w:trPr>
        <w:tc>
          <w:tcPr>
            <w:tcW w:w="536" w:type="dxa"/>
            <w:tcBorders>
              <w:top w:val="nil"/>
              <w:left w:val="single" w:sz="4" w:space="0" w:color="auto"/>
              <w:bottom w:val="single" w:sz="4" w:space="0" w:color="auto"/>
              <w:right w:val="single" w:sz="4" w:space="0" w:color="auto"/>
            </w:tcBorders>
            <w:shd w:val="clear" w:color="auto" w:fill="auto"/>
            <w:noWrap/>
            <w:hideMark/>
          </w:tcPr>
          <w:p w:rsidR="00E772C2" w:rsidRPr="000B2ABD" w:rsidRDefault="00E772C2" w:rsidP="00AE64BF">
            <w:pPr>
              <w:jc w:val="center"/>
              <w:rPr>
                <w:sz w:val="16"/>
                <w:szCs w:val="16"/>
              </w:rPr>
            </w:pPr>
            <w:r w:rsidRPr="000B2ABD">
              <w:rPr>
                <w:sz w:val="16"/>
                <w:szCs w:val="16"/>
              </w:rPr>
              <w:t>9</w:t>
            </w:r>
          </w:p>
        </w:tc>
        <w:tc>
          <w:tcPr>
            <w:tcW w:w="4066" w:type="dxa"/>
            <w:tcBorders>
              <w:top w:val="nil"/>
              <w:left w:val="nil"/>
              <w:bottom w:val="single" w:sz="4" w:space="0" w:color="auto"/>
              <w:right w:val="single" w:sz="4" w:space="0" w:color="auto"/>
            </w:tcBorders>
            <w:shd w:val="clear" w:color="auto" w:fill="auto"/>
            <w:hideMark/>
          </w:tcPr>
          <w:p w:rsidR="00E772C2" w:rsidRPr="000B2ABD" w:rsidRDefault="00E772C2" w:rsidP="00AE64BF">
            <w:pPr>
              <w:rPr>
                <w:sz w:val="16"/>
                <w:szCs w:val="16"/>
              </w:rPr>
            </w:pPr>
            <w:r w:rsidRPr="000B2ABD">
              <w:rPr>
                <w:sz w:val="16"/>
                <w:szCs w:val="16"/>
              </w:rPr>
              <w:t>Дополнительный тренировочный цикл «заряд-разряд» при формировании кислотной стационарной аккумуляторной батареи</w:t>
            </w:r>
          </w:p>
        </w:tc>
        <w:tc>
          <w:tcPr>
            <w:tcW w:w="1477" w:type="dxa"/>
            <w:tcBorders>
              <w:top w:val="nil"/>
              <w:left w:val="nil"/>
              <w:bottom w:val="single" w:sz="4" w:space="0" w:color="auto"/>
              <w:right w:val="single" w:sz="4" w:space="0" w:color="auto"/>
            </w:tcBorders>
            <w:shd w:val="clear" w:color="auto" w:fill="auto"/>
            <w:hideMark/>
          </w:tcPr>
          <w:p w:rsidR="00E772C2" w:rsidRPr="000B2ABD" w:rsidRDefault="00E772C2" w:rsidP="00AE64BF">
            <w:pPr>
              <w:jc w:val="center"/>
              <w:rPr>
                <w:sz w:val="16"/>
                <w:szCs w:val="16"/>
              </w:rPr>
            </w:pPr>
            <w:r w:rsidRPr="000B2ABD">
              <w:rPr>
                <w:sz w:val="16"/>
                <w:szCs w:val="16"/>
              </w:rPr>
              <w:t>1 тренировочный цикл</w:t>
            </w:r>
          </w:p>
        </w:tc>
        <w:tc>
          <w:tcPr>
            <w:tcW w:w="810" w:type="dxa"/>
            <w:tcBorders>
              <w:top w:val="nil"/>
              <w:left w:val="nil"/>
              <w:bottom w:val="single" w:sz="4" w:space="0" w:color="auto"/>
              <w:right w:val="single" w:sz="4" w:space="0" w:color="auto"/>
            </w:tcBorders>
            <w:shd w:val="clear" w:color="auto" w:fill="auto"/>
            <w:noWrap/>
            <w:hideMark/>
          </w:tcPr>
          <w:p w:rsidR="00E772C2" w:rsidRPr="000B2ABD" w:rsidRDefault="00E772C2" w:rsidP="00AE64BF">
            <w:pPr>
              <w:jc w:val="right"/>
              <w:rPr>
                <w:sz w:val="16"/>
                <w:szCs w:val="16"/>
              </w:rPr>
            </w:pPr>
            <w:r w:rsidRPr="000B2ABD">
              <w:rPr>
                <w:sz w:val="16"/>
                <w:szCs w:val="16"/>
              </w:rPr>
              <w:t>34</w:t>
            </w:r>
          </w:p>
        </w:tc>
        <w:tc>
          <w:tcPr>
            <w:tcW w:w="1831" w:type="dxa"/>
            <w:tcBorders>
              <w:top w:val="nil"/>
              <w:left w:val="nil"/>
              <w:bottom w:val="single" w:sz="4" w:space="0" w:color="auto"/>
              <w:right w:val="single" w:sz="4" w:space="0" w:color="auto"/>
            </w:tcBorders>
            <w:shd w:val="clear" w:color="auto" w:fill="auto"/>
            <w:hideMark/>
          </w:tcPr>
          <w:p w:rsidR="00E772C2" w:rsidRPr="000B2ABD" w:rsidRDefault="00E772C2" w:rsidP="00AE64BF">
            <w:pPr>
              <w:jc w:val="right"/>
              <w:rPr>
                <w:sz w:val="16"/>
                <w:szCs w:val="16"/>
              </w:rPr>
            </w:pPr>
            <w:r w:rsidRPr="000B2ABD">
              <w:rPr>
                <w:sz w:val="16"/>
                <w:szCs w:val="16"/>
              </w:rPr>
              <w:t>ТЕРм08-01-122-03</w:t>
            </w:r>
          </w:p>
        </w:tc>
        <w:tc>
          <w:tcPr>
            <w:tcW w:w="1560" w:type="dxa"/>
            <w:tcBorders>
              <w:top w:val="nil"/>
              <w:left w:val="nil"/>
              <w:bottom w:val="single" w:sz="4" w:space="0" w:color="auto"/>
              <w:right w:val="single" w:sz="4" w:space="0" w:color="auto"/>
            </w:tcBorders>
            <w:shd w:val="clear" w:color="auto" w:fill="auto"/>
            <w:noWrap/>
            <w:hideMark/>
          </w:tcPr>
          <w:p w:rsidR="00E772C2" w:rsidRPr="000B2ABD" w:rsidRDefault="00E772C2" w:rsidP="00AE64BF">
            <w:pPr>
              <w:rPr>
                <w:sz w:val="16"/>
                <w:szCs w:val="16"/>
              </w:rPr>
            </w:pPr>
            <w:r w:rsidRPr="000B2ABD">
              <w:rPr>
                <w:sz w:val="16"/>
                <w:szCs w:val="16"/>
              </w:rPr>
              <w:t> </w:t>
            </w:r>
          </w:p>
        </w:tc>
      </w:tr>
      <w:tr w:rsidR="00E772C2" w:rsidRPr="000B2ABD" w:rsidTr="00AE64BF">
        <w:trPr>
          <w:trHeight w:val="549"/>
        </w:trPr>
        <w:tc>
          <w:tcPr>
            <w:tcW w:w="536" w:type="dxa"/>
            <w:tcBorders>
              <w:top w:val="nil"/>
              <w:left w:val="single" w:sz="4" w:space="0" w:color="auto"/>
              <w:bottom w:val="single" w:sz="4" w:space="0" w:color="auto"/>
              <w:right w:val="single" w:sz="4" w:space="0" w:color="auto"/>
            </w:tcBorders>
            <w:shd w:val="clear" w:color="auto" w:fill="auto"/>
            <w:noWrap/>
            <w:hideMark/>
          </w:tcPr>
          <w:p w:rsidR="00E772C2" w:rsidRPr="000B2ABD" w:rsidRDefault="00E772C2" w:rsidP="00AE64BF">
            <w:pPr>
              <w:jc w:val="center"/>
              <w:rPr>
                <w:sz w:val="16"/>
                <w:szCs w:val="16"/>
              </w:rPr>
            </w:pPr>
            <w:r w:rsidRPr="000B2ABD">
              <w:rPr>
                <w:sz w:val="16"/>
                <w:szCs w:val="16"/>
              </w:rPr>
              <w:t>10</w:t>
            </w:r>
          </w:p>
        </w:tc>
        <w:tc>
          <w:tcPr>
            <w:tcW w:w="4066" w:type="dxa"/>
            <w:tcBorders>
              <w:top w:val="nil"/>
              <w:left w:val="nil"/>
              <w:bottom w:val="single" w:sz="4" w:space="0" w:color="auto"/>
              <w:right w:val="single" w:sz="4" w:space="0" w:color="auto"/>
            </w:tcBorders>
            <w:shd w:val="clear" w:color="auto" w:fill="auto"/>
            <w:hideMark/>
          </w:tcPr>
          <w:p w:rsidR="00E772C2" w:rsidRPr="000B2ABD" w:rsidRDefault="00E772C2" w:rsidP="00AE64BF">
            <w:pPr>
              <w:rPr>
                <w:sz w:val="16"/>
                <w:szCs w:val="16"/>
              </w:rPr>
            </w:pPr>
            <w:r w:rsidRPr="000B2ABD">
              <w:rPr>
                <w:sz w:val="16"/>
                <w:szCs w:val="16"/>
              </w:rPr>
              <w:t>Щит, собираемый из отдельных панелей и блоков управления, однорядный или двухрядный без блоков резисторов глубиной до 800 мм шкафного исполнения</w:t>
            </w:r>
          </w:p>
        </w:tc>
        <w:tc>
          <w:tcPr>
            <w:tcW w:w="1477" w:type="dxa"/>
            <w:tcBorders>
              <w:top w:val="nil"/>
              <w:left w:val="nil"/>
              <w:bottom w:val="single" w:sz="4" w:space="0" w:color="auto"/>
              <w:right w:val="single" w:sz="4" w:space="0" w:color="auto"/>
            </w:tcBorders>
            <w:shd w:val="clear" w:color="auto" w:fill="auto"/>
            <w:hideMark/>
          </w:tcPr>
          <w:p w:rsidR="00E772C2" w:rsidRPr="000B2ABD" w:rsidRDefault="00E772C2" w:rsidP="00AE64BF">
            <w:pPr>
              <w:jc w:val="center"/>
              <w:rPr>
                <w:sz w:val="16"/>
                <w:szCs w:val="16"/>
              </w:rPr>
            </w:pPr>
            <w:r w:rsidRPr="000B2ABD">
              <w:rPr>
                <w:sz w:val="16"/>
                <w:szCs w:val="16"/>
              </w:rPr>
              <w:t>1 м ширины по фронту</w:t>
            </w:r>
          </w:p>
        </w:tc>
        <w:tc>
          <w:tcPr>
            <w:tcW w:w="810" w:type="dxa"/>
            <w:tcBorders>
              <w:top w:val="nil"/>
              <w:left w:val="nil"/>
              <w:bottom w:val="single" w:sz="4" w:space="0" w:color="auto"/>
              <w:right w:val="single" w:sz="4" w:space="0" w:color="auto"/>
            </w:tcBorders>
            <w:shd w:val="clear" w:color="auto" w:fill="auto"/>
            <w:noWrap/>
            <w:hideMark/>
          </w:tcPr>
          <w:p w:rsidR="00E772C2" w:rsidRPr="000B2ABD" w:rsidRDefault="00E772C2" w:rsidP="00AE64BF">
            <w:pPr>
              <w:jc w:val="right"/>
              <w:rPr>
                <w:sz w:val="16"/>
                <w:szCs w:val="16"/>
              </w:rPr>
            </w:pPr>
            <w:r w:rsidRPr="000B2ABD">
              <w:rPr>
                <w:sz w:val="16"/>
                <w:szCs w:val="16"/>
              </w:rPr>
              <w:t>0,8</w:t>
            </w:r>
          </w:p>
        </w:tc>
        <w:tc>
          <w:tcPr>
            <w:tcW w:w="1831" w:type="dxa"/>
            <w:tcBorders>
              <w:top w:val="nil"/>
              <w:left w:val="nil"/>
              <w:bottom w:val="single" w:sz="4" w:space="0" w:color="auto"/>
              <w:right w:val="single" w:sz="4" w:space="0" w:color="auto"/>
            </w:tcBorders>
            <w:shd w:val="clear" w:color="auto" w:fill="auto"/>
            <w:hideMark/>
          </w:tcPr>
          <w:p w:rsidR="00E772C2" w:rsidRPr="000B2ABD" w:rsidRDefault="00E772C2" w:rsidP="00AE64BF">
            <w:pPr>
              <w:jc w:val="right"/>
              <w:rPr>
                <w:sz w:val="16"/>
                <w:szCs w:val="16"/>
              </w:rPr>
            </w:pPr>
            <w:r w:rsidRPr="000B2ABD">
              <w:rPr>
                <w:sz w:val="16"/>
                <w:szCs w:val="16"/>
              </w:rPr>
              <w:t>ТЕРм08-03-571-02</w:t>
            </w:r>
          </w:p>
        </w:tc>
        <w:tc>
          <w:tcPr>
            <w:tcW w:w="1560" w:type="dxa"/>
            <w:tcBorders>
              <w:top w:val="nil"/>
              <w:left w:val="nil"/>
              <w:bottom w:val="single" w:sz="4" w:space="0" w:color="auto"/>
              <w:right w:val="single" w:sz="4" w:space="0" w:color="auto"/>
            </w:tcBorders>
            <w:shd w:val="clear" w:color="auto" w:fill="auto"/>
            <w:noWrap/>
            <w:hideMark/>
          </w:tcPr>
          <w:p w:rsidR="00E772C2" w:rsidRPr="000B2ABD" w:rsidRDefault="00E772C2" w:rsidP="00AE64BF">
            <w:pPr>
              <w:rPr>
                <w:sz w:val="16"/>
                <w:szCs w:val="16"/>
              </w:rPr>
            </w:pPr>
            <w:r w:rsidRPr="000B2ABD">
              <w:rPr>
                <w:sz w:val="16"/>
                <w:szCs w:val="16"/>
              </w:rPr>
              <w:t> </w:t>
            </w:r>
          </w:p>
        </w:tc>
      </w:tr>
      <w:tr w:rsidR="00E772C2" w:rsidRPr="000B2ABD" w:rsidTr="00AE64BF">
        <w:trPr>
          <w:trHeight w:val="274"/>
        </w:trPr>
        <w:tc>
          <w:tcPr>
            <w:tcW w:w="10280" w:type="dxa"/>
            <w:gridSpan w:val="6"/>
            <w:tcBorders>
              <w:top w:val="single" w:sz="4" w:space="0" w:color="auto"/>
              <w:left w:val="single" w:sz="4" w:space="0" w:color="auto"/>
              <w:bottom w:val="single" w:sz="4" w:space="0" w:color="auto"/>
              <w:right w:val="single" w:sz="4" w:space="0" w:color="auto"/>
            </w:tcBorders>
            <w:shd w:val="clear" w:color="auto" w:fill="auto"/>
            <w:hideMark/>
          </w:tcPr>
          <w:p w:rsidR="00E772C2" w:rsidRPr="000B2ABD" w:rsidRDefault="00E772C2" w:rsidP="00AE64BF">
            <w:pPr>
              <w:rPr>
                <w:b/>
                <w:bCs/>
                <w:sz w:val="16"/>
                <w:szCs w:val="16"/>
              </w:rPr>
            </w:pPr>
            <w:r w:rsidRPr="000B2ABD">
              <w:rPr>
                <w:b/>
                <w:bCs/>
                <w:sz w:val="16"/>
                <w:szCs w:val="16"/>
              </w:rPr>
              <w:t>Раздел 2. Оборудование в текущих ценах</w:t>
            </w:r>
          </w:p>
        </w:tc>
      </w:tr>
      <w:tr w:rsidR="00E772C2" w:rsidRPr="000B2ABD" w:rsidTr="00AE64BF">
        <w:trPr>
          <w:trHeight w:val="560"/>
        </w:trPr>
        <w:tc>
          <w:tcPr>
            <w:tcW w:w="536" w:type="dxa"/>
            <w:tcBorders>
              <w:top w:val="nil"/>
              <w:left w:val="single" w:sz="4" w:space="0" w:color="auto"/>
              <w:bottom w:val="single" w:sz="4" w:space="0" w:color="auto"/>
              <w:right w:val="single" w:sz="4" w:space="0" w:color="auto"/>
            </w:tcBorders>
            <w:shd w:val="clear" w:color="auto" w:fill="auto"/>
            <w:noWrap/>
            <w:hideMark/>
          </w:tcPr>
          <w:p w:rsidR="00E772C2" w:rsidRPr="000B2ABD" w:rsidRDefault="00E772C2" w:rsidP="00AE64BF">
            <w:pPr>
              <w:jc w:val="center"/>
              <w:rPr>
                <w:sz w:val="16"/>
                <w:szCs w:val="16"/>
              </w:rPr>
            </w:pPr>
            <w:r w:rsidRPr="000B2ABD">
              <w:rPr>
                <w:sz w:val="16"/>
                <w:szCs w:val="16"/>
              </w:rPr>
              <w:t>11</w:t>
            </w:r>
          </w:p>
        </w:tc>
        <w:tc>
          <w:tcPr>
            <w:tcW w:w="4066" w:type="dxa"/>
            <w:tcBorders>
              <w:top w:val="nil"/>
              <w:left w:val="nil"/>
              <w:bottom w:val="single" w:sz="4" w:space="0" w:color="auto"/>
              <w:right w:val="single" w:sz="4" w:space="0" w:color="auto"/>
            </w:tcBorders>
            <w:shd w:val="clear" w:color="auto" w:fill="auto"/>
            <w:hideMark/>
          </w:tcPr>
          <w:p w:rsidR="00E772C2" w:rsidRPr="000B2ABD" w:rsidRDefault="00E772C2" w:rsidP="00AE64BF">
            <w:pPr>
              <w:rPr>
                <w:sz w:val="16"/>
                <w:szCs w:val="16"/>
              </w:rPr>
            </w:pPr>
            <w:r w:rsidRPr="000B2ABD">
              <w:rPr>
                <w:sz w:val="16"/>
                <w:szCs w:val="16"/>
              </w:rPr>
              <w:t>1.Свинцово-кислотная батарея Hoppecke 12 GroE 300  Со стандартными комплектующими         2.Стеллаж  аккумуляторный</w:t>
            </w:r>
          </w:p>
        </w:tc>
        <w:tc>
          <w:tcPr>
            <w:tcW w:w="1477" w:type="dxa"/>
            <w:tcBorders>
              <w:top w:val="nil"/>
              <w:left w:val="nil"/>
              <w:bottom w:val="single" w:sz="4" w:space="0" w:color="auto"/>
              <w:right w:val="single" w:sz="4" w:space="0" w:color="auto"/>
            </w:tcBorders>
            <w:shd w:val="clear" w:color="auto" w:fill="auto"/>
            <w:hideMark/>
          </w:tcPr>
          <w:p w:rsidR="00E772C2" w:rsidRPr="000B2ABD" w:rsidRDefault="00E772C2" w:rsidP="00AE64BF">
            <w:pPr>
              <w:jc w:val="center"/>
              <w:rPr>
                <w:sz w:val="16"/>
                <w:szCs w:val="16"/>
              </w:rPr>
            </w:pPr>
            <w:r w:rsidRPr="000B2ABD">
              <w:rPr>
                <w:sz w:val="16"/>
                <w:szCs w:val="16"/>
              </w:rPr>
              <w:t>шт</w:t>
            </w:r>
          </w:p>
        </w:tc>
        <w:tc>
          <w:tcPr>
            <w:tcW w:w="810" w:type="dxa"/>
            <w:tcBorders>
              <w:top w:val="nil"/>
              <w:left w:val="nil"/>
              <w:bottom w:val="single" w:sz="4" w:space="0" w:color="auto"/>
              <w:right w:val="single" w:sz="4" w:space="0" w:color="auto"/>
            </w:tcBorders>
            <w:shd w:val="clear" w:color="auto" w:fill="auto"/>
            <w:noWrap/>
            <w:hideMark/>
          </w:tcPr>
          <w:p w:rsidR="00E772C2" w:rsidRPr="000B2ABD" w:rsidRDefault="00E772C2" w:rsidP="00AE64BF">
            <w:pPr>
              <w:jc w:val="right"/>
              <w:rPr>
                <w:sz w:val="16"/>
                <w:szCs w:val="16"/>
              </w:rPr>
            </w:pPr>
            <w:r w:rsidRPr="000B2ABD">
              <w:rPr>
                <w:sz w:val="16"/>
                <w:szCs w:val="16"/>
              </w:rPr>
              <w:t>1</w:t>
            </w:r>
          </w:p>
        </w:tc>
        <w:tc>
          <w:tcPr>
            <w:tcW w:w="1831" w:type="dxa"/>
            <w:tcBorders>
              <w:top w:val="nil"/>
              <w:left w:val="nil"/>
              <w:bottom w:val="single" w:sz="4" w:space="0" w:color="auto"/>
              <w:right w:val="single" w:sz="4" w:space="0" w:color="auto"/>
            </w:tcBorders>
            <w:shd w:val="clear" w:color="auto" w:fill="auto"/>
            <w:hideMark/>
          </w:tcPr>
          <w:p w:rsidR="00E772C2" w:rsidRPr="000B2ABD" w:rsidRDefault="00E772C2" w:rsidP="00AE64BF">
            <w:pPr>
              <w:jc w:val="right"/>
              <w:rPr>
                <w:sz w:val="16"/>
                <w:szCs w:val="16"/>
              </w:rPr>
            </w:pPr>
            <w:r w:rsidRPr="000B2ABD">
              <w:rPr>
                <w:sz w:val="16"/>
                <w:szCs w:val="16"/>
              </w:rPr>
              <w:t>Прайс лист</w:t>
            </w:r>
          </w:p>
        </w:tc>
        <w:tc>
          <w:tcPr>
            <w:tcW w:w="1560" w:type="dxa"/>
            <w:tcBorders>
              <w:top w:val="nil"/>
              <w:left w:val="nil"/>
              <w:bottom w:val="single" w:sz="4" w:space="0" w:color="auto"/>
              <w:right w:val="single" w:sz="4" w:space="0" w:color="auto"/>
            </w:tcBorders>
            <w:shd w:val="clear" w:color="auto" w:fill="auto"/>
            <w:noWrap/>
            <w:hideMark/>
          </w:tcPr>
          <w:p w:rsidR="00E772C2" w:rsidRPr="000B2ABD" w:rsidRDefault="00E772C2" w:rsidP="00AE64BF">
            <w:pPr>
              <w:rPr>
                <w:sz w:val="16"/>
                <w:szCs w:val="16"/>
              </w:rPr>
            </w:pPr>
            <w:r w:rsidRPr="000B2ABD">
              <w:rPr>
                <w:sz w:val="16"/>
                <w:szCs w:val="16"/>
              </w:rPr>
              <w:t> </w:t>
            </w:r>
          </w:p>
        </w:tc>
      </w:tr>
      <w:tr w:rsidR="00E772C2" w:rsidRPr="000B2ABD" w:rsidTr="00AE64BF">
        <w:trPr>
          <w:trHeight w:val="272"/>
        </w:trPr>
        <w:tc>
          <w:tcPr>
            <w:tcW w:w="536" w:type="dxa"/>
            <w:tcBorders>
              <w:top w:val="nil"/>
              <w:left w:val="single" w:sz="4" w:space="0" w:color="auto"/>
              <w:bottom w:val="single" w:sz="4" w:space="0" w:color="auto"/>
              <w:right w:val="single" w:sz="4" w:space="0" w:color="auto"/>
            </w:tcBorders>
            <w:shd w:val="clear" w:color="auto" w:fill="auto"/>
            <w:noWrap/>
            <w:hideMark/>
          </w:tcPr>
          <w:p w:rsidR="00E772C2" w:rsidRPr="000B2ABD" w:rsidRDefault="00E772C2" w:rsidP="00AE64BF">
            <w:pPr>
              <w:jc w:val="center"/>
              <w:rPr>
                <w:sz w:val="16"/>
                <w:szCs w:val="16"/>
              </w:rPr>
            </w:pPr>
            <w:r w:rsidRPr="000B2ABD">
              <w:rPr>
                <w:sz w:val="16"/>
                <w:szCs w:val="16"/>
              </w:rPr>
              <w:t>12</w:t>
            </w:r>
          </w:p>
        </w:tc>
        <w:tc>
          <w:tcPr>
            <w:tcW w:w="4066" w:type="dxa"/>
            <w:tcBorders>
              <w:top w:val="nil"/>
              <w:left w:val="nil"/>
              <w:bottom w:val="single" w:sz="4" w:space="0" w:color="auto"/>
              <w:right w:val="single" w:sz="4" w:space="0" w:color="auto"/>
            </w:tcBorders>
            <w:shd w:val="clear" w:color="auto" w:fill="auto"/>
            <w:hideMark/>
          </w:tcPr>
          <w:p w:rsidR="00E772C2" w:rsidRPr="000B2ABD" w:rsidRDefault="00E772C2" w:rsidP="00AE64BF">
            <w:pPr>
              <w:rPr>
                <w:sz w:val="16"/>
                <w:szCs w:val="16"/>
              </w:rPr>
            </w:pPr>
            <w:r w:rsidRPr="000B2ABD">
              <w:rPr>
                <w:sz w:val="16"/>
                <w:szCs w:val="16"/>
              </w:rPr>
              <w:t>Устройство зарядно-подзарядное УЗП М-80/40</w:t>
            </w:r>
          </w:p>
        </w:tc>
        <w:tc>
          <w:tcPr>
            <w:tcW w:w="1477" w:type="dxa"/>
            <w:tcBorders>
              <w:top w:val="nil"/>
              <w:left w:val="nil"/>
              <w:bottom w:val="single" w:sz="4" w:space="0" w:color="auto"/>
              <w:right w:val="single" w:sz="4" w:space="0" w:color="auto"/>
            </w:tcBorders>
            <w:shd w:val="clear" w:color="auto" w:fill="auto"/>
            <w:hideMark/>
          </w:tcPr>
          <w:p w:rsidR="00E772C2" w:rsidRPr="000B2ABD" w:rsidRDefault="00E772C2" w:rsidP="00AE64BF">
            <w:pPr>
              <w:jc w:val="center"/>
              <w:rPr>
                <w:sz w:val="16"/>
                <w:szCs w:val="16"/>
              </w:rPr>
            </w:pPr>
            <w:r w:rsidRPr="000B2ABD">
              <w:rPr>
                <w:sz w:val="16"/>
                <w:szCs w:val="16"/>
              </w:rPr>
              <w:t>шт</w:t>
            </w:r>
          </w:p>
        </w:tc>
        <w:tc>
          <w:tcPr>
            <w:tcW w:w="810" w:type="dxa"/>
            <w:tcBorders>
              <w:top w:val="nil"/>
              <w:left w:val="nil"/>
              <w:bottom w:val="single" w:sz="4" w:space="0" w:color="auto"/>
              <w:right w:val="single" w:sz="4" w:space="0" w:color="auto"/>
            </w:tcBorders>
            <w:shd w:val="clear" w:color="auto" w:fill="auto"/>
            <w:noWrap/>
            <w:hideMark/>
          </w:tcPr>
          <w:p w:rsidR="00E772C2" w:rsidRPr="000B2ABD" w:rsidRDefault="00E772C2" w:rsidP="00AE64BF">
            <w:pPr>
              <w:jc w:val="right"/>
              <w:rPr>
                <w:sz w:val="16"/>
                <w:szCs w:val="16"/>
              </w:rPr>
            </w:pPr>
            <w:r w:rsidRPr="000B2ABD">
              <w:rPr>
                <w:sz w:val="16"/>
                <w:szCs w:val="16"/>
              </w:rPr>
              <w:t>2</w:t>
            </w:r>
          </w:p>
        </w:tc>
        <w:tc>
          <w:tcPr>
            <w:tcW w:w="1831" w:type="dxa"/>
            <w:tcBorders>
              <w:top w:val="nil"/>
              <w:left w:val="nil"/>
              <w:bottom w:val="single" w:sz="4" w:space="0" w:color="auto"/>
              <w:right w:val="single" w:sz="4" w:space="0" w:color="auto"/>
            </w:tcBorders>
            <w:shd w:val="clear" w:color="auto" w:fill="auto"/>
            <w:hideMark/>
          </w:tcPr>
          <w:p w:rsidR="00E772C2" w:rsidRPr="000B2ABD" w:rsidRDefault="00E772C2" w:rsidP="00AE64BF">
            <w:pPr>
              <w:jc w:val="right"/>
              <w:rPr>
                <w:sz w:val="16"/>
                <w:szCs w:val="16"/>
              </w:rPr>
            </w:pPr>
            <w:r w:rsidRPr="000B2ABD">
              <w:rPr>
                <w:sz w:val="16"/>
                <w:szCs w:val="16"/>
              </w:rPr>
              <w:t>Прайс лист</w:t>
            </w:r>
          </w:p>
        </w:tc>
        <w:tc>
          <w:tcPr>
            <w:tcW w:w="1560" w:type="dxa"/>
            <w:tcBorders>
              <w:top w:val="nil"/>
              <w:left w:val="nil"/>
              <w:bottom w:val="single" w:sz="4" w:space="0" w:color="auto"/>
              <w:right w:val="single" w:sz="4" w:space="0" w:color="auto"/>
            </w:tcBorders>
            <w:shd w:val="clear" w:color="auto" w:fill="auto"/>
            <w:noWrap/>
            <w:hideMark/>
          </w:tcPr>
          <w:p w:rsidR="00E772C2" w:rsidRPr="000B2ABD" w:rsidRDefault="00E772C2" w:rsidP="00AE64BF">
            <w:pPr>
              <w:rPr>
                <w:sz w:val="16"/>
                <w:szCs w:val="16"/>
              </w:rPr>
            </w:pPr>
            <w:r w:rsidRPr="000B2ABD">
              <w:rPr>
                <w:sz w:val="16"/>
                <w:szCs w:val="16"/>
              </w:rPr>
              <w:t> </w:t>
            </w:r>
          </w:p>
        </w:tc>
      </w:tr>
      <w:tr w:rsidR="00E772C2" w:rsidRPr="000B2ABD" w:rsidTr="00AE64BF">
        <w:trPr>
          <w:trHeight w:val="843"/>
        </w:trPr>
        <w:tc>
          <w:tcPr>
            <w:tcW w:w="536" w:type="dxa"/>
            <w:tcBorders>
              <w:top w:val="nil"/>
              <w:left w:val="single" w:sz="4" w:space="0" w:color="auto"/>
              <w:bottom w:val="single" w:sz="4" w:space="0" w:color="auto"/>
              <w:right w:val="single" w:sz="4" w:space="0" w:color="auto"/>
            </w:tcBorders>
            <w:shd w:val="clear" w:color="auto" w:fill="auto"/>
            <w:noWrap/>
            <w:hideMark/>
          </w:tcPr>
          <w:p w:rsidR="00E772C2" w:rsidRPr="000B2ABD" w:rsidRDefault="00E772C2" w:rsidP="00AE64BF">
            <w:pPr>
              <w:jc w:val="center"/>
              <w:rPr>
                <w:sz w:val="16"/>
                <w:szCs w:val="16"/>
              </w:rPr>
            </w:pPr>
            <w:r w:rsidRPr="000B2ABD">
              <w:rPr>
                <w:sz w:val="16"/>
                <w:szCs w:val="16"/>
              </w:rPr>
              <w:t>13</w:t>
            </w:r>
          </w:p>
        </w:tc>
        <w:tc>
          <w:tcPr>
            <w:tcW w:w="4066" w:type="dxa"/>
            <w:tcBorders>
              <w:top w:val="nil"/>
              <w:left w:val="nil"/>
              <w:bottom w:val="single" w:sz="4" w:space="0" w:color="auto"/>
              <w:right w:val="single" w:sz="4" w:space="0" w:color="auto"/>
            </w:tcBorders>
            <w:shd w:val="clear" w:color="auto" w:fill="auto"/>
            <w:hideMark/>
          </w:tcPr>
          <w:p w:rsidR="00E772C2" w:rsidRPr="000B2ABD" w:rsidRDefault="00E772C2" w:rsidP="00AE64BF">
            <w:pPr>
              <w:rPr>
                <w:sz w:val="16"/>
                <w:szCs w:val="16"/>
              </w:rPr>
            </w:pPr>
            <w:r w:rsidRPr="000B2ABD">
              <w:rPr>
                <w:sz w:val="16"/>
                <w:szCs w:val="16"/>
              </w:rPr>
              <w:t>Щит постоянного тока на 32 фидера с выносным блоком предохранителей, микропроцессорной системой автоматики и устройством пофидерного контроля изоляции СКИПЕТР</w:t>
            </w:r>
          </w:p>
        </w:tc>
        <w:tc>
          <w:tcPr>
            <w:tcW w:w="1477" w:type="dxa"/>
            <w:tcBorders>
              <w:top w:val="nil"/>
              <w:left w:val="nil"/>
              <w:bottom w:val="single" w:sz="4" w:space="0" w:color="auto"/>
              <w:right w:val="single" w:sz="4" w:space="0" w:color="auto"/>
            </w:tcBorders>
            <w:shd w:val="clear" w:color="auto" w:fill="auto"/>
            <w:hideMark/>
          </w:tcPr>
          <w:p w:rsidR="00E772C2" w:rsidRPr="000B2ABD" w:rsidRDefault="00E772C2" w:rsidP="00AE64BF">
            <w:pPr>
              <w:jc w:val="center"/>
              <w:rPr>
                <w:sz w:val="16"/>
                <w:szCs w:val="16"/>
              </w:rPr>
            </w:pPr>
            <w:r w:rsidRPr="000B2ABD">
              <w:rPr>
                <w:sz w:val="16"/>
                <w:szCs w:val="16"/>
              </w:rPr>
              <w:t>шт</w:t>
            </w:r>
          </w:p>
        </w:tc>
        <w:tc>
          <w:tcPr>
            <w:tcW w:w="810" w:type="dxa"/>
            <w:tcBorders>
              <w:top w:val="nil"/>
              <w:left w:val="nil"/>
              <w:bottom w:val="single" w:sz="4" w:space="0" w:color="auto"/>
              <w:right w:val="single" w:sz="4" w:space="0" w:color="auto"/>
            </w:tcBorders>
            <w:shd w:val="clear" w:color="auto" w:fill="auto"/>
            <w:noWrap/>
            <w:hideMark/>
          </w:tcPr>
          <w:p w:rsidR="00E772C2" w:rsidRPr="000B2ABD" w:rsidRDefault="00E772C2" w:rsidP="00AE64BF">
            <w:pPr>
              <w:jc w:val="right"/>
              <w:rPr>
                <w:sz w:val="16"/>
                <w:szCs w:val="16"/>
              </w:rPr>
            </w:pPr>
            <w:r w:rsidRPr="000B2ABD">
              <w:rPr>
                <w:sz w:val="16"/>
                <w:szCs w:val="16"/>
              </w:rPr>
              <w:t>1</w:t>
            </w:r>
          </w:p>
        </w:tc>
        <w:tc>
          <w:tcPr>
            <w:tcW w:w="1831" w:type="dxa"/>
            <w:tcBorders>
              <w:top w:val="nil"/>
              <w:left w:val="nil"/>
              <w:bottom w:val="single" w:sz="4" w:space="0" w:color="auto"/>
              <w:right w:val="single" w:sz="4" w:space="0" w:color="auto"/>
            </w:tcBorders>
            <w:shd w:val="clear" w:color="auto" w:fill="auto"/>
            <w:hideMark/>
          </w:tcPr>
          <w:p w:rsidR="00E772C2" w:rsidRPr="000B2ABD" w:rsidRDefault="00E772C2" w:rsidP="00AE64BF">
            <w:pPr>
              <w:jc w:val="right"/>
              <w:rPr>
                <w:sz w:val="16"/>
                <w:szCs w:val="16"/>
              </w:rPr>
            </w:pPr>
            <w:r w:rsidRPr="000B2ABD">
              <w:rPr>
                <w:sz w:val="16"/>
                <w:szCs w:val="16"/>
              </w:rPr>
              <w:t>Прайс лист</w:t>
            </w:r>
          </w:p>
        </w:tc>
        <w:tc>
          <w:tcPr>
            <w:tcW w:w="1560" w:type="dxa"/>
            <w:tcBorders>
              <w:top w:val="nil"/>
              <w:left w:val="nil"/>
              <w:bottom w:val="single" w:sz="4" w:space="0" w:color="auto"/>
              <w:right w:val="single" w:sz="4" w:space="0" w:color="auto"/>
            </w:tcBorders>
            <w:shd w:val="clear" w:color="auto" w:fill="auto"/>
            <w:noWrap/>
            <w:hideMark/>
          </w:tcPr>
          <w:p w:rsidR="00E772C2" w:rsidRPr="000B2ABD" w:rsidRDefault="00E772C2" w:rsidP="00AE64BF">
            <w:pPr>
              <w:rPr>
                <w:sz w:val="16"/>
                <w:szCs w:val="16"/>
              </w:rPr>
            </w:pPr>
            <w:r w:rsidRPr="000B2ABD">
              <w:rPr>
                <w:sz w:val="16"/>
                <w:szCs w:val="16"/>
              </w:rPr>
              <w:t> </w:t>
            </w:r>
          </w:p>
        </w:tc>
      </w:tr>
    </w:tbl>
    <w:p w:rsidR="00E772C2" w:rsidRDefault="00E772C2" w:rsidP="00E772C2">
      <w:pPr>
        <w:ind w:left="5954"/>
        <w:rPr>
          <w:sz w:val="22"/>
          <w:szCs w:val="24"/>
        </w:rPr>
        <w:sectPr w:rsidR="00E772C2" w:rsidSect="009258A0">
          <w:footerReference w:type="even" r:id="rId16"/>
          <w:footerReference w:type="default" r:id="rId17"/>
          <w:pgSz w:w="11906" w:h="16838"/>
          <w:pgMar w:top="567" w:right="737" w:bottom="567" w:left="1134" w:header="737" w:footer="709" w:gutter="0"/>
          <w:cols w:space="708"/>
          <w:docGrid w:linePitch="381"/>
        </w:sectPr>
      </w:pPr>
    </w:p>
    <w:p w:rsidR="00E772C2" w:rsidRDefault="00E772C2" w:rsidP="00E772C2">
      <w:pPr>
        <w:jc w:val="right"/>
        <w:rPr>
          <w:b/>
          <w:sz w:val="24"/>
          <w:szCs w:val="22"/>
        </w:rPr>
      </w:pPr>
      <w:r w:rsidRPr="00863F99">
        <w:rPr>
          <w:sz w:val="22"/>
          <w:szCs w:val="22"/>
        </w:rPr>
        <w:lastRenderedPageBreak/>
        <w:t>Приложение №</w:t>
      </w:r>
      <w:r w:rsidRPr="00C01599">
        <w:rPr>
          <w:sz w:val="22"/>
          <w:szCs w:val="22"/>
        </w:rPr>
        <w:t>4</w:t>
      </w:r>
      <w:r w:rsidRPr="00863F99">
        <w:rPr>
          <w:sz w:val="22"/>
          <w:szCs w:val="22"/>
        </w:rPr>
        <w:t xml:space="preserve"> к техническому заданию</w:t>
      </w:r>
    </w:p>
    <w:p w:rsidR="00E772C2" w:rsidRDefault="00E772C2" w:rsidP="00E772C2">
      <w:pPr>
        <w:ind w:firstLine="426"/>
        <w:jc w:val="center"/>
        <w:rPr>
          <w:ins w:id="34" w:author="Кириллова Елена Анатольевна" w:date="2019-06-18T10:29:00Z"/>
          <w:b/>
          <w:sz w:val="24"/>
          <w:szCs w:val="22"/>
        </w:rPr>
      </w:pPr>
    </w:p>
    <w:p w:rsidR="00E772C2" w:rsidRDefault="00E772C2" w:rsidP="00E772C2">
      <w:pPr>
        <w:ind w:firstLine="426"/>
        <w:jc w:val="center"/>
        <w:rPr>
          <w:b/>
          <w:sz w:val="24"/>
          <w:szCs w:val="22"/>
        </w:rPr>
      </w:pPr>
      <w:r w:rsidRPr="00A50952">
        <w:rPr>
          <w:b/>
          <w:sz w:val="24"/>
          <w:szCs w:val="22"/>
        </w:rPr>
        <w:t>Локальный сметный расчет №1</w:t>
      </w:r>
    </w:p>
    <w:p w:rsidR="00E772C2" w:rsidRDefault="00E772C2" w:rsidP="00E772C2">
      <w:pPr>
        <w:ind w:firstLine="426"/>
        <w:jc w:val="center"/>
        <w:rPr>
          <w:b/>
          <w:sz w:val="24"/>
          <w:szCs w:val="22"/>
        </w:rPr>
      </w:pPr>
    </w:p>
    <w:p w:rsidR="00E772C2" w:rsidRDefault="00E772C2" w:rsidP="00E772C2">
      <w:pPr>
        <w:ind w:left="426" w:firstLine="283"/>
        <w:rPr>
          <w:sz w:val="22"/>
          <w:szCs w:val="22"/>
        </w:rPr>
      </w:pPr>
      <w:r w:rsidRPr="00C57839">
        <w:rPr>
          <w:sz w:val="22"/>
          <w:szCs w:val="22"/>
        </w:rPr>
        <w:t>Техническое перевооружение ОРУ-35 ГПП-2 ПС17 с заменой силового трансформатора ТД-35/6/10000кВА на трансформатор силовой ТДНС -10000/35 Ун/Д11, УХЛ1</w:t>
      </w:r>
      <w:r>
        <w:rPr>
          <w:sz w:val="22"/>
          <w:szCs w:val="22"/>
        </w:rPr>
        <w:t>,</w:t>
      </w:r>
      <w:r w:rsidRPr="00C57839">
        <w:rPr>
          <w:sz w:val="22"/>
          <w:szCs w:val="22"/>
        </w:rPr>
        <w:t xml:space="preserve"> расположенного по адресу: Красноярский край, г. Красноярск, ул. 26 Бакинских комиссаров, д. 1 (кадастровый номер 24:50:0500399:43).</w:t>
      </w:r>
    </w:p>
    <w:p w:rsidR="00E772C2" w:rsidRDefault="00E772C2" w:rsidP="00E772C2">
      <w:pPr>
        <w:ind w:left="426" w:firstLine="283"/>
        <w:rPr>
          <w:sz w:val="22"/>
          <w:szCs w:val="22"/>
        </w:rPr>
      </w:pPr>
    </w:p>
    <w:tbl>
      <w:tblPr>
        <w:tblW w:w="15388" w:type="dxa"/>
        <w:tblLook w:val="04A0" w:firstRow="1" w:lastRow="0" w:firstColumn="1" w:lastColumn="0" w:noHBand="0" w:noVBand="1"/>
      </w:tblPr>
      <w:tblGrid>
        <w:gridCol w:w="454"/>
        <w:gridCol w:w="1694"/>
        <w:gridCol w:w="2111"/>
        <w:gridCol w:w="1122"/>
        <w:gridCol w:w="1041"/>
        <w:gridCol w:w="1041"/>
        <w:gridCol w:w="1295"/>
        <w:gridCol w:w="919"/>
        <w:gridCol w:w="927"/>
        <w:gridCol w:w="1157"/>
        <w:gridCol w:w="1134"/>
        <w:gridCol w:w="1134"/>
        <w:gridCol w:w="1359"/>
      </w:tblGrid>
      <w:tr w:rsidR="00E772C2" w:rsidRPr="003E071F" w:rsidTr="00AE64BF">
        <w:trPr>
          <w:trHeight w:val="255"/>
        </w:trPr>
        <w:tc>
          <w:tcPr>
            <w:tcW w:w="4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72C2" w:rsidRPr="003E071F" w:rsidRDefault="00E772C2" w:rsidP="00AE64BF">
            <w:pPr>
              <w:widowControl/>
              <w:autoSpaceDE/>
              <w:autoSpaceDN/>
              <w:adjustRightInd/>
              <w:jc w:val="center"/>
              <w:rPr>
                <w:sz w:val="16"/>
                <w:szCs w:val="16"/>
              </w:rPr>
            </w:pPr>
            <w:r w:rsidRPr="003E071F">
              <w:rPr>
                <w:sz w:val="16"/>
                <w:szCs w:val="16"/>
              </w:rPr>
              <w:t>№ пп</w:t>
            </w:r>
          </w:p>
        </w:tc>
        <w:tc>
          <w:tcPr>
            <w:tcW w:w="1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72C2" w:rsidRPr="003E071F" w:rsidRDefault="00E772C2" w:rsidP="00AE64BF">
            <w:pPr>
              <w:widowControl/>
              <w:autoSpaceDE/>
              <w:autoSpaceDN/>
              <w:adjustRightInd/>
              <w:jc w:val="center"/>
              <w:rPr>
                <w:sz w:val="16"/>
                <w:szCs w:val="16"/>
              </w:rPr>
            </w:pPr>
            <w:r w:rsidRPr="003E071F">
              <w:rPr>
                <w:sz w:val="16"/>
                <w:szCs w:val="16"/>
              </w:rPr>
              <w:t>Обоснование</w:t>
            </w:r>
          </w:p>
        </w:tc>
        <w:tc>
          <w:tcPr>
            <w:tcW w:w="2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72C2" w:rsidRPr="003E071F" w:rsidRDefault="00E772C2" w:rsidP="00AE64BF">
            <w:pPr>
              <w:widowControl/>
              <w:autoSpaceDE/>
              <w:autoSpaceDN/>
              <w:adjustRightInd/>
              <w:jc w:val="center"/>
              <w:rPr>
                <w:sz w:val="16"/>
                <w:szCs w:val="16"/>
              </w:rPr>
            </w:pPr>
            <w:r w:rsidRPr="003E071F">
              <w:rPr>
                <w:sz w:val="16"/>
                <w:szCs w:val="16"/>
              </w:rPr>
              <w:t>Наименование</w:t>
            </w:r>
          </w:p>
        </w:tc>
        <w:tc>
          <w:tcPr>
            <w:tcW w:w="11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72C2" w:rsidRPr="003E071F" w:rsidRDefault="00E772C2" w:rsidP="00AE64BF">
            <w:pPr>
              <w:widowControl/>
              <w:autoSpaceDE/>
              <w:autoSpaceDN/>
              <w:adjustRightInd/>
              <w:jc w:val="center"/>
              <w:rPr>
                <w:sz w:val="16"/>
                <w:szCs w:val="16"/>
              </w:rPr>
            </w:pPr>
            <w:r w:rsidRPr="003E071F">
              <w:rPr>
                <w:sz w:val="16"/>
                <w:szCs w:val="16"/>
              </w:rPr>
              <w:t>Ед. изм.</w:t>
            </w:r>
          </w:p>
        </w:tc>
        <w:tc>
          <w:tcPr>
            <w:tcW w:w="10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72C2" w:rsidRPr="003E071F" w:rsidRDefault="00E772C2" w:rsidP="00AE64BF">
            <w:pPr>
              <w:widowControl/>
              <w:autoSpaceDE/>
              <w:autoSpaceDN/>
              <w:adjustRightInd/>
              <w:jc w:val="center"/>
              <w:rPr>
                <w:sz w:val="16"/>
                <w:szCs w:val="16"/>
              </w:rPr>
            </w:pPr>
            <w:r w:rsidRPr="003E071F">
              <w:rPr>
                <w:sz w:val="16"/>
                <w:szCs w:val="16"/>
              </w:rPr>
              <w:t>Кол.</w:t>
            </w:r>
          </w:p>
        </w:tc>
        <w:tc>
          <w:tcPr>
            <w:tcW w:w="4182" w:type="dxa"/>
            <w:gridSpan w:val="4"/>
            <w:tcBorders>
              <w:top w:val="single" w:sz="4" w:space="0" w:color="auto"/>
              <w:left w:val="nil"/>
              <w:bottom w:val="single" w:sz="4" w:space="0" w:color="auto"/>
              <w:right w:val="single" w:sz="4" w:space="0" w:color="auto"/>
            </w:tcBorders>
            <w:shd w:val="clear" w:color="auto" w:fill="auto"/>
            <w:vAlign w:val="center"/>
            <w:hideMark/>
          </w:tcPr>
          <w:p w:rsidR="00E772C2" w:rsidRPr="003E071F" w:rsidRDefault="00E772C2" w:rsidP="00AE64BF">
            <w:pPr>
              <w:widowControl/>
              <w:autoSpaceDE/>
              <w:autoSpaceDN/>
              <w:adjustRightInd/>
              <w:jc w:val="center"/>
              <w:rPr>
                <w:sz w:val="16"/>
                <w:szCs w:val="16"/>
              </w:rPr>
            </w:pPr>
            <w:r w:rsidRPr="003E071F">
              <w:rPr>
                <w:sz w:val="16"/>
                <w:szCs w:val="16"/>
              </w:rPr>
              <w:t>Стоимость единицы, руб.</w:t>
            </w:r>
          </w:p>
        </w:tc>
        <w:tc>
          <w:tcPr>
            <w:tcW w:w="4784" w:type="dxa"/>
            <w:gridSpan w:val="4"/>
            <w:tcBorders>
              <w:top w:val="single" w:sz="4" w:space="0" w:color="auto"/>
              <w:left w:val="nil"/>
              <w:bottom w:val="single" w:sz="4" w:space="0" w:color="auto"/>
              <w:right w:val="single" w:sz="4" w:space="0" w:color="auto"/>
            </w:tcBorders>
            <w:shd w:val="clear" w:color="auto" w:fill="auto"/>
            <w:vAlign w:val="center"/>
            <w:hideMark/>
          </w:tcPr>
          <w:p w:rsidR="00E772C2" w:rsidRPr="003E071F" w:rsidRDefault="00E772C2" w:rsidP="00AE64BF">
            <w:pPr>
              <w:widowControl/>
              <w:autoSpaceDE/>
              <w:autoSpaceDN/>
              <w:adjustRightInd/>
              <w:jc w:val="center"/>
              <w:rPr>
                <w:sz w:val="16"/>
                <w:szCs w:val="16"/>
              </w:rPr>
            </w:pPr>
            <w:r w:rsidRPr="003E071F">
              <w:rPr>
                <w:sz w:val="16"/>
                <w:szCs w:val="16"/>
              </w:rPr>
              <w:t>Общая стоимость, руб.</w:t>
            </w:r>
          </w:p>
        </w:tc>
      </w:tr>
      <w:tr w:rsidR="00E772C2" w:rsidRPr="003E071F" w:rsidTr="00AE64BF">
        <w:trPr>
          <w:trHeight w:val="270"/>
        </w:trPr>
        <w:tc>
          <w:tcPr>
            <w:tcW w:w="454" w:type="dxa"/>
            <w:vMerge/>
            <w:tcBorders>
              <w:top w:val="single" w:sz="4" w:space="0" w:color="auto"/>
              <w:left w:val="single" w:sz="4" w:space="0" w:color="auto"/>
              <w:bottom w:val="single" w:sz="4" w:space="0" w:color="auto"/>
              <w:right w:val="single" w:sz="4" w:space="0" w:color="auto"/>
            </w:tcBorders>
            <w:vAlign w:val="center"/>
            <w:hideMark/>
          </w:tcPr>
          <w:p w:rsidR="00E772C2" w:rsidRPr="003E071F" w:rsidRDefault="00E772C2" w:rsidP="00AE64BF">
            <w:pPr>
              <w:widowControl/>
              <w:autoSpaceDE/>
              <w:autoSpaceDN/>
              <w:adjustRightInd/>
              <w:rPr>
                <w:sz w:val="16"/>
                <w:szCs w:val="16"/>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E772C2" w:rsidRPr="003E071F" w:rsidRDefault="00E772C2" w:rsidP="00AE64BF">
            <w:pPr>
              <w:widowControl/>
              <w:autoSpaceDE/>
              <w:autoSpaceDN/>
              <w:adjustRightInd/>
              <w:rPr>
                <w:sz w:val="16"/>
                <w:szCs w:val="16"/>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rsidR="00E772C2" w:rsidRPr="003E071F" w:rsidRDefault="00E772C2" w:rsidP="00AE64BF">
            <w:pPr>
              <w:widowControl/>
              <w:autoSpaceDE/>
              <w:autoSpaceDN/>
              <w:adjustRightInd/>
              <w:rPr>
                <w:sz w:val="16"/>
                <w:szCs w:val="16"/>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rsidR="00E772C2" w:rsidRPr="003E071F" w:rsidRDefault="00E772C2" w:rsidP="00AE64BF">
            <w:pPr>
              <w:widowControl/>
              <w:autoSpaceDE/>
              <w:autoSpaceDN/>
              <w:adjustRightInd/>
              <w:rPr>
                <w:sz w:val="16"/>
                <w:szCs w:val="16"/>
              </w:rPr>
            </w:pPr>
          </w:p>
        </w:tc>
        <w:tc>
          <w:tcPr>
            <w:tcW w:w="1041" w:type="dxa"/>
            <w:vMerge/>
            <w:tcBorders>
              <w:top w:val="single" w:sz="4" w:space="0" w:color="auto"/>
              <w:left w:val="single" w:sz="4" w:space="0" w:color="auto"/>
              <w:bottom w:val="single" w:sz="4" w:space="0" w:color="auto"/>
              <w:right w:val="single" w:sz="4" w:space="0" w:color="auto"/>
            </w:tcBorders>
            <w:vAlign w:val="center"/>
            <w:hideMark/>
          </w:tcPr>
          <w:p w:rsidR="00E772C2" w:rsidRPr="003E071F" w:rsidRDefault="00E772C2" w:rsidP="00AE64BF">
            <w:pPr>
              <w:widowControl/>
              <w:autoSpaceDE/>
              <w:autoSpaceDN/>
              <w:adjustRightInd/>
              <w:rPr>
                <w:sz w:val="16"/>
                <w:szCs w:val="16"/>
              </w:rPr>
            </w:pPr>
          </w:p>
        </w:tc>
        <w:tc>
          <w:tcPr>
            <w:tcW w:w="1041" w:type="dxa"/>
            <w:vMerge w:val="restart"/>
            <w:tcBorders>
              <w:top w:val="nil"/>
              <w:left w:val="single" w:sz="4" w:space="0" w:color="auto"/>
              <w:bottom w:val="single" w:sz="4" w:space="0" w:color="auto"/>
              <w:right w:val="single" w:sz="4" w:space="0" w:color="auto"/>
            </w:tcBorders>
            <w:shd w:val="clear" w:color="auto" w:fill="auto"/>
            <w:vAlign w:val="center"/>
            <w:hideMark/>
          </w:tcPr>
          <w:p w:rsidR="00E772C2" w:rsidRPr="003E071F" w:rsidRDefault="00E772C2" w:rsidP="00AE64BF">
            <w:pPr>
              <w:widowControl/>
              <w:autoSpaceDE/>
              <w:autoSpaceDN/>
              <w:adjustRightInd/>
              <w:jc w:val="center"/>
              <w:rPr>
                <w:sz w:val="16"/>
                <w:szCs w:val="16"/>
              </w:rPr>
            </w:pPr>
            <w:r w:rsidRPr="003E071F">
              <w:rPr>
                <w:sz w:val="16"/>
                <w:szCs w:val="16"/>
              </w:rPr>
              <w:t>Всего</w:t>
            </w:r>
          </w:p>
        </w:tc>
        <w:tc>
          <w:tcPr>
            <w:tcW w:w="3141" w:type="dxa"/>
            <w:gridSpan w:val="3"/>
            <w:tcBorders>
              <w:top w:val="single" w:sz="4" w:space="0" w:color="auto"/>
              <w:left w:val="nil"/>
              <w:bottom w:val="single" w:sz="4" w:space="0" w:color="auto"/>
              <w:right w:val="single" w:sz="4" w:space="0" w:color="auto"/>
            </w:tcBorders>
            <w:shd w:val="clear" w:color="auto" w:fill="auto"/>
            <w:vAlign w:val="center"/>
            <w:hideMark/>
          </w:tcPr>
          <w:p w:rsidR="00E772C2" w:rsidRPr="003E071F" w:rsidRDefault="00E772C2" w:rsidP="00AE64BF">
            <w:pPr>
              <w:widowControl/>
              <w:autoSpaceDE/>
              <w:autoSpaceDN/>
              <w:adjustRightInd/>
              <w:jc w:val="center"/>
              <w:rPr>
                <w:sz w:val="16"/>
                <w:szCs w:val="16"/>
              </w:rPr>
            </w:pPr>
            <w:r w:rsidRPr="003E071F">
              <w:rPr>
                <w:sz w:val="16"/>
                <w:szCs w:val="16"/>
              </w:rPr>
              <w:t>В том числе</w:t>
            </w:r>
          </w:p>
        </w:tc>
        <w:tc>
          <w:tcPr>
            <w:tcW w:w="1157" w:type="dxa"/>
            <w:tcBorders>
              <w:top w:val="nil"/>
              <w:left w:val="single" w:sz="4" w:space="0" w:color="auto"/>
              <w:bottom w:val="single" w:sz="4" w:space="0" w:color="auto"/>
              <w:right w:val="single" w:sz="4" w:space="0" w:color="auto"/>
            </w:tcBorders>
            <w:shd w:val="clear" w:color="auto" w:fill="auto"/>
            <w:vAlign w:val="center"/>
            <w:hideMark/>
          </w:tcPr>
          <w:p w:rsidR="00E772C2" w:rsidRPr="003E071F" w:rsidRDefault="00E772C2" w:rsidP="00AE64BF">
            <w:pPr>
              <w:widowControl/>
              <w:autoSpaceDE/>
              <w:autoSpaceDN/>
              <w:adjustRightInd/>
              <w:jc w:val="center"/>
              <w:rPr>
                <w:sz w:val="16"/>
                <w:szCs w:val="16"/>
              </w:rPr>
            </w:pPr>
            <w:r w:rsidRPr="003E071F">
              <w:rPr>
                <w:sz w:val="16"/>
                <w:szCs w:val="16"/>
              </w:rPr>
              <w:t>Всего</w:t>
            </w:r>
          </w:p>
        </w:tc>
        <w:tc>
          <w:tcPr>
            <w:tcW w:w="3627" w:type="dxa"/>
            <w:gridSpan w:val="3"/>
            <w:tcBorders>
              <w:top w:val="single" w:sz="4" w:space="0" w:color="auto"/>
              <w:left w:val="nil"/>
              <w:bottom w:val="single" w:sz="4" w:space="0" w:color="auto"/>
              <w:right w:val="single" w:sz="4" w:space="0" w:color="auto"/>
            </w:tcBorders>
            <w:shd w:val="clear" w:color="auto" w:fill="auto"/>
            <w:vAlign w:val="center"/>
            <w:hideMark/>
          </w:tcPr>
          <w:p w:rsidR="00E772C2" w:rsidRPr="003E071F" w:rsidRDefault="00E772C2" w:rsidP="00AE64BF">
            <w:pPr>
              <w:widowControl/>
              <w:autoSpaceDE/>
              <w:autoSpaceDN/>
              <w:adjustRightInd/>
              <w:jc w:val="center"/>
              <w:rPr>
                <w:sz w:val="16"/>
                <w:szCs w:val="16"/>
              </w:rPr>
            </w:pPr>
            <w:r w:rsidRPr="003E071F">
              <w:rPr>
                <w:sz w:val="16"/>
                <w:szCs w:val="16"/>
              </w:rPr>
              <w:t>В том числе</w:t>
            </w:r>
          </w:p>
        </w:tc>
      </w:tr>
      <w:tr w:rsidR="00E772C2" w:rsidRPr="003E071F" w:rsidTr="00AE64BF">
        <w:trPr>
          <w:trHeight w:val="480"/>
        </w:trPr>
        <w:tc>
          <w:tcPr>
            <w:tcW w:w="454" w:type="dxa"/>
            <w:vMerge/>
            <w:tcBorders>
              <w:top w:val="single" w:sz="4" w:space="0" w:color="auto"/>
              <w:left w:val="single" w:sz="4" w:space="0" w:color="auto"/>
              <w:bottom w:val="single" w:sz="4" w:space="0" w:color="auto"/>
              <w:right w:val="single" w:sz="4" w:space="0" w:color="auto"/>
            </w:tcBorders>
            <w:vAlign w:val="center"/>
            <w:hideMark/>
          </w:tcPr>
          <w:p w:rsidR="00E772C2" w:rsidRPr="003E071F" w:rsidRDefault="00E772C2" w:rsidP="00AE64BF">
            <w:pPr>
              <w:widowControl/>
              <w:autoSpaceDE/>
              <w:autoSpaceDN/>
              <w:adjustRightInd/>
              <w:rPr>
                <w:sz w:val="16"/>
                <w:szCs w:val="16"/>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E772C2" w:rsidRPr="003E071F" w:rsidRDefault="00E772C2" w:rsidP="00AE64BF">
            <w:pPr>
              <w:widowControl/>
              <w:autoSpaceDE/>
              <w:autoSpaceDN/>
              <w:adjustRightInd/>
              <w:rPr>
                <w:sz w:val="16"/>
                <w:szCs w:val="16"/>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rsidR="00E772C2" w:rsidRPr="003E071F" w:rsidRDefault="00E772C2" w:rsidP="00AE64BF">
            <w:pPr>
              <w:widowControl/>
              <w:autoSpaceDE/>
              <w:autoSpaceDN/>
              <w:adjustRightInd/>
              <w:rPr>
                <w:sz w:val="16"/>
                <w:szCs w:val="16"/>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rsidR="00E772C2" w:rsidRPr="003E071F" w:rsidRDefault="00E772C2" w:rsidP="00AE64BF">
            <w:pPr>
              <w:widowControl/>
              <w:autoSpaceDE/>
              <w:autoSpaceDN/>
              <w:adjustRightInd/>
              <w:rPr>
                <w:sz w:val="16"/>
                <w:szCs w:val="16"/>
              </w:rPr>
            </w:pPr>
          </w:p>
        </w:tc>
        <w:tc>
          <w:tcPr>
            <w:tcW w:w="1041" w:type="dxa"/>
            <w:vMerge/>
            <w:tcBorders>
              <w:top w:val="single" w:sz="4" w:space="0" w:color="auto"/>
              <w:left w:val="single" w:sz="4" w:space="0" w:color="auto"/>
              <w:bottom w:val="single" w:sz="4" w:space="0" w:color="auto"/>
              <w:right w:val="single" w:sz="4" w:space="0" w:color="auto"/>
            </w:tcBorders>
            <w:vAlign w:val="center"/>
            <w:hideMark/>
          </w:tcPr>
          <w:p w:rsidR="00E772C2" w:rsidRPr="003E071F" w:rsidRDefault="00E772C2" w:rsidP="00AE64BF">
            <w:pPr>
              <w:widowControl/>
              <w:autoSpaceDE/>
              <w:autoSpaceDN/>
              <w:adjustRightInd/>
              <w:rPr>
                <w:sz w:val="16"/>
                <w:szCs w:val="16"/>
              </w:rPr>
            </w:pPr>
          </w:p>
        </w:tc>
        <w:tc>
          <w:tcPr>
            <w:tcW w:w="1041" w:type="dxa"/>
            <w:vMerge/>
            <w:tcBorders>
              <w:top w:val="nil"/>
              <w:left w:val="single" w:sz="4" w:space="0" w:color="auto"/>
              <w:bottom w:val="single" w:sz="4" w:space="0" w:color="auto"/>
              <w:right w:val="single" w:sz="4" w:space="0" w:color="auto"/>
            </w:tcBorders>
            <w:vAlign w:val="center"/>
            <w:hideMark/>
          </w:tcPr>
          <w:p w:rsidR="00E772C2" w:rsidRPr="003E071F" w:rsidRDefault="00E772C2" w:rsidP="00AE64BF">
            <w:pPr>
              <w:widowControl/>
              <w:autoSpaceDE/>
              <w:autoSpaceDN/>
              <w:adjustRightInd/>
              <w:rPr>
                <w:sz w:val="16"/>
                <w:szCs w:val="16"/>
              </w:rPr>
            </w:pPr>
          </w:p>
        </w:tc>
        <w:tc>
          <w:tcPr>
            <w:tcW w:w="1295" w:type="dxa"/>
            <w:tcBorders>
              <w:top w:val="nil"/>
              <w:left w:val="nil"/>
              <w:bottom w:val="single" w:sz="4" w:space="0" w:color="auto"/>
              <w:right w:val="single" w:sz="4" w:space="0" w:color="auto"/>
            </w:tcBorders>
            <w:shd w:val="clear" w:color="auto" w:fill="auto"/>
            <w:vAlign w:val="center"/>
            <w:hideMark/>
          </w:tcPr>
          <w:p w:rsidR="00E772C2" w:rsidRPr="003E071F" w:rsidRDefault="00E772C2" w:rsidP="00AE64BF">
            <w:pPr>
              <w:widowControl/>
              <w:autoSpaceDE/>
              <w:autoSpaceDN/>
              <w:adjustRightInd/>
              <w:jc w:val="center"/>
              <w:rPr>
                <w:sz w:val="16"/>
                <w:szCs w:val="16"/>
              </w:rPr>
            </w:pPr>
            <w:r w:rsidRPr="003E071F">
              <w:rPr>
                <w:sz w:val="16"/>
                <w:szCs w:val="16"/>
              </w:rPr>
              <w:t>Осн.З/п</w:t>
            </w:r>
          </w:p>
        </w:tc>
        <w:tc>
          <w:tcPr>
            <w:tcW w:w="919" w:type="dxa"/>
            <w:tcBorders>
              <w:top w:val="nil"/>
              <w:left w:val="nil"/>
              <w:bottom w:val="single" w:sz="4" w:space="0" w:color="auto"/>
              <w:right w:val="single" w:sz="4" w:space="0" w:color="auto"/>
            </w:tcBorders>
            <w:shd w:val="clear" w:color="auto" w:fill="auto"/>
            <w:vAlign w:val="center"/>
            <w:hideMark/>
          </w:tcPr>
          <w:p w:rsidR="00E772C2" w:rsidRPr="003E071F" w:rsidRDefault="00E772C2" w:rsidP="00AE64BF">
            <w:pPr>
              <w:widowControl/>
              <w:autoSpaceDE/>
              <w:autoSpaceDN/>
              <w:adjustRightInd/>
              <w:jc w:val="center"/>
              <w:rPr>
                <w:sz w:val="16"/>
                <w:szCs w:val="16"/>
              </w:rPr>
            </w:pPr>
            <w:r w:rsidRPr="003E071F">
              <w:rPr>
                <w:sz w:val="16"/>
                <w:szCs w:val="16"/>
              </w:rPr>
              <w:t>Эк.Маш.</w:t>
            </w:r>
          </w:p>
        </w:tc>
        <w:tc>
          <w:tcPr>
            <w:tcW w:w="927" w:type="dxa"/>
            <w:tcBorders>
              <w:top w:val="nil"/>
              <w:left w:val="nil"/>
              <w:bottom w:val="single" w:sz="4" w:space="0" w:color="auto"/>
              <w:right w:val="single" w:sz="4" w:space="0" w:color="auto"/>
            </w:tcBorders>
            <w:shd w:val="clear" w:color="auto" w:fill="auto"/>
            <w:vAlign w:val="center"/>
            <w:hideMark/>
          </w:tcPr>
          <w:p w:rsidR="00E772C2" w:rsidRPr="003E071F" w:rsidRDefault="00E772C2" w:rsidP="00AE64BF">
            <w:pPr>
              <w:widowControl/>
              <w:autoSpaceDE/>
              <w:autoSpaceDN/>
              <w:adjustRightInd/>
              <w:jc w:val="center"/>
              <w:rPr>
                <w:sz w:val="16"/>
                <w:szCs w:val="16"/>
              </w:rPr>
            </w:pPr>
            <w:r w:rsidRPr="003E071F">
              <w:rPr>
                <w:sz w:val="16"/>
                <w:szCs w:val="16"/>
              </w:rPr>
              <w:t>З/пМех</w:t>
            </w:r>
          </w:p>
        </w:tc>
        <w:tc>
          <w:tcPr>
            <w:tcW w:w="1157" w:type="dxa"/>
            <w:tcBorders>
              <w:top w:val="nil"/>
              <w:left w:val="single" w:sz="4" w:space="0" w:color="auto"/>
              <w:bottom w:val="single" w:sz="4" w:space="0" w:color="auto"/>
              <w:right w:val="single" w:sz="4" w:space="0" w:color="auto"/>
            </w:tcBorders>
            <w:vAlign w:val="center"/>
            <w:hideMark/>
          </w:tcPr>
          <w:p w:rsidR="00E772C2" w:rsidRPr="003E071F" w:rsidRDefault="00E772C2" w:rsidP="00AE64BF">
            <w:pPr>
              <w:widowControl/>
              <w:autoSpaceDE/>
              <w:autoSpaceDN/>
              <w:adjustRightInd/>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E772C2" w:rsidRPr="003E071F" w:rsidRDefault="00E772C2" w:rsidP="00AE64BF">
            <w:pPr>
              <w:widowControl/>
              <w:autoSpaceDE/>
              <w:autoSpaceDN/>
              <w:adjustRightInd/>
              <w:jc w:val="center"/>
              <w:rPr>
                <w:sz w:val="16"/>
                <w:szCs w:val="16"/>
              </w:rPr>
            </w:pPr>
            <w:r w:rsidRPr="003E071F">
              <w:rPr>
                <w:sz w:val="16"/>
                <w:szCs w:val="16"/>
              </w:rPr>
              <w:t>Осн.З/п</w:t>
            </w:r>
          </w:p>
        </w:tc>
        <w:tc>
          <w:tcPr>
            <w:tcW w:w="1134" w:type="dxa"/>
            <w:tcBorders>
              <w:top w:val="nil"/>
              <w:left w:val="nil"/>
              <w:bottom w:val="single" w:sz="4" w:space="0" w:color="auto"/>
              <w:right w:val="single" w:sz="4" w:space="0" w:color="auto"/>
            </w:tcBorders>
            <w:shd w:val="clear" w:color="auto" w:fill="auto"/>
            <w:vAlign w:val="center"/>
            <w:hideMark/>
          </w:tcPr>
          <w:p w:rsidR="00E772C2" w:rsidRPr="003E071F" w:rsidRDefault="00E772C2" w:rsidP="00AE64BF">
            <w:pPr>
              <w:widowControl/>
              <w:autoSpaceDE/>
              <w:autoSpaceDN/>
              <w:adjustRightInd/>
              <w:jc w:val="center"/>
              <w:rPr>
                <w:sz w:val="16"/>
                <w:szCs w:val="16"/>
              </w:rPr>
            </w:pPr>
            <w:r w:rsidRPr="003E071F">
              <w:rPr>
                <w:sz w:val="16"/>
                <w:szCs w:val="16"/>
              </w:rPr>
              <w:t>Эк.Маш.</w:t>
            </w:r>
          </w:p>
        </w:tc>
        <w:tc>
          <w:tcPr>
            <w:tcW w:w="1359" w:type="dxa"/>
            <w:tcBorders>
              <w:top w:val="nil"/>
              <w:left w:val="nil"/>
              <w:bottom w:val="single" w:sz="4" w:space="0" w:color="auto"/>
              <w:right w:val="single" w:sz="4" w:space="0" w:color="auto"/>
            </w:tcBorders>
            <w:shd w:val="clear" w:color="auto" w:fill="auto"/>
            <w:vAlign w:val="center"/>
            <w:hideMark/>
          </w:tcPr>
          <w:p w:rsidR="00E772C2" w:rsidRPr="003E071F" w:rsidRDefault="00E772C2" w:rsidP="00AE64BF">
            <w:pPr>
              <w:widowControl/>
              <w:autoSpaceDE/>
              <w:autoSpaceDN/>
              <w:adjustRightInd/>
              <w:jc w:val="center"/>
              <w:rPr>
                <w:sz w:val="16"/>
                <w:szCs w:val="16"/>
              </w:rPr>
            </w:pPr>
            <w:r w:rsidRPr="003E071F">
              <w:rPr>
                <w:sz w:val="16"/>
                <w:szCs w:val="16"/>
              </w:rPr>
              <w:t>З/пМех</w:t>
            </w:r>
          </w:p>
        </w:tc>
      </w:tr>
      <w:tr w:rsidR="00E772C2" w:rsidRPr="003E071F" w:rsidTr="00AE64BF">
        <w:trPr>
          <w:trHeight w:val="255"/>
        </w:trPr>
        <w:tc>
          <w:tcPr>
            <w:tcW w:w="454" w:type="dxa"/>
            <w:tcBorders>
              <w:top w:val="nil"/>
              <w:left w:val="single" w:sz="4" w:space="0" w:color="auto"/>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sz w:val="16"/>
                <w:szCs w:val="16"/>
              </w:rPr>
            </w:pPr>
            <w:r w:rsidRPr="003E071F">
              <w:rPr>
                <w:sz w:val="16"/>
                <w:szCs w:val="16"/>
              </w:rPr>
              <w:t>1</w:t>
            </w:r>
          </w:p>
        </w:tc>
        <w:tc>
          <w:tcPr>
            <w:tcW w:w="1694" w:type="dxa"/>
            <w:tcBorders>
              <w:top w:val="nil"/>
              <w:left w:val="nil"/>
              <w:bottom w:val="single" w:sz="4" w:space="0" w:color="auto"/>
              <w:right w:val="single" w:sz="4" w:space="0" w:color="auto"/>
            </w:tcBorders>
            <w:shd w:val="clear" w:color="auto" w:fill="auto"/>
            <w:noWrap/>
            <w:vAlign w:val="center"/>
            <w:hideMark/>
          </w:tcPr>
          <w:p w:rsidR="00E772C2" w:rsidRPr="003E071F" w:rsidRDefault="00E772C2" w:rsidP="00AE64BF">
            <w:pPr>
              <w:widowControl/>
              <w:autoSpaceDE/>
              <w:autoSpaceDN/>
              <w:adjustRightInd/>
              <w:jc w:val="center"/>
              <w:rPr>
                <w:sz w:val="16"/>
                <w:szCs w:val="16"/>
              </w:rPr>
            </w:pPr>
            <w:r w:rsidRPr="003E071F">
              <w:rPr>
                <w:sz w:val="16"/>
                <w:szCs w:val="16"/>
              </w:rPr>
              <w:t>2</w:t>
            </w:r>
          </w:p>
        </w:tc>
        <w:tc>
          <w:tcPr>
            <w:tcW w:w="2111" w:type="dxa"/>
            <w:tcBorders>
              <w:top w:val="nil"/>
              <w:left w:val="nil"/>
              <w:bottom w:val="single" w:sz="4" w:space="0" w:color="auto"/>
              <w:right w:val="single" w:sz="4" w:space="0" w:color="auto"/>
            </w:tcBorders>
            <w:shd w:val="clear" w:color="auto" w:fill="auto"/>
            <w:vAlign w:val="center"/>
            <w:hideMark/>
          </w:tcPr>
          <w:p w:rsidR="00E772C2" w:rsidRPr="003E071F" w:rsidRDefault="00E772C2" w:rsidP="00AE64BF">
            <w:pPr>
              <w:widowControl/>
              <w:autoSpaceDE/>
              <w:autoSpaceDN/>
              <w:adjustRightInd/>
              <w:jc w:val="center"/>
              <w:rPr>
                <w:sz w:val="16"/>
                <w:szCs w:val="16"/>
              </w:rPr>
            </w:pPr>
            <w:r w:rsidRPr="003E071F">
              <w:rPr>
                <w:sz w:val="16"/>
                <w:szCs w:val="16"/>
              </w:rPr>
              <w:t>3</w:t>
            </w:r>
          </w:p>
        </w:tc>
        <w:tc>
          <w:tcPr>
            <w:tcW w:w="1122" w:type="dxa"/>
            <w:tcBorders>
              <w:top w:val="nil"/>
              <w:left w:val="nil"/>
              <w:bottom w:val="single" w:sz="4" w:space="0" w:color="auto"/>
              <w:right w:val="single" w:sz="4" w:space="0" w:color="auto"/>
            </w:tcBorders>
            <w:shd w:val="clear" w:color="auto" w:fill="auto"/>
            <w:vAlign w:val="center"/>
            <w:hideMark/>
          </w:tcPr>
          <w:p w:rsidR="00E772C2" w:rsidRPr="003E071F" w:rsidRDefault="00E772C2" w:rsidP="00AE64BF">
            <w:pPr>
              <w:widowControl/>
              <w:autoSpaceDE/>
              <w:autoSpaceDN/>
              <w:adjustRightInd/>
              <w:jc w:val="center"/>
              <w:rPr>
                <w:sz w:val="16"/>
                <w:szCs w:val="16"/>
              </w:rPr>
            </w:pPr>
            <w:r w:rsidRPr="003E071F">
              <w:rPr>
                <w:sz w:val="16"/>
                <w:szCs w:val="16"/>
              </w:rPr>
              <w:t>4</w:t>
            </w:r>
          </w:p>
        </w:tc>
        <w:tc>
          <w:tcPr>
            <w:tcW w:w="1041"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center"/>
              <w:rPr>
                <w:sz w:val="16"/>
                <w:szCs w:val="16"/>
              </w:rPr>
            </w:pPr>
            <w:r w:rsidRPr="003E071F">
              <w:rPr>
                <w:sz w:val="16"/>
                <w:szCs w:val="16"/>
              </w:rPr>
              <w:t>5</w:t>
            </w:r>
          </w:p>
        </w:tc>
        <w:tc>
          <w:tcPr>
            <w:tcW w:w="1041" w:type="dxa"/>
            <w:tcBorders>
              <w:top w:val="nil"/>
              <w:left w:val="nil"/>
              <w:bottom w:val="single" w:sz="4" w:space="0" w:color="auto"/>
              <w:right w:val="single" w:sz="4" w:space="0" w:color="auto"/>
            </w:tcBorders>
            <w:shd w:val="clear" w:color="auto" w:fill="auto"/>
            <w:noWrap/>
            <w:vAlign w:val="center"/>
            <w:hideMark/>
          </w:tcPr>
          <w:p w:rsidR="00E772C2" w:rsidRPr="003E071F" w:rsidRDefault="00E772C2" w:rsidP="00AE64BF">
            <w:pPr>
              <w:widowControl/>
              <w:autoSpaceDE/>
              <w:autoSpaceDN/>
              <w:adjustRightInd/>
              <w:jc w:val="center"/>
              <w:rPr>
                <w:sz w:val="16"/>
                <w:szCs w:val="16"/>
              </w:rPr>
            </w:pPr>
            <w:r w:rsidRPr="003E071F">
              <w:rPr>
                <w:sz w:val="16"/>
                <w:szCs w:val="16"/>
              </w:rPr>
              <w:t>6</w:t>
            </w:r>
          </w:p>
        </w:tc>
        <w:tc>
          <w:tcPr>
            <w:tcW w:w="1295" w:type="dxa"/>
            <w:tcBorders>
              <w:top w:val="nil"/>
              <w:left w:val="nil"/>
              <w:bottom w:val="single" w:sz="4" w:space="0" w:color="auto"/>
              <w:right w:val="single" w:sz="4" w:space="0" w:color="auto"/>
            </w:tcBorders>
            <w:shd w:val="clear" w:color="auto" w:fill="auto"/>
            <w:noWrap/>
            <w:vAlign w:val="center"/>
            <w:hideMark/>
          </w:tcPr>
          <w:p w:rsidR="00E772C2" w:rsidRPr="003E071F" w:rsidRDefault="00E772C2" w:rsidP="00AE64BF">
            <w:pPr>
              <w:widowControl/>
              <w:autoSpaceDE/>
              <w:autoSpaceDN/>
              <w:adjustRightInd/>
              <w:jc w:val="center"/>
              <w:rPr>
                <w:sz w:val="16"/>
                <w:szCs w:val="16"/>
              </w:rPr>
            </w:pPr>
            <w:r w:rsidRPr="003E071F">
              <w:rPr>
                <w:sz w:val="16"/>
                <w:szCs w:val="16"/>
              </w:rPr>
              <w:t>7</w:t>
            </w:r>
          </w:p>
        </w:tc>
        <w:tc>
          <w:tcPr>
            <w:tcW w:w="919" w:type="dxa"/>
            <w:tcBorders>
              <w:top w:val="nil"/>
              <w:left w:val="nil"/>
              <w:bottom w:val="single" w:sz="4" w:space="0" w:color="auto"/>
              <w:right w:val="single" w:sz="4" w:space="0" w:color="auto"/>
            </w:tcBorders>
            <w:shd w:val="clear" w:color="auto" w:fill="auto"/>
            <w:noWrap/>
            <w:vAlign w:val="center"/>
            <w:hideMark/>
          </w:tcPr>
          <w:p w:rsidR="00E772C2" w:rsidRPr="003E071F" w:rsidRDefault="00E772C2" w:rsidP="00AE64BF">
            <w:pPr>
              <w:widowControl/>
              <w:autoSpaceDE/>
              <w:autoSpaceDN/>
              <w:adjustRightInd/>
              <w:jc w:val="center"/>
              <w:rPr>
                <w:sz w:val="16"/>
                <w:szCs w:val="16"/>
              </w:rPr>
            </w:pPr>
            <w:r w:rsidRPr="003E071F">
              <w:rPr>
                <w:sz w:val="16"/>
                <w:szCs w:val="16"/>
              </w:rPr>
              <w:t>8</w:t>
            </w:r>
          </w:p>
        </w:tc>
        <w:tc>
          <w:tcPr>
            <w:tcW w:w="927" w:type="dxa"/>
            <w:tcBorders>
              <w:top w:val="nil"/>
              <w:left w:val="nil"/>
              <w:bottom w:val="single" w:sz="4" w:space="0" w:color="auto"/>
              <w:right w:val="single" w:sz="4" w:space="0" w:color="auto"/>
            </w:tcBorders>
            <w:shd w:val="clear" w:color="auto" w:fill="auto"/>
            <w:noWrap/>
            <w:vAlign w:val="center"/>
            <w:hideMark/>
          </w:tcPr>
          <w:p w:rsidR="00E772C2" w:rsidRPr="003E071F" w:rsidRDefault="00E772C2" w:rsidP="00AE64BF">
            <w:pPr>
              <w:widowControl/>
              <w:autoSpaceDE/>
              <w:autoSpaceDN/>
              <w:adjustRightInd/>
              <w:jc w:val="center"/>
              <w:rPr>
                <w:sz w:val="16"/>
                <w:szCs w:val="16"/>
              </w:rPr>
            </w:pPr>
            <w:r w:rsidRPr="003E071F">
              <w:rPr>
                <w:sz w:val="16"/>
                <w:szCs w:val="16"/>
              </w:rPr>
              <w:t>9</w:t>
            </w:r>
          </w:p>
        </w:tc>
        <w:tc>
          <w:tcPr>
            <w:tcW w:w="1157" w:type="dxa"/>
            <w:tcBorders>
              <w:top w:val="nil"/>
              <w:left w:val="nil"/>
              <w:bottom w:val="single" w:sz="4" w:space="0" w:color="auto"/>
              <w:right w:val="single" w:sz="4" w:space="0" w:color="auto"/>
            </w:tcBorders>
            <w:shd w:val="clear" w:color="auto" w:fill="auto"/>
            <w:noWrap/>
            <w:vAlign w:val="center"/>
            <w:hideMark/>
          </w:tcPr>
          <w:p w:rsidR="00E772C2" w:rsidRPr="003E071F" w:rsidRDefault="00E772C2" w:rsidP="00AE64BF">
            <w:pPr>
              <w:widowControl/>
              <w:autoSpaceDE/>
              <w:autoSpaceDN/>
              <w:adjustRightInd/>
              <w:jc w:val="center"/>
              <w:rPr>
                <w:sz w:val="16"/>
                <w:szCs w:val="16"/>
              </w:rPr>
            </w:pPr>
            <w:r w:rsidRPr="003E071F">
              <w:rPr>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E772C2" w:rsidRPr="003E071F" w:rsidRDefault="00E772C2" w:rsidP="00AE64BF">
            <w:pPr>
              <w:widowControl/>
              <w:autoSpaceDE/>
              <w:autoSpaceDN/>
              <w:adjustRightInd/>
              <w:jc w:val="center"/>
              <w:rPr>
                <w:sz w:val="16"/>
                <w:szCs w:val="16"/>
              </w:rPr>
            </w:pPr>
            <w:r w:rsidRPr="003E071F">
              <w:rPr>
                <w:sz w:val="16"/>
                <w:szCs w:val="16"/>
              </w:rPr>
              <w:t>11</w:t>
            </w:r>
          </w:p>
        </w:tc>
        <w:tc>
          <w:tcPr>
            <w:tcW w:w="1134" w:type="dxa"/>
            <w:tcBorders>
              <w:top w:val="nil"/>
              <w:left w:val="nil"/>
              <w:bottom w:val="single" w:sz="4" w:space="0" w:color="auto"/>
              <w:right w:val="single" w:sz="4" w:space="0" w:color="auto"/>
            </w:tcBorders>
            <w:shd w:val="clear" w:color="auto" w:fill="auto"/>
            <w:noWrap/>
            <w:vAlign w:val="center"/>
            <w:hideMark/>
          </w:tcPr>
          <w:p w:rsidR="00E772C2" w:rsidRPr="003E071F" w:rsidRDefault="00E772C2" w:rsidP="00AE64BF">
            <w:pPr>
              <w:widowControl/>
              <w:autoSpaceDE/>
              <w:autoSpaceDN/>
              <w:adjustRightInd/>
              <w:jc w:val="center"/>
              <w:rPr>
                <w:sz w:val="16"/>
                <w:szCs w:val="16"/>
              </w:rPr>
            </w:pPr>
            <w:r w:rsidRPr="003E071F">
              <w:rPr>
                <w:sz w:val="16"/>
                <w:szCs w:val="16"/>
              </w:rPr>
              <w:t>12</w:t>
            </w:r>
          </w:p>
        </w:tc>
        <w:tc>
          <w:tcPr>
            <w:tcW w:w="1359" w:type="dxa"/>
            <w:tcBorders>
              <w:top w:val="nil"/>
              <w:left w:val="nil"/>
              <w:bottom w:val="single" w:sz="4" w:space="0" w:color="auto"/>
              <w:right w:val="single" w:sz="4" w:space="0" w:color="auto"/>
            </w:tcBorders>
            <w:shd w:val="clear" w:color="auto" w:fill="auto"/>
            <w:noWrap/>
            <w:vAlign w:val="center"/>
            <w:hideMark/>
          </w:tcPr>
          <w:p w:rsidR="00E772C2" w:rsidRPr="003E071F" w:rsidRDefault="00E772C2" w:rsidP="00AE64BF">
            <w:pPr>
              <w:widowControl/>
              <w:autoSpaceDE/>
              <w:autoSpaceDN/>
              <w:adjustRightInd/>
              <w:ind w:right="373"/>
              <w:jc w:val="center"/>
              <w:rPr>
                <w:sz w:val="16"/>
                <w:szCs w:val="16"/>
              </w:rPr>
            </w:pPr>
            <w:r w:rsidRPr="003E071F">
              <w:rPr>
                <w:sz w:val="16"/>
                <w:szCs w:val="16"/>
              </w:rPr>
              <w:t>13</w:t>
            </w:r>
          </w:p>
        </w:tc>
      </w:tr>
      <w:tr w:rsidR="00E772C2" w:rsidRPr="003E071F" w:rsidTr="00AE64BF">
        <w:trPr>
          <w:trHeight w:val="259"/>
        </w:trPr>
        <w:tc>
          <w:tcPr>
            <w:tcW w:w="15388" w:type="dxa"/>
            <w:gridSpan w:val="13"/>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b/>
                <w:bCs/>
                <w:sz w:val="16"/>
                <w:szCs w:val="16"/>
              </w:rPr>
            </w:pPr>
            <w:r w:rsidRPr="003E071F">
              <w:rPr>
                <w:b/>
                <w:bCs/>
                <w:sz w:val="16"/>
                <w:szCs w:val="16"/>
              </w:rPr>
              <w:t xml:space="preserve">Раздел 1.  </w:t>
            </w:r>
          </w:p>
        </w:tc>
      </w:tr>
      <w:tr w:rsidR="00E772C2" w:rsidRPr="003E071F" w:rsidTr="00AE64BF">
        <w:trPr>
          <w:trHeight w:val="280"/>
        </w:trPr>
        <w:tc>
          <w:tcPr>
            <w:tcW w:w="15388" w:type="dxa"/>
            <w:gridSpan w:val="13"/>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Демонтажные работы</w:t>
            </w:r>
          </w:p>
        </w:tc>
      </w:tr>
      <w:tr w:rsidR="00E772C2" w:rsidRPr="003E071F" w:rsidTr="00AE64BF">
        <w:trPr>
          <w:trHeight w:val="1260"/>
        </w:trPr>
        <w:tc>
          <w:tcPr>
            <w:tcW w:w="454" w:type="dxa"/>
            <w:tcBorders>
              <w:top w:val="nil"/>
              <w:left w:val="single" w:sz="4" w:space="0" w:color="auto"/>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sz w:val="16"/>
                <w:szCs w:val="16"/>
              </w:rPr>
            </w:pPr>
            <w:r w:rsidRPr="003E071F">
              <w:rPr>
                <w:sz w:val="16"/>
                <w:szCs w:val="16"/>
              </w:rPr>
              <w:t>1</w:t>
            </w:r>
          </w:p>
        </w:tc>
        <w:tc>
          <w:tcPr>
            <w:tcW w:w="1694"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b/>
                <w:bCs/>
                <w:sz w:val="16"/>
                <w:szCs w:val="16"/>
              </w:rPr>
            </w:pPr>
            <w:r w:rsidRPr="003E071F">
              <w:rPr>
                <w:b/>
                <w:bCs/>
                <w:sz w:val="16"/>
                <w:szCs w:val="16"/>
              </w:rPr>
              <w:t>ТЕРм08-01-001-08</w:t>
            </w:r>
            <w:r w:rsidRPr="003E071F">
              <w:rPr>
                <w:i/>
                <w:iCs/>
                <w:sz w:val="16"/>
                <w:szCs w:val="16"/>
              </w:rPr>
              <w:br/>
              <w:t>Пр.Минстроя Краснояр.кр. от 12.11.10 №237-О</w:t>
            </w:r>
          </w:p>
        </w:tc>
        <w:tc>
          <w:tcPr>
            <w:tcW w:w="2111"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Трансформатор трехфазный 35 кВ мощностью 10000-40000 кВ·А</w:t>
            </w:r>
            <w:r w:rsidRPr="003E071F">
              <w:rPr>
                <w:i/>
                <w:iCs/>
                <w:sz w:val="16"/>
                <w:szCs w:val="16"/>
              </w:rPr>
              <w:br/>
              <w:t>(МДС37 п.3.2.1.Демонтаж оборудования, которое не подлежит дальнейшему использованию (предназначено в лом) без разборки и резки ОЗП=0,3; ЭМ=0,3 к расх.; ЗПМ=0,3; МАТ=0 к расх.; ТЗ=0,3; ТЗМ=0,3)</w:t>
            </w:r>
          </w:p>
        </w:tc>
        <w:tc>
          <w:tcPr>
            <w:tcW w:w="1122"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center"/>
              <w:rPr>
                <w:sz w:val="16"/>
                <w:szCs w:val="16"/>
              </w:rPr>
            </w:pPr>
            <w:r w:rsidRPr="003E071F">
              <w:rPr>
                <w:sz w:val="16"/>
                <w:szCs w:val="16"/>
              </w:rPr>
              <w:t>1 шт.</w:t>
            </w:r>
          </w:p>
        </w:tc>
        <w:tc>
          <w:tcPr>
            <w:tcW w:w="1041"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sz w:val="16"/>
                <w:szCs w:val="16"/>
              </w:rPr>
            </w:pPr>
            <w:r w:rsidRPr="003E071F">
              <w:rPr>
                <w:sz w:val="16"/>
                <w:szCs w:val="16"/>
              </w:rPr>
              <w:t>1</w:t>
            </w:r>
          </w:p>
        </w:tc>
        <w:tc>
          <w:tcPr>
            <w:tcW w:w="1041"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3489,08</w:t>
            </w:r>
          </w:p>
        </w:tc>
        <w:tc>
          <w:tcPr>
            <w:tcW w:w="1295"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1577,48</w:t>
            </w:r>
          </w:p>
        </w:tc>
        <w:tc>
          <w:tcPr>
            <w:tcW w:w="919"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1911,6</w:t>
            </w:r>
          </w:p>
        </w:tc>
        <w:tc>
          <w:tcPr>
            <w:tcW w:w="927"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173,19</w:t>
            </w:r>
          </w:p>
        </w:tc>
        <w:tc>
          <w:tcPr>
            <w:tcW w:w="1157"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3489</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1577</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1912</w:t>
            </w:r>
          </w:p>
        </w:tc>
        <w:tc>
          <w:tcPr>
            <w:tcW w:w="1359"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173</w:t>
            </w:r>
          </w:p>
        </w:tc>
      </w:tr>
      <w:tr w:rsidR="00E772C2" w:rsidRPr="003E071F" w:rsidTr="00AE64BF">
        <w:trPr>
          <w:trHeight w:val="1020"/>
        </w:trPr>
        <w:tc>
          <w:tcPr>
            <w:tcW w:w="454" w:type="dxa"/>
            <w:tcBorders>
              <w:top w:val="nil"/>
              <w:left w:val="single" w:sz="4" w:space="0" w:color="auto"/>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sz w:val="16"/>
                <w:szCs w:val="16"/>
              </w:rPr>
            </w:pPr>
            <w:r w:rsidRPr="003E071F">
              <w:rPr>
                <w:sz w:val="16"/>
                <w:szCs w:val="16"/>
              </w:rPr>
              <w:t>2</w:t>
            </w:r>
          </w:p>
        </w:tc>
        <w:tc>
          <w:tcPr>
            <w:tcW w:w="1694"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b/>
                <w:bCs/>
                <w:sz w:val="16"/>
                <w:szCs w:val="16"/>
              </w:rPr>
            </w:pPr>
            <w:r w:rsidRPr="003E071F">
              <w:rPr>
                <w:b/>
                <w:bCs/>
                <w:sz w:val="16"/>
                <w:szCs w:val="16"/>
              </w:rPr>
              <w:t>ТЕРм08-01-003-03</w:t>
            </w:r>
            <w:r w:rsidRPr="003E071F">
              <w:rPr>
                <w:i/>
                <w:iCs/>
                <w:sz w:val="16"/>
                <w:szCs w:val="16"/>
              </w:rPr>
              <w:br/>
              <w:t>Пр.Минстроя Краснояр.кр. от 12.11.10 №237-О</w:t>
            </w:r>
          </w:p>
        </w:tc>
        <w:tc>
          <w:tcPr>
            <w:tcW w:w="2111"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Система охлаждения вида Ц</w:t>
            </w:r>
            <w:r w:rsidRPr="003E071F">
              <w:rPr>
                <w:i/>
                <w:iCs/>
                <w:sz w:val="16"/>
                <w:szCs w:val="16"/>
              </w:rPr>
              <w:br/>
              <w:t>(МДС37 п.3.2.1.Демонтаж оборудования, которое не подлежит дальнейшему использованию (предназначено в лом) без разборки и резки ОЗП=0,3; ЭМ=0,3 к расх.; ЗПМ=0,3; МАТ=0 к расх.; ТЗ=0,3; ТЗМ=0,3)</w:t>
            </w:r>
          </w:p>
        </w:tc>
        <w:tc>
          <w:tcPr>
            <w:tcW w:w="1122"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center"/>
              <w:rPr>
                <w:sz w:val="16"/>
                <w:szCs w:val="16"/>
              </w:rPr>
            </w:pPr>
            <w:r w:rsidRPr="003E071F">
              <w:rPr>
                <w:sz w:val="16"/>
                <w:szCs w:val="16"/>
              </w:rPr>
              <w:t>1 охлаждающее устройство</w:t>
            </w:r>
          </w:p>
        </w:tc>
        <w:tc>
          <w:tcPr>
            <w:tcW w:w="1041"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sz w:val="16"/>
                <w:szCs w:val="16"/>
              </w:rPr>
            </w:pPr>
            <w:r w:rsidRPr="003E071F">
              <w:rPr>
                <w:sz w:val="16"/>
                <w:szCs w:val="16"/>
              </w:rPr>
              <w:t>5</w:t>
            </w:r>
          </w:p>
        </w:tc>
        <w:tc>
          <w:tcPr>
            <w:tcW w:w="1041"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1045,63</w:t>
            </w:r>
          </w:p>
        </w:tc>
        <w:tc>
          <w:tcPr>
            <w:tcW w:w="1295"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531,36</w:t>
            </w:r>
          </w:p>
        </w:tc>
        <w:tc>
          <w:tcPr>
            <w:tcW w:w="919"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514,27</w:t>
            </w:r>
          </w:p>
        </w:tc>
        <w:tc>
          <w:tcPr>
            <w:tcW w:w="927"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19,8</w:t>
            </w:r>
          </w:p>
        </w:tc>
        <w:tc>
          <w:tcPr>
            <w:tcW w:w="1157"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5228</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2657</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2571</w:t>
            </w:r>
          </w:p>
        </w:tc>
        <w:tc>
          <w:tcPr>
            <w:tcW w:w="1359"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99</w:t>
            </w:r>
          </w:p>
        </w:tc>
      </w:tr>
      <w:tr w:rsidR="00E772C2" w:rsidRPr="003E071F" w:rsidTr="00AE64BF">
        <w:trPr>
          <w:trHeight w:val="414"/>
        </w:trPr>
        <w:tc>
          <w:tcPr>
            <w:tcW w:w="454" w:type="dxa"/>
            <w:tcBorders>
              <w:top w:val="nil"/>
              <w:left w:val="single" w:sz="4" w:space="0" w:color="auto"/>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sz w:val="16"/>
                <w:szCs w:val="16"/>
              </w:rPr>
            </w:pPr>
            <w:r w:rsidRPr="003E071F">
              <w:rPr>
                <w:sz w:val="16"/>
                <w:szCs w:val="16"/>
              </w:rPr>
              <w:t>3</w:t>
            </w:r>
          </w:p>
        </w:tc>
        <w:tc>
          <w:tcPr>
            <w:tcW w:w="1694"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b/>
                <w:bCs/>
                <w:sz w:val="16"/>
                <w:szCs w:val="16"/>
              </w:rPr>
            </w:pPr>
            <w:r w:rsidRPr="003E071F">
              <w:rPr>
                <w:b/>
                <w:bCs/>
                <w:sz w:val="16"/>
                <w:szCs w:val="16"/>
              </w:rPr>
              <w:t>ТЕРм08-03-572-05</w:t>
            </w:r>
            <w:r w:rsidRPr="003E071F">
              <w:rPr>
                <w:i/>
                <w:iCs/>
                <w:sz w:val="16"/>
                <w:szCs w:val="16"/>
              </w:rPr>
              <w:br/>
              <w:t>Пр.Минстроя Краснояр.кр. от 12.11.10 №237-О</w:t>
            </w:r>
          </w:p>
        </w:tc>
        <w:tc>
          <w:tcPr>
            <w:tcW w:w="2111"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Блок управления шкафного исполнения или распределительный пункт (шкаф), устанавливаемый на стене, высота и ширина до 1700х1100 мм</w:t>
            </w:r>
            <w:r w:rsidRPr="003E071F">
              <w:rPr>
                <w:i/>
                <w:iCs/>
                <w:sz w:val="16"/>
                <w:szCs w:val="16"/>
              </w:rPr>
              <w:br/>
              <w:t xml:space="preserve">(МДС37 п.3.2.1.Демонтаж оборудования, которое не подлежит дальнейшему использованию (предназначено в лом) без разборки и резки ОЗП=0,3; ЭМ=0,3 к </w:t>
            </w:r>
            <w:r w:rsidRPr="003E071F">
              <w:rPr>
                <w:i/>
                <w:iCs/>
                <w:sz w:val="16"/>
                <w:szCs w:val="16"/>
              </w:rPr>
              <w:lastRenderedPageBreak/>
              <w:t>расх.; ЗПМ=0,3; МАТ=0 к расх.; ТЗ=0,3; ТЗМ=0,3)</w:t>
            </w:r>
          </w:p>
        </w:tc>
        <w:tc>
          <w:tcPr>
            <w:tcW w:w="1122"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center"/>
              <w:rPr>
                <w:sz w:val="16"/>
                <w:szCs w:val="16"/>
              </w:rPr>
            </w:pPr>
            <w:r w:rsidRPr="003E071F">
              <w:rPr>
                <w:sz w:val="16"/>
                <w:szCs w:val="16"/>
              </w:rPr>
              <w:lastRenderedPageBreak/>
              <w:t>1 шт.</w:t>
            </w:r>
          </w:p>
        </w:tc>
        <w:tc>
          <w:tcPr>
            <w:tcW w:w="1041"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sz w:val="16"/>
                <w:szCs w:val="16"/>
              </w:rPr>
            </w:pPr>
            <w:r w:rsidRPr="003E071F">
              <w:rPr>
                <w:sz w:val="16"/>
                <w:szCs w:val="16"/>
              </w:rPr>
              <w:t>1</w:t>
            </w:r>
          </w:p>
        </w:tc>
        <w:tc>
          <w:tcPr>
            <w:tcW w:w="1041"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52,08</w:t>
            </w:r>
          </w:p>
        </w:tc>
        <w:tc>
          <w:tcPr>
            <w:tcW w:w="1295"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11,94</w:t>
            </w:r>
          </w:p>
        </w:tc>
        <w:tc>
          <w:tcPr>
            <w:tcW w:w="919"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40,14</w:t>
            </w:r>
          </w:p>
        </w:tc>
        <w:tc>
          <w:tcPr>
            <w:tcW w:w="927"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1,47</w:t>
            </w:r>
          </w:p>
        </w:tc>
        <w:tc>
          <w:tcPr>
            <w:tcW w:w="1157"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52</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40</w:t>
            </w:r>
          </w:p>
        </w:tc>
        <w:tc>
          <w:tcPr>
            <w:tcW w:w="1359"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1</w:t>
            </w:r>
          </w:p>
        </w:tc>
      </w:tr>
      <w:tr w:rsidR="00E772C2" w:rsidRPr="003E071F" w:rsidTr="00AE64BF">
        <w:trPr>
          <w:trHeight w:val="1020"/>
        </w:trPr>
        <w:tc>
          <w:tcPr>
            <w:tcW w:w="454" w:type="dxa"/>
            <w:tcBorders>
              <w:top w:val="nil"/>
              <w:left w:val="single" w:sz="4" w:space="0" w:color="auto"/>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sz w:val="16"/>
                <w:szCs w:val="16"/>
              </w:rPr>
            </w:pPr>
            <w:r w:rsidRPr="003E071F">
              <w:rPr>
                <w:sz w:val="16"/>
                <w:szCs w:val="16"/>
              </w:rPr>
              <w:t>4</w:t>
            </w:r>
          </w:p>
        </w:tc>
        <w:tc>
          <w:tcPr>
            <w:tcW w:w="1694"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b/>
                <w:bCs/>
                <w:sz w:val="16"/>
                <w:szCs w:val="16"/>
              </w:rPr>
            </w:pPr>
            <w:r w:rsidRPr="003E071F">
              <w:rPr>
                <w:b/>
                <w:bCs/>
                <w:sz w:val="16"/>
                <w:szCs w:val="16"/>
              </w:rPr>
              <w:t>ТЕРм08-01-102-01</w:t>
            </w:r>
            <w:r w:rsidRPr="003E071F">
              <w:rPr>
                <w:i/>
                <w:iCs/>
                <w:sz w:val="16"/>
                <w:szCs w:val="16"/>
              </w:rPr>
              <w:br/>
              <w:t>Пр.Минстроя Краснояр.кр. от 12.11.10 №237-О</w:t>
            </w:r>
          </w:p>
        </w:tc>
        <w:tc>
          <w:tcPr>
            <w:tcW w:w="2111"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Шкаф управления и регулирования</w:t>
            </w:r>
            <w:r w:rsidRPr="003E071F">
              <w:rPr>
                <w:i/>
                <w:iCs/>
                <w:sz w:val="16"/>
                <w:szCs w:val="16"/>
              </w:rPr>
              <w:br/>
              <w:t>(МДС37 п.3.2.1.Демонтаж оборудования, которое не подлежит дальнейшему использованию (предназначено в лом) без разборки и резки ОЗП=0,3; ЭМ=0,3 к расх.; ЗПМ=0,3; МАТ=0 к расх.; ТЗ=0,3; ТЗМ=0,3)</w:t>
            </w:r>
          </w:p>
        </w:tc>
        <w:tc>
          <w:tcPr>
            <w:tcW w:w="1122"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center"/>
              <w:rPr>
                <w:sz w:val="16"/>
                <w:szCs w:val="16"/>
              </w:rPr>
            </w:pPr>
            <w:r w:rsidRPr="003E071F">
              <w:rPr>
                <w:sz w:val="16"/>
                <w:szCs w:val="16"/>
              </w:rPr>
              <w:t>1 шкаф</w:t>
            </w:r>
          </w:p>
        </w:tc>
        <w:tc>
          <w:tcPr>
            <w:tcW w:w="1041"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sz w:val="16"/>
                <w:szCs w:val="16"/>
              </w:rPr>
            </w:pPr>
            <w:r w:rsidRPr="003E071F">
              <w:rPr>
                <w:sz w:val="16"/>
                <w:szCs w:val="16"/>
              </w:rPr>
              <w:t>1</w:t>
            </w:r>
          </w:p>
        </w:tc>
        <w:tc>
          <w:tcPr>
            <w:tcW w:w="1041"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136,85</w:t>
            </w:r>
          </w:p>
        </w:tc>
        <w:tc>
          <w:tcPr>
            <w:tcW w:w="1295"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48,49</w:t>
            </w:r>
          </w:p>
        </w:tc>
        <w:tc>
          <w:tcPr>
            <w:tcW w:w="919"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88,36</w:t>
            </w:r>
          </w:p>
        </w:tc>
        <w:tc>
          <w:tcPr>
            <w:tcW w:w="927"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3,57</w:t>
            </w:r>
          </w:p>
        </w:tc>
        <w:tc>
          <w:tcPr>
            <w:tcW w:w="1157"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137</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48</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89</w:t>
            </w:r>
          </w:p>
        </w:tc>
        <w:tc>
          <w:tcPr>
            <w:tcW w:w="1359"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4</w:t>
            </w:r>
          </w:p>
        </w:tc>
      </w:tr>
      <w:tr w:rsidR="00E772C2" w:rsidRPr="003E071F" w:rsidTr="00AE64BF">
        <w:trPr>
          <w:trHeight w:val="275"/>
        </w:trPr>
        <w:tc>
          <w:tcPr>
            <w:tcW w:w="15388" w:type="dxa"/>
            <w:gridSpan w:val="13"/>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Монтажные работы</w:t>
            </w:r>
          </w:p>
        </w:tc>
      </w:tr>
      <w:tr w:rsidR="00E772C2" w:rsidRPr="003E071F" w:rsidTr="00AE64BF">
        <w:trPr>
          <w:trHeight w:val="825"/>
        </w:trPr>
        <w:tc>
          <w:tcPr>
            <w:tcW w:w="454" w:type="dxa"/>
            <w:tcBorders>
              <w:top w:val="nil"/>
              <w:left w:val="single" w:sz="4" w:space="0" w:color="auto"/>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sz w:val="16"/>
                <w:szCs w:val="16"/>
              </w:rPr>
            </w:pPr>
            <w:r w:rsidRPr="003E071F">
              <w:rPr>
                <w:sz w:val="16"/>
                <w:szCs w:val="16"/>
              </w:rPr>
              <w:t>5</w:t>
            </w:r>
          </w:p>
        </w:tc>
        <w:tc>
          <w:tcPr>
            <w:tcW w:w="1694"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b/>
                <w:bCs/>
                <w:sz w:val="16"/>
                <w:szCs w:val="16"/>
              </w:rPr>
            </w:pPr>
            <w:r w:rsidRPr="003E071F">
              <w:rPr>
                <w:b/>
                <w:bCs/>
                <w:sz w:val="16"/>
                <w:szCs w:val="16"/>
              </w:rPr>
              <w:t>ТЕРм08-01-001-08</w:t>
            </w:r>
            <w:r w:rsidRPr="003E071F">
              <w:rPr>
                <w:i/>
                <w:iCs/>
                <w:sz w:val="16"/>
                <w:szCs w:val="16"/>
              </w:rPr>
              <w:br/>
              <w:t>Пр.Минстроя Краснояр.кр. от 12.11.10 №237-О</w:t>
            </w:r>
          </w:p>
        </w:tc>
        <w:tc>
          <w:tcPr>
            <w:tcW w:w="2111"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Трансформатор трехфазный 35 кВ мощностью 10000-40000 кВ·А</w:t>
            </w:r>
          </w:p>
        </w:tc>
        <w:tc>
          <w:tcPr>
            <w:tcW w:w="1122"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center"/>
              <w:rPr>
                <w:sz w:val="16"/>
                <w:szCs w:val="16"/>
              </w:rPr>
            </w:pPr>
            <w:r w:rsidRPr="003E071F">
              <w:rPr>
                <w:sz w:val="16"/>
                <w:szCs w:val="16"/>
              </w:rPr>
              <w:t>1 шт.</w:t>
            </w:r>
          </w:p>
        </w:tc>
        <w:tc>
          <w:tcPr>
            <w:tcW w:w="1041"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sz w:val="16"/>
                <w:szCs w:val="16"/>
              </w:rPr>
            </w:pPr>
            <w:r w:rsidRPr="003E071F">
              <w:rPr>
                <w:sz w:val="16"/>
                <w:szCs w:val="16"/>
              </w:rPr>
              <w:t>1</w:t>
            </w:r>
          </w:p>
        </w:tc>
        <w:tc>
          <w:tcPr>
            <w:tcW w:w="1041"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13353,28</w:t>
            </w:r>
          </w:p>
        </w:tc>
        <w:tc>
          <w:tcPr>
            <w:tcW w:w="1295"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5258,25</w:t>
            </w:r>
          </w:p>
        </w:tc>
        <w:tc>
          <w:tcPr>
            <w:tcW w:w="919"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6372,03</w:t>
            </w:r>
          </w:p>
        </w:tc>
        <w:tc>
          <w:tcPr>
            <w:tcW w:w="927"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577,31</w:t>
            </w:r>
          </w:p>
        </w:tc>
        <w:tc>
          <w:tcPr>
            <w:tcW w:w="1157"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13353</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5258</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6372</w:t>
            </w:r>
          </w:p>
        </w:tc>
        <w:tc>
          <w:tcPr>
            <w:tcW w:w="1359"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577</w:t>
            </w:r>
          </w:p>
        </w:tc>
      </w:tr>
      <w:tr w:rsidR="00E772C2" w:rsidRPr="003E071F" w:rsidTr="00AE64BF">
        <w:trPr>
          <w:trHeight w:val="825"/>
        </w:trPr>
        <w:tc>
          <w:tcPr>
            <w:tcW w:w="454" w:type="dxa"/>
            <w:tcBorders>
              <w:top w:val="nil"/>
              <w:left w:val="single" w:sz="4" w:space="0" w:color="auto"/>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sz w:val="16"/>
                <w:szCs w:val="16"/>
              </w:rPr>
            </w:pPr>
            <w:r w:rsidRPr="003E071F">
              <w:rPr>
                <w:sz w:val="16"/>
                <w:szCs w:val="16"/>
              </w:rPr>
              <w:t>6</w:t>
            </w:r>
          </w:p>
        </w:tc>
        <w:tc>
          <w:tcPr>
            <w:tcW w:w="1694"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b/>
                <w:bCs/>
                <w:sz w:val="16"/>
                <w:szCs w:val="16"/>
              </w:rPr>
            </w:pPr>
            <w:r w:rsidRPr="003E071F">
              <w:rPr>
                <w:b/>
                <w:bCs/>
                <w:sz w:val="16"/>
                <w:szCs w:val="16"/>
              </w:rPr>
              <w:t>ТЕРм08-01-003-03</w:t>
            </w:r>
            <w:r w:rsidRPr="003E071F">
              <w:rPr>
                <w:i/>
                <w:iCs/>
                <w:sz w:val="16"/>
                <w:szCs w:val="16"/>
              </w:rPr>
              <w:br/>
              <w:t>Пр.Минстроя Краснояр.кр. от 12.11.10 №237-О</w:t>
            </w:r>
          </w:p>
        </w:tc>
        <w:tc>
          <w:tcPr>
            <w:tcW w:w="2111"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Система охлаждения вида Ц</w:t>
            </w:r>
          </w:p>
        </w:tc>
        <w:tc>
          <w:tcPr>
            <w:tcW w:w="1122"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center"/>
              <w:rPr>
                <w:sz w:val="16"/>
                <w:szCs w:val="16"/>
              </w:rPr>
            </w:pPr>
            <w:r w:rsidRPr="003E071F">
              <w:rPr>
                <w:sz w:val="16"/>
                <w:szCs w:val="16"/>
              </w:rPr>
              <w:t>1 охлаждающее устройство</w:t>
            </w:r>
          </w:p>
        </w:tc>
        <w:tc>
          <w:tcPr>
            <w:tcW w:w="1041"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sz w:val="16"/>
                <w:szCs w:val="16"/>
              </w:rPr>
            </w:pPr>
            <w:r w:rsidRPr="003E071F">
              <w:rPr>
                <w:sz w:val="16"/>
                <w:szCs w:val="16"/>
              </w:rPr>
              <w:t>5</w:t>
            </w:r>
          </w:p>
        </w:tc>
        <w:tc>
          <w:tcPr>
            <w:tcW w:w="1041"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3766,8</w:t>
            </w:r>
          </w:p>
        </w:tc>
        <w:tc>
          <w:tcPr>
            <w:tcW w:w="1295"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1771,2</w:t>
            </w:r>
          </w:p>
        </w:tc>
        <w:tc>
          <w:tcPr>
            <w:tcW w:w="919"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1714,22</w:t>
            </w:r>
          </w:p>
        </w:tc>
        <w:tc>
          <w:tcPr>
            <w:tcW w:w="927"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66</w:t>
            </w:r>
          </w:p>
        </w:tc>
        <w:tc>
          <w:tcPr>
            <w:tcW w:w="1157"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18834</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8856</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8571</w:t>
            </w:r>
          </w:p>
        </w:tc>
        <w:tc>
          <w:tcPr>
            <w:tcW w:w="1359"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330</w:t>
            </w:r>
          </w:p>
        </w:tc>
      </w:tr>
      <w:tr w:rsidR="00E772C2" w:rsidRPr="003E071F" w:rsidTr="00AE64BF">
        <w:trPr>
          <w:trHeight w:val="1200"/>
        </w:trPr>
        <w:tc>
          <w:tcPr>
            <w:tcW w:w="454" w:type="dxa"/>
            <w:tcBorders>
              <w:top w:val="nil"/>
              <w:left w:val="single" w:sz="4" w:space="0" w:color="auto"/>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sz w:val="16"/>
                <w:szCs w:val="16"/>
              </w:rPr>
            </w:pPr>
            <w:r w:rsidRPr="003E071F">
              <w:rPr>
                <w:sz w:val="16"/>
                <w:szCs w:val="16"/>
              </w:rPr>
              <w:t>7</w:t>
            </w:r>
          </w:p>
        </w:tc>
        <w:tc>
          <w:tcPr>
            <w:tcW w:w="1694"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b/>
                <w:bCs/>
                <w:sz w:val="16"/>
                <w:szCs w:val="16"/>
              </w:rPr>
            </w:pPr>
            <w:r w:rsidRPr="003E071F">
              <w:rPr>
                <w:b/>
                <w:bCs/>
                <w:sz w:val="16"/>
                <w:szCs w:val="16"/>
              </w:rPr>
              <w:t>ТЕРм08-01-019-01</w:t>
            </w:r>
            <w:r w:rsidRPr="003E071F">
              <w:rPr>
                <w:b/>
                <w:bCs/>
                <w:sz w:val="16"/>
                <w:szCs w:val="16"/>
              </w:rPr>
              <w:br/>
              <w:t>Пр.Минстроя Краснояр.кр. от 12.11.10 №237-О</w:t>
            </w:r>
            <w:r w:rsidRPr="003E071F">
              <w:rPr>
                <w:i/>
                <w:iCs/>
                <w:sz w:val="16"/>
                <w:szCs w:val="16"/>
              </w:rPr>
              <w:br/>
              <w:t>применительно</w:t>
            </w:r>
          </w:p>
        </w:tc>
        <w:tc>
          <w:tcPr>
            <w:tcW w:w="2111"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Прогрев маслонаполненных вводов напряжением 35 кВ</w:t>
            </w:r>
          </w:p>
        </w:tc>
        <w:tc>
          <w:tcPr>
            <w:tcW w:w="1122"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center"/>
              <w:rPr>
                <w:sz w:val="16"/>
                <w:szCs w:val="16"/>
              </w:rPr>
            </w:pPr>
            <w:r w:rsidRPr="003E071F">
              <w:rPr>
                <w:sz w:val="16"/>
                <w:szCs w:val="16"/>
              </w:rPr>
              <w:t>1 компл. (3 шт.)</w:t>
            </w:r>
          </w:p>
        </w:tc>
        <w:tc>
          <w:tcPr>
            <w:tcW w:w="1041"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sz w:val="16"/>
                <w:szCs w:val="16"/>
              </w:rPr>
            </w:pPr>
            <w:r w:rsidRPr="003E071F">
              <w:rPr>
                <w:sz w:val="16"/>
                <w:szCs w:val="16"/>
              </w:rPr>
              <w:t>2</w:t>
            </w:r>
          </w:p>
        </w:tc>
        <w:tc>
          <w:tcPr>
            <w:tcW w:w="1041"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1462,5</w:t>
            </w:r>
          </w:p>
        </w:tc>
        <w:tc>
          <w:tcPr>
            <w:tcW w:w="1295"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648,7</w:t>
            </w:r>
          </w:p>
        </w:tc>
        <w:tc>
          <w:tcPr>
            <w:tcW w:w="919"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685,76</w:t>
            </w:r>
          </w:p>
        </w:tc>
        <w:tc>
          <w:tcPr>
            <w:tcW w:w="927"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15,9</w:t>
            </w:r>
          </w:p>
        </w:tc>
        <w:tc>
          <w:tcPr>
            <w:tcW w:w="1157"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2925</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1297</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1372</w:t>
            </w:r>
          </w:p>
        </w:tc>
        <w:tc>
          <w:tcPr>
            <w:tcW w:w="1359"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32</w:t>
            </w:r>
          </w:p>
        </w:tc>
      </w:tr>
      <w:tr w:rsidR="00E772C2" w:rsidRPr="003E071F" w:rsidTr="00AE64BF">
        <w:trPr>
          <w:trHeight w:val="825"/>
        </w:trPr>
        <w:tc>
          <w:tcPr>
            <w:tcW w:w="454" w:type="dxa"/>
            <w:tcBorders>
              <w:top w:val="nil"/>
              <w:left w:val="single" w:sz="4" w:space="0" w:color="auto"/>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sz w:val="16"/>
                <w:szCs w:val="16"/>
              </w:rPr>
            </w:pPr>
            <w:r w:rsidRPr="003E071F">
              <w:rPr>
                <w:sz w:val="16"/>
                <w:szCs w:val="16"/>
              </w:rPr>
              <w:t>8</w:t>
            </w:r>
          </w:p>
        </w:tc>
        <w:tc>
          <w:tcPr>
            <w:tcW w:w="1694"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b/>
                <w:bCs/>
                <w:sz w:val="16"/>
                <w:szCs w:val="16"/>
              </w:rPr>
            </w:pPr>
            <w:r w:rsidRPr="003E071F">
              <w:rPr>
                <w:b/>
                <w:bCs/>
                <w:sz w:val="16"/>
                <w:szCs w:val="16"/>
              </w:rPr>
              <w:t>ТЕРм08-01-005-02</w:t>
            </w:r>
            <w:r w:rsidRPr="003E071F">
              <w:rPr>
                <w:i/>
                <w:iCs/>
                <w:sz w:val="16"/>
                <w:szCs w:val="16"/>
              </w:rPr>
              <w:br/>
              <w:t>Пр.Минстроя Краснояр.кр. от 12.11.10 №237-О</w:t>
            </w:r>
          </w:p>
        </w:tc>
        <w:tc>
          <w:tcPr>
            <w:tcW w:w="2111"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Подсушка методом термодиффузии, мощность до 80 мВ·А</w:t>
            </w:r>
          </w:p>
        </w:tc>
        <w:tc>
          <w:tcPr>
            <w:tcW w:w="1122"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center"/>
              <w:rPr>
                <w:sz w:val="16"/>
                <w:szCs w:val="16"/>
              </w:rPr>
            </w:pPr>
            <w:r w:rsidRPr="003E071F">
              <w:rPr>
                <w:sz w:val="16"/>
                <w:szCs w:val="16"/>
              </w:rPr>
              <w:t>1 шт.</w:t>
            </w:r>
          </w:p>
        </w:tc>
        <w:tc>
          <w:tcPr>
            <w:tcW w:w="1041"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sz w:val="16"/>
                <w:szCs w:val="16"/>
              </w:rPr>
            </w:pPr>
            <w:r w:rsidRPr="003E071F">
              <w:rPr>
                <w:sz w:val="16"/>
                <w:szCs w:val="16"/>
              </w:rPr>
              <w:t>1</w:t>
            </w:r>
          </w:p>
        </w:tc>
        <w:tc>
          <w:tcPr>
            <w:tcW w:w="1041"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6858,83</w:t>
            </w:r>
          </w:p>
        </w:tc>
        <w:tc>
          <w:tcPr>
            <w:tcW w:w="1295"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4416,93</w:t>
            </w:r>
          </w:p>
        </w:tc>
        <w:tc>
          <w:tcPr>
            <w:tcW w:w="919"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1558,85</w:t>
            </w:r>
          </w:p>
        </w:tc>
        <w:tc>
          <w:tcPr>
            <w:tcW w:w="927"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8,02</w:t>
            </w:r>
          </w:p>
        </w:tc>
        <w:tc>
          <w:tcPr>
            <w:tcW w:w="1157"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6859</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4417</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1559</w:t>
            </w:r>
          </w:p>
        </w:tc>
        <w:tc>
          <w:tcPr>
            <w:tcW w:w="1359"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8</w:t>
            </w:r>
          </w:p>
        </w:tc>
      </w:tr>
      <w:tr w:rsidR="00E772C2" w:rsidRPr="003E071F" w:rsidTr="00AE64BF">
        <w:trPr>
          <w:trHeight w:val="300"/>
        </w:trPr>
        <w:tc>
          <w:tcPr>
            <w:tcW w:w="15388" w:type="dxa"/>
            <w:gridSpan w:val="13"/>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center"/>
              <w:rPr>
                <w:sz w:val="16"/>
                <w:szCs w:val="16"/>
              </w:rPr>
            </w:pPr>
            <w:r w:rsidRPr="003E071F">
              <w:rPr>
                <w:sz w:val="16"/>
                <w:szCs w:val="16"/>
              </w:rPr>
              <w:t> </w:t>
            </w:r>
          </w:p>
        </w:tc>
      </w:tr>
      <w:tr w:rsidR="00E772C2" w:rsidRPr="003E071F" w:rsidTr="00AE64BF">
        <w:trPr>
          <w:trHeight w:val="960"/>
        </w:trPr>
        <w:tc>
          <w:tcPr>
            <w:tcW w:w="454" w:type="dxa"/>
            <w:tcBorders>
              <w:top w:val="nil"/>
              <w:left w:val="single" w:sz="4" w:space="0" w:color="auto"/>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sz w:val="16"/>
                <w:szCs w:val="16"/>
              </w:rPr>
            </w:pPr>
            <w:r w:rsidRPr="003E071F">
              <w:rPr>
                <w:sz w:val="16"/>
                <w:szCs w:val="16"/>
              </w:rPr>
              <w:t>9</w:t>
            </w:r>
          </w:p>
        </w:tc>
        <w:tc>
          <w:tcPr>
            <w:tcW w:w="1694"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b/>
                <w:bCs/>
                <w:sz w:val="16"/>
                <w:szCs w:val="16"/>
              </w:rPr>
            </w:pPr>
            <w:r w:rsidRPr="003E071F">
              <w:rPr>
                <w:b/>
                <w:bCs/>
                <w:sz w:val="16"/>
                <w:szCs w:val="16"/>
              </w:rPr>
              <w:t>ТЕРм08-03-572-05</w:t>
            </w:r>
            <w:r w:rsidRPr="003E071F">
              <w:rPr>
                <w:i/>
                <w:iCs/>
                <w:sz w:val="16"/>
                <w:szCs w:val="16"/>
              </w:rPr>
              <w:br/>
              <w:t>Пр.Минстроя Краснояр.кр. от 12.11.10 №237-О</w:t>
            </w:r>
          </w:p>
        </w:tc>
        <w:tc>
          <w:tcPr>
            <w:tcW w:w="2111"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Блок управления шкафного исполнения или распределительный пункт (шкаф), устанавливаемый на стене, высота и ширина до 1700х1100 мм</w:t>
            </w:r>
          </w:p>
        </w:tc>
        <w:tc>
          <w:tcPr>
            <w:tcW w:w="1122"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center"/>
              <w:rPr>
                <w:sz w:val="16"/>
                <w:szCs w:val="16"/>
              </w:rPr>
            </w:pPr>
            <w:r w:rsidRPr="003E071F">
              <w:rPr>
                <w:sz w:val="16"/>
                <w:szCs w:val="16"/>
              </w:rPr>
              <w:t>1 шт.</w:t>
            </w:r>
          </w:p>
        </w:tc>
        <w:tc>
          <w:tcPr>
            <w:tcW w:w="1041"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sz w:val="16"/>
                <w:szCs w:val="16"/>
              </w:rPr>
            </w:pPr>
            <w:r w:rsidRPr="003E071F">
              <w:rPr>
                <w:sz w:val="16"/>
                <w:szCs w:val="16"/>
              </w:rPr>
              <w:t>1</w:t>
            </w:r>
          </w:p>
        </w:tc>
        <w:tc>
          <w:tcPr>
            <w:tcW w:w="1041"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532,96</w:t>
            </w:r>
          </w:p>
        </w:tc>
        <w:tc>
          <w:tcPr>
            <w:tcW w:w="1295"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39,79</w:t>
            </w:r>
          </w:p>
        </w:tc>
        <w:tc>
          <w:tcPr>
            <w:tcW w:w="919"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133,8</w:t>
            </w:r>
          </w:p>
        </w:tc>
        <w:tc>
          <w:tcPr>
            <w:tcW w:w="927"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4,9</w:t>
            </w:r>
          </w:p>
        </w:tc>
        <w:tc>
          <w:tcPr>
            <w:tcW w:w="1157"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533</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40</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134</w:t>
            </w:r>
          </w:p>
        </w:tc>
        <w:tc>
          <w:tcPr>
            <w:tcW w:w="1359"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5</w:t>
            </w:r>
          </w:p>
        </w:tc>
      </w:tr>
      <w:tr w:rsidR="00E772C2" w:rsidRPr="003E071F" w:rsidTr="00AE64BF">
        <w:trPr>
          <w:trHeight w:val="825"/>
        </w:trPr>
        <w:tc>
          <w:tcPr>
            <w:tcW w:w="454" w:type="dxa"/>
            <w:tcBorders>
              <w:top w:val="nil"/>
              <w:left w:val="single" w:sz="4" w:space="0" w:color="auto"/>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sz w:val="16"/>
                <w:szCs w:val="16"/>
              </w:rPr>
            </w:pPr>
            <w:r w:rsidRPr="003E071F">
              <w:rPr>
                <w:sz w:val="16"/>
                <w:szCs w:val="16"/>
              </w:rPr>
              <w:t>10</w:t>
            </w:r>
          </w:p>
        </w:tc>
        <w:tc>
          <w:tcPr>
            <w:tcW w:w="1694"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b/>
                <w:bCs/>
                <w:sz w:val="16"/>
                <w:szCs w:val="16"/>
              </w:rPr>
            </w:pPr>
            <w:r w:rsidRPr="003E071F">
              <w:rPr>
                <w:b/>
                <w:bCs/>
                <w:sz w:val="16"/>
                <w:szCs w:val="16"/>
              </w:rPr>
              <w:t>ТЕРм08-01-102-01</w:t>
            </w:r>
            <w:r w:rsidRPr="003E071F">
              <w:rPr>
                <w:i/>
                <w:iCs/>
                <w:sz w:val="16"/>
                <w:szCs w:val="16"/>
              </w:rPr>
              <w:br/>
              <w:t>Пр.Минстроя Краснояр.кр. от 12.11.10 №237-О</w:t>
            </w:r>
          </w:p>
        </w:tc>
        <w:tc>
          <w:tcPr>
            <w:tcW w:w="2111"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Шкаф управления и регулирования</w:t>
            </w:r>
          </w:p>
        </w:tc>
        <w:tc>
          <w:tcPr>
            <w:tcW w:w="1122"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center"/>
              <w:rPr>
                <w:sz w:val="16"/>
                <w:szCs w:val="16"/>
              </w:rPr>
            </w:pPr>
            <w:r w:rsidRPr="003E071F">
              <w:rPr>
                <w:sz w:val="16"/>
                <w:szCs w:val="16"/>
              </w:rPr>
              <w:t>1 шкаф</w:t>
            </w:r>
          </w:p>
        </w:tc>
        <w:tc>
          <w:tcPr>
            <w:tcW w:w="1041"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sz w:val="16"/>
                <w:szCs w:val="16"/>
              </w:rPr>
            </w:pPr>
            <w:r w:rsidRPr="003E071F">
              <w:rPr>
                <w:sz w:val="16"/>
                <w:szCs w:val="16"/>
              </w:rPr>
              <w:t>1</w:t>
            </w:r>
          </w:p>
        </w:tc>
        <w:tc>
          <w:tcPr>
            <w:tcW w:w="1041"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601,78</w:t>
            </w:r>
          </w:p>
        </w:tc>
        <w:tc>
          <w:tcPr>
            <w:tcW w:w="1295"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161,62</w:t>
            </w:r>
          </w:p>
        </w:tc>
        <w:tc>
          <w:tcPr>
            <w:tcW w:w="919"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294,55</w:t>
            </w:r>
          </w:p>
        </w:tc>
        <w:tc>
          <w:tcPr>
            <w:tcW w:w="927"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11,89</w:t>
            </w:r>
          </w:p>
        </w:tc>
        <w:tc>
          <w:tcPr>
            <w:tcW w:w="1157"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602</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162</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295</w:t>
            </w:r>
          </w:p>
        </w:tc>
        <w:tc>
          <w:tcPr>
            <w:tcW w:w="1359"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12</w:t>
            </w:r>
          </w:p>
        </w:tc>
      </w:tr>
      <w:tr w:rsidR="00E772C2" w:rsidRPr="003E071F" w:rsidTr="00AE64BF">
        <w:trPr>
          <w:trHeight w:val="300"/>
        </w:trPr>
        <w:tc>
          <w:tcPr>
            <w:tcW w:w="10604" w:type="dxa"/>
            <w:gridSpan w:val="9"/>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Итого прямые затраты по разделу в базисных ценах</w:t>
            </w:r>
          </w:p>
        </w:tc>
        <w:tc>
          <w:tcPr>
            <w:tcW w:w="1157"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52012</w:t>
            </w:r>
          </w:p>
        </w:tc>
        <w:tc>
          <w:tcPr>
            <w:tcW w:w="1134"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24324</w:t>
            </w:r>
          </w:p>
        </w:tc>
        <w:tc>
          <w:tcPr>
            <w:tcW w:w="1134"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22915</w:t>
            </w:r>
          </w:p>
        </w:tc>
        <w:tc>
          <w:tcPr>
            <w:tcW w:w="1359"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1241</w:t>
            </w:r>
          </w:p>
        </w:tc>
      </w:tr>
      <w:tr w:rsidR="00E772C2" w:rsidRPr="003E071F" w:rsidTr="00AE64BF">
        <w:trPr>
          <w:trHeight w:val="369"/>
        </w:trPr>
        <w:tc>
          <w:tcPr>
            <w:tcW w:w="10604" w:type="dxa"/>
            <w:gridSpan w:val="9"/>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Итого прямые затраты по разделу с учетом индексов, в текущих ценах (Перевод в текущие цены 4 квартал 2018г. (Общеотраслевое строительство) 1 зона (г.Красноярск) ОЗП=18,92; ЭМ=7,41; ЗПМ=18,92; МАТ=5,26)</w:t>
            </w:r>
          </w:p>
        </w:tc>
        <w:tc>
          <w:tcPr>
            <w:tcW w:w="1157"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655116</w:t>
            </w:r>
          </w:p>
        </w:tc>
        <w:tc>
          <w:tcPr>
            <w:tcW w:w="1134"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460210</w:t>
            </w:r>
          </w:p>
        </w:tc>
        <w:tc>
          <w:tcPr>
            <w:tcW w:w="1134"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169800</w:t>
            </w:r>
          </w:p>
        </w:tc>
        <w:tc>
          <w:tcPr>
            <w:tcW w:w="1359"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23480</w:t>
            </w:r>
          </w:p>
        </w:tc>
      </w:tr>
      <w:tr w:rsidR="00E772C2" w:rsidRPr="003E071F" w:rsidTr="00AE64BF">
        <w:trPr>
          <w:trHeight w:val="300"/>
        </w:trPr>
        <w:tc>
          <w:tcPr>
            <w:tcW w:w="10604" w:type="dxa"/>
            <w:gridSpan w:val="9"/>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Накладные расходы</w:t>
            </w:r>
          </w:p>
        </w:tc>
        <w:tc>
          <w:tcPr>
            <w:tcW w:w="1157"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391789</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359"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300"/>
        </w:trPr>
        <w:tc>
          <w:tcPr>
            <w:tcW w:w="10604" w:type="dxa"/>
            <w:gridSpan w:val="9"/>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lastRenderedPageBreak/>
              <w:t>Сметная прибыль</w:t>
            </w:r>
          </w:p>
        </w:tc>
        <w:tc>
          <w:tcPr>
            <w:tcW w:w="1157"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251519</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359"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278"/>
        </w:trPr>
        <w:tc>
          <w:tcPr>
            <w:tcW w:w="10604" w:type="dxa"/>
            <w:gridSpan w:val="9"/>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b/>
                <w:bCs/>
                <w:sz w:val="16"/>
                <w:szCs w:val="16"/>
              </w:rPr>
            </w:pPr>
            <w:r w:rsidRPr="003E071F">
              <w:rPr>
                <w:b/>
                <w:bCs/>
                <w:sz w:val="16"/>
                <w:szCs w:val="16"/>
              </w:rPr>
              <w:t xml:space="preserve">Итого по разделу 1  </w:t>
            </w:r>
          </w:p>
        </w:tc>
        <w:tc>
          <w:tcPr>
            <w:tcW w:w="1157"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b/>
                <w:bCs/>
                <w:sz w:val="16"/>
                <w:szCs w:val="16"/>
              </w:rPr>
            </w:pPr>
            <w:r w:rsidRPr="003E071F">
              <w:rPr>
                <w:b/>
                <w:bCs/>
                <w:sz w:val="16"/>
                <w:szCs w:val="16"/>
              </w:rPr>
              <w:t>1298424</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359"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253"/>
        </w:trPr>
        <w:tc>
          <w:tcPr>
            <w:tcW w:w="15388" w:type="dxa"/>
            <w:gridSpan w:val="13"/>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b/>
                <w:bCs/>
                <w:sz w:val="16"/>
                <w:szCs w:val="16"/>
              </w:rPr>
            </w:pPr>
            <w:r w:rsidRPr="003E071F">
              <w:rPr>
                <w:b/>
                <w:bCs/>
                <w:sz w:val="16"/>
                <w:szCs w:val="16"/>
              </w:rPr>
              <w:t>Раздел 2. Такелажные работы</w:t>
            </w:r>
          </w:p>
        </w:tc>
      </w:tr>
      <w:tr w:rsidR="00E772C2" w:rsidRPr="003E071F" w:rsidTr="00AE64BF">
        <w:trPr>
          <w:trHeight w:val="960"/>
        </w:trPr>
        <w:tc>
          <w:tcPr>
            <w:tcW w:w="454" w:type="dxa"/>
            <w:tcBorders>
              <w:top w:val="nil"/>
              <w:left w:val="single" w:sz="4" w:space="0" w:color="auto"/>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sz w:val="16"/>
                <w:szCs w:val="16"/>
              </w:rPr>
            </w:pPr>
            <w:r w:rsidRPr="003E071F">
              <w:rPr>
                <w:sz w:val="16"/>
                <w:szCs w:val="16"/>
              </w:rPr>
              <w:t>11</w:t>
            </w:r>
          </w:p>
        </w:tc>
        <w:tc>
          <w:tcPr>
            <w:tcW w:w="1694"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b/>
                <w:bCs/>
                <w:sz w:val="16"/>
                <w:szCs w:val="16"/>
              </w:rPr>
            </w:pPr>
            <w:r w:rsidRPr="003E071F">
              <w:rPr>
                <w:b/>
                <w:bCs/>
                <w:sz w:val="16"/>
                <w:szCs w:val="16"/>
              </w:rPr>
              <w:t>БТ-1</w:t>
            </w:r>
          </w:p>
        </w:tc>
        <w:tc>
          <w:tcPr>
            <w:tcW w:w="2111"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Разгрузка с железнодорожной платформы на шпальную клеть крупных трансформаторов и другого энергетического оборудования при массе единицы оборудования до 40 тонн</w:t>
            </w:r>
          </w:p>
        </w:tc>
        <w:tc>
          <w:tcPr>
            <w:tcW w:w="1122"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center"/>
              <w:rPr>
                <w:sz w:val="16"/>
                <w:szCs w:val="16"/>
              </w:rPr>
            </w:pPr>
            <w:r w:rsidRPr="003E071F">
              <w:rPr>
                <w:sz w:val="16"/>
                <w:szCs w:val="16"/>
              </w:rPr>
              <w:t>шт.</w:t>
            </w:r>
          </w:p>
        </w:tc>
        <w:tc>
          <w:tcPr>
            <w:tcW w:w="1041"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sz w:val="16"/>
                <w:szCs w:val="16"/>
              </w:rPr>
            </w:pPr>
            <w:r w:rsidRPr="003E071F">
              <w:rPr>
                <w:sz w:val="16"/>
                <w:szCs w:val="16"/>
              </w:rPr>
              <w:t>1</w:t>
            </w:r>
          </w:p>
        </w:tc>
        <w:tc>
          <w:tcPr>
            <w:tcW w:w="1041"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2574</w:t>
            </w:r>
          </w:p>
        </w:tc>
        <w:tc>
          <w:tcPr>
            <w:tcW w:w="1295"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496</w:t>
            </w:r>
          </w:p>
        </w:tc>
        <w:tc>
          <w:tcPr>
            <w:tcW w:w="919"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1065</w:t>
            </w:r>
          </w:p>
        </w:tc>
        <w:tc>
          <w:tcPr>
            <w:tcW w:w="927"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205</w:t>
            </w:r>
          </w:p>
        </w:tc>
        <w:tc>
          <w:tcPr>
            <w:tcW w:w="1157"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2574</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496</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1065</w:t>
            </w:r>
          </w:p>
        </w:tc>
        <w:tc>
          <w:tcPr>
            <w:tcW w:w="1359"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205</w:t>
            </w:r>
          </w:p>
        </w:tc>
      </w:tr>
      <w:tr w:rsidR="00E772C2" w:rsidRPr="003E071F" w:rsidTr="00AE64BF">
        <w:trPr>
          <w:trHeight w:val="1440"/>
        </w:trPr>
        <w:tc>
          <w:tcPr>
            <w:tcW w:w="454" w:type="dxa"/>
            <w:tcBorders>
              <w:top w:val="nil"/>
              <w:left w:val="single" w:sz="4" w:space="0" w:color="auto"/>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sz w:val="16"/>
                <w:szCs w:val="16"/>
              </w:rPr>
            </w:pPr>
            <w:r w:rsidRPr="003E071F">
              <w:rPr>
                <w:sz w:val="16"/>
                <w:szCs w:val="16"/>
              </w:rPr>
              <w:t>12</w:t>
            </w:r>
          </w:p>
        </w:tc>
        <w:tc>
          <w:tcPr>
            <w:tcW w:w="1694"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b/>
                <w:bCs/>
                <w:sz w:val="16"/>
                <w:szCs w:val="16"/>
              </w:rPr>
            </w:pPr>
            <w:r w:rsidRPr="003E071F">
              <w:rPr>
                <w:b/>
                <w:bCs/>
                <w:sz w:val="16"/>
                <w:szCs w:val="16"/>
              </w:rPr>
              <w:t>БТ-7-1</w:t>
            </w:r>
          </w:p>
        </w:tc>
        <w:tc>
          <w:tcPr>
            <w:tcW w:w="2111"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Транспортировка и такелаж крупных трансформаторов и другого энергетического оборудования на автопоездах на расстояние до 1000 м по асфальтовой или асфальтобетонной дороге, наибольший продольный уклон до 9%, масса единицы оборудования до 40 т</w:t>
            </w:r>
          </w:p>
        </w:tc>
        <w:tc>
          <w:tcPr>
            <w:tcW w:w="1122"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center"/>
              <w:rPr>
                <w:sz w:val="16"/>
                <w:szCs w:val="16"/>
              </w:rPr>
            </w:pPr>
            <w:r w:rsidRPr="003E071F">
              <w:rPr>
                <w:sz w:val="16"/>
                <w:szCs w:val="16"/>
              </w:rPr>
              <w:t>1000 м</w:t>
            </w:r>
          </w:p>
        </w:tc>
        <w:tc>
          <w:tcPr>
            <w:tcW w:w="1041"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sz w:val="16"/>
                <w:szCs w:val="16"/>
              </w:rPr>
            </w:pPr>
            <w:r w:rsidRPr="003E071F">
              <w:rPr>
                <w:sz w:val="16"/>
                <w:szCs w:val="16"/>
              </w:rPr>
              <w:t>1</w:t>
            </w:r>
          </w:p>
        </w:tc>
        <w:tc>
          <w:tcPr>
            <w:tcW w:w="1041"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4637</w:t>
            </w:r>
          </w:p>
        </w:tc>
        <w:tc>
          <w:tcPr>
            <w:tcW w:w="1295"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665</w:t>
            </w:r>
          </w:p>
        </w:tc>
        <w:tc>
          <w:tcPr>
            <w:tcW w:w="919"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2973</w:t>
            </w:r>
          </w:p>
        </w:tc>
        <w:tc>
          <w:tcPr>
            <w:tcW w:w="927"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585</w:t>
            </w:r>
          </w:p>
        </w:tc>
        <w:tc>
          <w:tcPr>
            <w:tcW w:w="1157"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4637</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665</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2973</w:t>
            </w:r>
          </w:p>
        </w:tc>
        <w:tc>
          <w:tcPr>
            <w:tcW w:w="1359"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585</w:t>
            </w:r>
          </w:p>
        </w:tc>
      </w:tr>
      <w:tr w:rsidR="00E772C2" w:rsidRPr="003E071F" w:rsidTr="00AE64BF">
        <w:trPr>
          <w:trHeight w:val="1680"/>
        </w:trPr>
        <w:tc>
          <w:tcPr>
            <w:tcW w:w="454" w:type="dxa"/>
            <w:tcBorders>
              <w:top w:val="nil"/>
              <w:left w:val="single" w:sz="4" w:space="0" w:color="auto"/>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sz w:val="16"/>
                <w:szCs w:val="16"/>
              </w:rPr>
            </w:pPr>
            <w:r w:rsidRPr="003E071F">
              <w:rPr>
                <w:sz w:val="16"/>
                <w:szCs w:val="16"/>
              </w:rPr>
              <w:t>13</w:t>
            </w:r>
          </w:p>
        </w:tc>
        <w:tc>
          <w:tcPr>
            <w:tcW w:w="1694"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b/>
                <w:bCs/>
                <w:sz w:val="16"/>
                <w:szCs w:val="16"/>
              </w:rPr>
            </w:pPr>
            <w:r w:rsidRPr="003E071F">
              <w:rPr>
                <w:b/>
                <w:bCs/>
                <w:sz w:val="16"/>
                <w:szCs w:val="16"/>
              </w:rPr>
              <w:t>БТ-19-1</w:t>
            </w:r>
          </w:p>
        </w:tc>
        <w:tc>
          <w:tcPr>
            <w:tcW w:w="2111"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Транспортировка и такелаж крупных трансформаторов и другого энергетического оборудования на автопоездах, добавлять на каждые последующие 1000 м по асфальтовой или асфальтобетонной дороге, наибольший продольный уклон до 9%, масса единицы оборудования до 40 т</w:t>
            </w:r>
          </w:p>
        </w:tc>
        <w:tc>
          <w:tcPr>
            <w:tcW w:w="1122"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center"/>
              <w:rPr>
                <w:sz w:val="16"/>
                <w:szCs w:val="16"/>
              </w:rPr>
            </w:pPr>
            <w:r w:rsidRPr="003E071F">
              <w:rPr>
                <w:sz w:val="16"/>
                <w:szCs w:val="16"/>
              </w:rPr>
              <w:t>1000 м</w:t>
            </w:r>
          </w:p>
        </w:tc>
        <w:tc>
          <w:tcPr>
            <w:tcW w:w="1041"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sz w:val="16"/>
                <w:szCs w:val="16"/>
              </w:rPr>
            </w:pPr>
            <w:r w:rsidRPr="003E071F">
              <w:rPr>
                <w:sz w:val="16"/>
                <w:szCs w:val="16"/>
              </w:rPr>
              <w:t>19</w:t>
            </w:r>
          </w:p>
        </w:tc>
        <w:tc>
          <w:tcPr>
            <w:tcW w:w="1041"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16,1</w:t>
            </w:r>
          </w:p>
        </w:tc>
        <w:tc>
          <w:tcPr>
            <w:tcW w:w="1295"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2,1</w:t>
            </w:r>
          </w:p>
        </w:tc>
        <w:tc>
          <w:tcPr>
            <w:tcW w:w="919"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14</w:t>
            </w:r>
          </w:p>
        </w:tc>
        <w:tc>
          <w:tcPr>
            <w:tcW w:w="927"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3,5</w:t>
            </w:r>
          </w:p>
        </w:tc>
        <w:tc>
          <w:tcPr>
            <w:tcW w:w="1157"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306</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40</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266</w:t>
            </w:r>
          </w:p>
        </w:tc>
        <w:tc>
          <w:tcPr>
            <w:tcW w:w="1359"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67</w:t>
            </w:r>
          </w:p>
        </w:tc>
      </w:tr>
      <w:tr w:rsidR="00E772C2" w:rsidRPr="003E071F" w:rsidTr="00AE64BF">
        <w:trPr>
          <w:trHeight w:val="960"/>
        </w:trPr>
        <w:tc>
          <w:tcPr>
            <w:tcW w:w="454" w:type="dxa"/>
            <w:tcBorders>
              <w:top w:val="nil"/>
              <w:left w:val="single" w:sz="4" w:space="0" w:color="auto"/>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sz w:val="16"/>
                <w:szCs w:val="16"/>
              </w:rPr>
            </w:pPr>
            <w:r w:rsidRPr="003E071F">
              <w:rPr>
                <w:sz w:val="16"/>
                <w:szCs w:val="16"/>
              </w:rPr>
              <w:t>14</w:t>
            </w:r>
          </w:p>
        </w:tc>
        <w:tc>
          <w:tcPr>
            <w:tcW w:w="1694"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b/>
                <w:bCs/>
                <w:sz w:val="16"/>
                <w:szCs w:val="16"/>
              </w:rPr>
            </w:pPr>
            <w:r w:rsidRPr="003E071F">
              <w:rPr>
                <w:b/>
                <w:bCs/>
                <w:sz w:val="16"/>
                <w:szCs w:val="16"/>
              </w:rPr>
              <w:t>БТ-48</w:t>
            </w:r>
          </w:p>
        </w:tc>
        <w:tc>
          <w:tcPr>
            <w:tcW w:w="2111"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Разворот крупных трансформаторов и другого энергетического оборудования на шпальной клети на 90° при массе единицы оборудования: до 40 т</w:t>
            </w:r>
          </w:p>
        </w:tc>
        <w:tc>
          <w:tcPr>
            <w:tcW w:w="1122"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center"/>
              <w:rPr>
                <w:sz w:val="16"/>
                <w:szCs w:val="16"/>
              </w:rPr>
            </w:pPr>
            <w:r w:rsidRPr="003E071F">
              <w:rPr>
                <w:sz w:val="16"/>
                <w:szCs w:val="16"/>
              </w:rPr>
              <w:t>шт.</w:t>
            </w:r>
          </w:p>
        </w:tc>
        <w:tc>
          <w:tcPr>
            <w:tcW w:w="1041"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sz w:val="16"/>
                <w:szCs w:val="16"/>
              </w:rPr>
            </w:pPr>
            <w:r w:rsidRPr="003E071F">
              <w:rPr>
                <w:sz w:val="16"/>
                <w:szCs w:val="16"/>
              </w:rPr>
              <w:t>2</w:t>
            </w:r>
          </w:p>
        </w:tc>
        <w:tc>
          <w:tcPr>
            <w:tcW w:w="1041"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2540</w:t>
            </w:r>
          </w:p>
        </w:tc>
        <w:tc>
          <w:tcPr>
            <w:tcW w:w="1295"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236</w:t>
            </w:r>
          </w:p>
        </w:tc>
        <w:tc>
          <w:tcPr>
            <w:tcW w:w="919"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1494</w:t>
            </w:r>
          </w:p>
        </w:tc>
        <w:tc>
          <w:tcPr>
            <w:tcW w:w="927"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297</w:t>
            </w:r>
          </w:p>
        </w:tc>
        <w:tc>
          <w:tcPr>
            <w:tcW w:w="1157"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5080</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472</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2988</w:t>
            </w:r>
          </w:p>
        </w:tc>
        <w:tc>
          <w:tcPr>
            <w:tcW w:w="1359"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594</w:t>
            </w:r>
          </w:p>
        </w:tc>
      </w:tr>
      <w:tr w:rsidR="00E772C2" w:rsidRPr="003E071F" w:rsidTr="00AE64BF">
        <w:trPr>
          <w:trHeight w:val="720"/>
        </w:trPr>
        <w:tc>
          <w:tcPr>
            <w:tcW w:w="454" w:type="dxa"/>
            <w:tcBorders>
              <w:top w:val="nil"/>
              <w:left w:val="single" w:sz="4" w:space="0" w:color="auto"/>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sz w:val="16"/>
                <w:szCs w:val="16"/>
              </w:rPr>
            </w:pPr>
            <w:r w:rsidRPr="003E071F">
              <w:rPr>
                <w:sz w:val="16"/>
                <w:szCs w:val="16"/>
              </w:rPr>
              <w:t>15</w:t>
            </w:r>
          </w:p>
        </w:tc>
        <w:tc>
          <w:tcPr>
            <w:tcW w:w="1694"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b/>
                <w:bCs/>
                <w:sz w:val="16"/>
                <w:szCs w:val="16"/>
              </w:rPr>
            </w:pPr>
            <w:r w:rsidRPr="003E071F">
              <w:rPr>
                <w:b/>
                <w:bCs/>
                <w:sz w:val="16"/>
                <w:szCs w:val="16"/>
              </w:rPr>
              <w:t>БТ-54-1</w:t>
            </w:r>
          </w:p>
        </w:tc>
        <w:tc>
          <w:tcPr>
            <w:tcW w:w="2111"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 xml:space="preserve">Переброска автопоезда и такелажных средств при массе единицы оборудования: 40 т, наибольший продольный уклон до 9% </w:t>
            </w:r>
          </w:p>
        </w:tc>
        <w:tc>
          <w:tcPr>
            <w:tcW w:w="1122"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center"/>
              <w:rPr>
                <w:sz w:val="16"/>
                <w:szCs w:val="16"/>
              </w:rPr>
            </w:pPr>
            <w:r w:rsidRPr="003E071F">
              <w:rPr>
                <w:sz w:val="16"/>
                <w:szCs w:val="16"/>
              </w:rPr>
              <w:t>10 км</w:t>
            </w:r>
          </w:p>
        </w:tc>
        <w:tc>
          <w:tcPr>
            <w:tcW w:w="1041"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sz w:val="16"/>
                <w:szCs w:val="16"/>
              </w:rPr>
            </w:pPr>
            <w:r w:rsidRPr="003E071F">
              <w:rPr>
                <w:sz w:val="16"/>
                <w:szCs w:val="16"/>
              </w:rPr>
              <w:t>1</w:t>
            </w:r>
          </w:p>
        </w:tc>
        <w:tc>
          <w:tcPr>
            <w:tcW w:w="1041"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21,3</w:t>
            </w:r>
          </w:p>
        </w:tc>
        <w:tc>
          <w:tcPr>
            <w:tcW w:w="1295"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919"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21,3</w:t>
            </w:r>
          </w:p>
        </w:tc>
        <w:tc>
          <w:tcPr>
            <w:tcW w:w="927"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6,6</w:t>
            </w:r>
          </w:p>
        </w:tc>
        <w:tc>
          <w:tcPr>
            <w:tcW w:w="1157"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21</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21</w:t>
            </w:r>
          </w:p>
        </w:tc>
        <w:tc>
          <w:tcPr>
            <w:tcW w:w="1359"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7</w:t>
            </w:r>
          </w:p>
        </w:tc>
      </w:tr>
      <w:tr w:rsidR="00E772C2" w:rsidRPr="003E071F" w:rsidTr="00AE64BF">
        <w:trPr>
          <w:trHeight w:val="480"/>
        </w:trPr>
        <w:tc>
          <w:tcPr>
            <w:tcW w:w="454" w:type="dxa"/>
            <w:tcBorders>
              <w:top w:val="nil"/>
              <w:left w:val="single" w:sz="4" w:space="0" w:color="auto"/>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sz w:val="16"/>
                <w:szCs w:val="16"/>
              </w:rPr>
            </w:pPr>
            <w:r w:rsidRPr="003E071F">
              <w:rPr>
                <w:sz w:val="16"/>
                <w:szCs w:val="16"/>
              </w:rPr>
              <w:t>16</w:t>
            </w:r>
          </w:p>
        </w:tc>
        <w:tc>
          <w:tcPr>
            <w:tcW w:w="1694"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b/>
                <w:bCs/>
                <w:sz w:val="16"/>
                <w:szCs w:val="16"/>
              </w:rPr>
            </w:pPr>
            <w:r w:rsidRPr="003E071F">
              <w:rPr>
                <w:b/>
                <w:bCs/>
                <w:sz w:val="16"/>
                <w:szCs w:val="16"/>
              </w:rPr>
              <w:t>БТ-60</w:t>
            </w:r>
          </w:p>
        </w:tc>
        <w:tc>
          <w:tcPr>
            <w:tcW w:w="2111"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Переброска такелажных средств на каждые последующие 10 км</w:t>
            </w:r>
          </w:p>
        </w:tc>
        <w:tc>
          <w:tcPr>
            <w:tcW w:w="1122"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center"/>
              <w:rPr>
                <w:sz w:val="16"/>
                <w:szCs w:val="16"/>
              </w:rPr>
            </w:pPr>
            <w:r w:rsidRPr="003E071F">
              <w:rPr>
                <w:sz w:val="16"/>
                <w:szCs w:val="16"/>
              </w:rPr>
              <w:t>10 км</w:t>
            </w:r>
          </w:p>
        </w:tc>
        <w:tc>
          <w:tcPr>
            <w:tcW w:w="1041"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sz w:val="16"/>
                <w:szCs w:val="16"/>
              </w:rPr>
            </w:pPr>
            <w:r w:rsidRPr="003E071F">
              <w:rPr>
                <w:sz w:val="16"/>
                <w:szCs w:val="16"/>
              </w:rPr>
              <w:t>1</w:t>
            </w:r>
          </w:p>
        </w:tc>
        <w:tc>
          <w:tcPr>
            <w:tcW w:w="1041"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3,2</w:t>
            </w:r>
          </w:p>
        </w:tc>
        <w:tc>
          <w:tcPr>
            <w:tcW w:w="1295"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919"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3,2</w:t>
            </w:r>
          </w:p>
        </w:tc>
        <w:tc>
          <w:tcPr>
            <w:tcW w:w="927"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1</w:t>
            </w:r>
          </w:p>
        </w:tc>
        <w:tc>
          <w:tcPr>
            <w:tcW w:w="1157"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3</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3</w:t>
            </w:r>
          </w:p>
        </w:tc>
        <w:tc>
          <w:tcPr>
            <w:tcW w:w="1359"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1</w:t>
            </w:r>
          </w:p>
        </w:tc>
      </w:tr>
      <w:tr w:rsidR="00E772C2" w:rsidRPr="003E071F" w:rsidTr="00AE64BF">
        <w:trPr>
          <w:trHeight w:val="300"/>
        </w:trPr>
        <w:tc>
          <w:tcPr>
            <w:tcW w:w="10604" w:type="dxa"/>
            <w:gridSpan w:val="9"/>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Итого прямые затраты по разделу в базисных ценах</w:t>
            </w:r>
          </w:p>
        </w:tc>
        <w:tc>
          <w:tcPr>
            <w:tcW w:w="1157"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12621</w:t>
            </w:r>
          </w:p>
        </w:tc>
        <w:tc>
          <w:tcPr>
            <w:tcW w:w="1134"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1673</w:t>
            </w:r>
          </w:p>
        </w:tc>
        <w:tc>
          <w:tcPr>
            <w:tcW w:w="1134"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7316</w:t>
            </w:r>
          </w:p>
        </w:tc>
        <w:tc>
          <w:tcPr>
            <w:tcW w:w="1359"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1459</w:t>
            </w:r>
          </w:p>
        </w:tc>
      </w:tr>
      <w:tr w:rsidR="00E772C2" w:rsidRPr="003E071F" w:rsidTr="00AE64BF">
        <w:trPr>
          <w:trHeight w:val="600"/>
        </w:trPr>
        <w:tc>
          <w:tcPr>
            <w:tcW w:w="10604" w:type="dxa"/>
            <w:gridSpan w:val="9"/>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Итого прямые затраты по разделу с учетом коэффициентов к итогам ("Перевод в цены 2017г (Письмо ЗАО «ЦКБ Энергоремонт» от 27.01.2017 г. № 6-17/5) СМР=3,07" ПЗ=3,07  (Поз. 11, 14-15, 12-13, 16))</w:t>
            </w:r>
          </w:p>
        </w:tc>
        <w:tc>
          <w:tcPr>
            <w:tcW w:w="1157"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38746</w:t>
            </w:r>
          </w:p>
        </w:tc>
        <w:tc>
          <w:tcPr>
            <w:tcW w:w="1134"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1673</w:t>
            </w:r>
          </w:p>
        </w:tc>
        <w:tc>
          <w:tcPr>
            <w:tcW w:w="1134"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7316</w:t>
            </w:r>
          </w:p>
        </w:tc>
        <w:tc>
          <w:tcPr>
            <w:tcW w:w="1359"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1459</w:t>
            </w:r>
          </w:p>
        </w:tc>
      </w:tr>
      <w:tr w:rsidR="00E772C2" w:rsidRPr="003E071F" w:rsidTr="00AE64BF">
        <w:trPr>
          <w:trHeight w:val="300"/>
        </w:trPr>
        <w:tc>
          <w:tcPr>
            <w:tcW w:w="10604" w:type="dxa"/>
            <w:gridSpan w:val="9"/>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b/>
                <w:bCs/>
                <w:sz w:val="16"/>
                <w:szCs w:val="16"/>
              </w:rPr>
            </w:pPr>
            <w:r w:rsidRPr="003E071F">
              <w:rPr>
                <w:b/>
                <w:bCs/>
                <w:sz w:val="16"/>
                <w:szCs w:val="16"/>
              </w:rPr>
              <w:lastRenderedPageBreak/>
              <w:t>Итого по разделу 2 Такелажные работы</w:t>
            </w:r>
          </w:p>
        </w:tc>
        <w:tc>
          <w:tcPr>
            <w:tcW w:w="1157"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b/>
                <w:bCs/>
                <w:sz w:val="16"/>
                <w:szCs w:val="16"/>
              </w:rPr>
            </w:pPr>
            <w:r w:rsidRPr="003E071F">
              <w:rPr>
                <w:b/>
                <w:bCs/>
                <w:sz w:val="16"/>
                <w:szCs w:val="16"/>
              </w:rPr>
              <w:t>38746</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359"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398"/>
        </w:trPr>
        <w:tc>
          <w:tcPr>
            <w:tcW w:w="15388" w:type="dxa"/>
            <w:gridSpan w:val="13"/>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b/>
                <w:bCs/>
                <w:sz w:val="16"/>
                <w:szCs w:val="16"/>
              </w:rPr>
            </w:pPr>
            <w:r w:rsidRPr="003E071F">
              <w:rPr>
                <w:b/>
                <w:bCs/>
                <w:sz w:val="16"/>
                <w:szCs w:val="16"/>
              </w:rPr>
              <w:t>Раздел 3. Оборудование в текущих ценах</w:t>
            </w:r>
          </w:p>
        </w:tc>
      </w:tr>
      <w:tr w:rsidR="00E772C2" w:rsidRPr="003E071F" w:rsidTr="00AE64BF">
        <w:trPr>
          <w:trHeight w:val="720"/>
        </w:trPr>
        <w:tc>
          <w:tcPr>
            <w:tcW w:w="454" w:type="dxa"/>
            <w:tcBorders>
              <w:top w:val="nil"/>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center"/>
              <w:rPr>
                <w:b/>
                <w:bCs/>
                <w:sz w:val="16"/>
                <w:szCs w:val="16"/>
              </w:rPr>
            </w:pPr>
            <w:r w:rsidRPr="003E071F">
              <w:rPr>
                <w:b/>
                <w:bCs/>
                <w:sz w:val="16"/>
                <w:szCs w:val="16"/>
              </w:rPr>
              <w:t>17</w:t>
            </w:r>
            <w:r w:rsidRPr="003E071F">
              <w:rPr>
                <w:b/>
                <w:bCs/>
                <w:sz w:val="16"/>
                <w:szCs w:val="16"/>
              </w:rPr>
              <w:br/>
              <w:t>*</w:t>
            </w:r>
            <w:r w:rsidRPr="003E071F">
              <w:rPr>
                <w:b/>
                <w:bCs/>
                <w:i/>
                <w:iCs/>
                <w:sz w:val="16"/>
                <w:szCs w:val="16"/>
              </w:rPr>
              <w:br/>
              <w:t>О</w:t>
            </w:r>
          </w:p>
        </w:tc>
        <w:tc>
          <w:tcPr>
            <w:tcW w:w="1694"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b/>
                <w:bCs/>
                <w:sz w:val="16"/>
                <w:szCs w:val="16"/>
              </w:rPr>
            </w:pPr>
            <w:r w:rsidRPr="003E071F">
              <w:rPr>
                <w:b/>
                <w:bCs/>
                <w:sz w:val="16"/>
                <w:szCs w:val="16"/>
              </w:rPr>
              <w:t>Прайс лист</w:t>
            </w:r>
          </w:p>
        </w:tc>
        <w:tc>
          <w:tcPr>
            <w:tcW w:w="2111"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b/>
                <w:bCs/>
                <w:sz w:val="16"/>
                <w:szCs w:val="16"/>
              </w:rPr>
            </w:pPr>
            <w:r w:rsidRPr="003E071F">
              <w:rPr>
                <w:b/>
                <w:bCs/>
                <w:sz w:val="16"/>
                <w:szCs w:val="16"/>
              </w:rPr>
              <w:t>Трансформатор силовой ТДНС-10000/35  Ун/Д11, УХЛ1</w:t>
            </w:r>
          </w:p>
        </w:tc>
        <w:tc>
          <w:tcPr>
            <w:tcW w:w="1122"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center"/>
              <w:rPr>
                <w:b/>
                <w:bCs/>
                <w:sz w:val="16"/>
                <w:szCs w:val="16"/>
              </w:rPr>
            </w:pPr>
            <w:r w:rsidRPr="003E071F">
              <w:rPr>
                <w:b/>
                <w:bCs/>
                <w:sz w:val="16"/>
                <w:szCs w:val="16"/>
              </w:rPr>
              <w:t>шт</w:t>
            </w:r>
          </w:p>
        </w:tc>
        <w:tc>
          <w:tcPr>
            <w:tcW w:w="1041"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b/>
                <w:bCs/>
                <w:sz w:val="16"/>
                <w:szCs w:val="16"/>
              </w:rPr>
            </w:pPr>
            <w:r w:rsidRPr="003E071F">
              <w:rPr>
                <w:b/>
                <w:bCs/>
                <w:sz w:val="16"/>
                <w:szCs w:val="16"/>
              </w:rPr>
              <w:t>1</w:t>
            </w:r>
          </w:p>
        </w:tc>
        <w:tc>
          <w:tcPr>
            <w:tcW w:w="1041"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295"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919"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927"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157"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359"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720"/>
        </w:trPr>
        <w:tc>
          <w:tcPr>
            <w:tcW w:w="454" w:type="dxa"/>
            <w:tcBorders>
              <w:top w:val="nil"/>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center"/>
              <w:rPr>
                <w:b/>
                <w:bCs/>
                <w:sz w:val="16"/>
                <w:szCs w:val="16"/>
              </w:rPr>
            </w:pPr>
            <w:r w:rsidRPr="003E071F">
              <w:rPr>
                <w:b/>
                <w:bCs/>
                <w:sz w:val="16"/>
                <w:szCs w:val="16"/>
              </w:rPr>
              <w:t>18</w:t>
            </w:r>
            <w:r w:rsidRPr="003E071F">
              <w:rPr>
                <w:b/>
                <w:bCs/>
                <w:sz w:val="16"/>
                <w:szCs w:val="16"/>
              </w:rPr>
              <w:br/>
              <w:t>*</w:t>
            </w:r>
            <w:r w:rsidRPr="003E071F">
              <w:rPr>
                <w:b/>
                <w:bCs/>
                <w:i/>
                <w:iCs/>
                <w:sz w:val="16"/>
                <w:szCs w:val="16"/>
              </w:rPr>
              <w:br/>
              <w:t>О</w:t>
            </w:r>
          </w:p>
        </w:tc>
        <w:tc>
          <w:tcPr>
            <w:tcW w:w="1694"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b/>
                <w:bCs/>
                <w:sz w:val="16"/>
                <w:szCs w:val="16"/>
              </w:rPr>
            </w:pPr>
            <w:r w:rsidRPr="003E071F">
              <w:rPr>
                <w:b/>
                <w:bCs/>
                <w:sz w:val="16"/>
                <w:szCs w:val="16"/>
              </w:rPr>
              <w:t>Прайс лист</w:t>
            </w:r>
          </w:p>
        </w:tc>
        <w:tc>
          <w:tcPr>
            <w:tcW w:w="2111"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b/>
                <w:bCs/>
                <w:sz w:val="16"/>
                <w:szCs w:val="16"/>
              </w:rPr>
            </w:pPr>
            <w:r w:rsidRPr="003E071F">
              <w:rPr>
                <w:b/>
                <w:bCs/>
                <w:sz w:val="16"/>
                <w:szCs w:val="16"/>
              </w:rPr>
              <w:t>ШТ-МТ (Шкаф защиты и автоматики двухобмоточного трансформатора с АРКТ)</w:t>
            </w:r>
          </w:p>
        </w:tc>
        <w:tc>
          <w:tcPr>
            <w:tcW w:w="1122"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center"/>
              <w:rPr>
                <w:b/>
                <w:bCs/>
                <w:sz w:val="16"/>
                <w:szCs w:val="16"/>
              </w:rPr>
            </w:pPr>
            <w:r w:rsidRPr="003E071F">
              <w:rPr>
                <w:b/>
                <w:bCs/>
                <w:sz w:val="16"/>
                <w:szCs w:val="16"/>
              </w:rPr>
              <w:t>шт</w:t>
            </w:r>
          </w:p>
        </w:tc>
        <w:tc>
          <w:tcPr>
            <w:tcW w:w="1041"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b/>
                <w:bCs/>
                <w:sz w:val="16"/>
                <w:szCs w:val="16"/>
              </w:rPr>
            </w:pPr>
            <w:r w:rsidRPr="003E071F">
              <w:rPr>
                <w:b/>
                <w:bCs/>
                <w:sz w:val="16"/>
                <w:szCs w:val="16"/>
              </w:rPr>
              <w:t>1</w:t>
            </w:r>
          </w:p>
        </w:tc>
        <w:tc>
          <w:tcPr>
            <w:tcW w:w="1041"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295"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919"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927"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157"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359"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720"/>
        </w:trPr>
        <w:tc>
          <w:tcPr>
            <w:tcW w:w="454" w:type="dxa"/>
            <w:tcBorders>
              <w:top w:val="nil"/>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center"/>
              <w:rPr>
                <w:b/>
                <w:bCs/>
                <w:sz w:val="16"/>
                <w:szCs w:val="16"/>
              </w:rPr>
            </w:pPr>
            <w:r w:rsidRPr="003E071F">
              <w:rPr>
                <w:b/>
                <w:bCs/>
                <w:sz w:val="16"/>
                <w:szCs w:val="16"/>
              </w:rPr>
              <w:t>19</w:t>
            </w:r>
            <w:r w:rsidRPr="003E071F">
              <w:rPr>
                <w:b/>
                <w:bCs/>
                <w:sz w:val="16"/>
                <w:szCs w:val="16"/>
              </w:rPr>
              <w:br/>
              <w:t>*</w:t>
            </w:r>
            <w:r w:rsidRPr="003E071F">
              <w:rPr>
                <w:b/>
                <w:bCs/>
                <w:i/>
                <w:iCs/>
                <w:sz w:val="16"/>
                <w:szCs w:val="16"/>
              </w:rPr>
              <w:br/>
              <w:t>О</w:t>
            </w:r>
          </w:p>
        </w:tc>
        <w:tc>
          <w:tcPr>
            <w:tcW w:w="1694"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b/>
                <w:bCs/>
                <w:sz w:val="16"/>
                <w:szCs w:val="16"/>
              </w:rPr>
            </w:pPr>
            <w:r w:rsidRPr="003E071F">
              <w:rPr>
                <w:b/>
                <w:bCs/>
                <w:sz w:val="16"/>
                <w:szCs w:val="16"/>
              </w:rPr>
              <w:t>Прайс лист</w:t>
            </w:r>
          </w:p>
        </w:tc>
        <w:tc>
          <w:tcPr>
            <w:tcW w:w="2111"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b/>
                <w:bCs/>
                <w:sz w:val="16"/>
                <w:szCs w:val="16"/>
              </w:rPr>
            </w:pPr>
            <w:r w:rsidRPr="003E071F">
              <w:rPr>
                <w:b/>
                <w:bCs/>
                <w:sz w:val="16"/>
                <w:szCs w:val="16"/>
              </w:rPr>
              <w:t>ШУ-МТ (Шкаф управления и перевода цепей напряжения )</w:t>
            </w:r>
          </w:p>
        </w:tc>
        <w:tc>
          <w:tcPr>
            <w:tcW w:w="1122"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center"/>
              <w:rPr>
                <w:b/>
                <w:bCs/>
                <w:sz w:val="16"/>
                <w:szCs w:val="16"/>
              </w:rPr>
            </w:pPr>
            <w:r w:rsidRPr="003E071F">
              <w:rPr>
                <w:b/>
                <w:bCs/>
                <w:sz w:val="16"/>
                <w:szCs w:val="16"/>
              </w:rPr>
              <w:t>шт</w:t>
            </w:r>
          </w:p>
        </w:tc>
        <w:tc>
          <w:tcPr>
            <w:tcW w:w="1041"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b/>
                <w:bCs/>
                <w:sz w:val="16"/>
                <w:szCs w:val="16"/>
              </w:rPr>
            </w:pPr>
            <w:r w:rsidRPr="003E071F">
              <w:rPr>
                <w:b/>
                <w:bCs/>
                <w:sz w:val="16"/>
                <w:szCs w:val="16"/>
              </w:rPr>
              <w:t>1</w:t>
            </w:r>
          </w:p>
        </w:tc>
        <w:tc>
          <w:tcPr>
            <w:tcW w:w="1041"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295"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919"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927"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157"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359"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300"/>
        </w:trPr>
        <w:tc>
          <w:tcPr>
            <w:tcW w:w="10604" w:type="dxa"/>
            <w:gridSpan w:val="9"/>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Итого прямые затраты по разделу в текущих ценах</w:t>
            </w:r>
          </w:p>
        </w:tc>
        <w:tc>
          <w:tcPr>
            <w:tcW w:w="1157"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359"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300"/>
        </w:trPr>
        <w:tc>
          <w:tcPr>
            <w:tcW w:w="10604" w:type="dxa"/>
            <w:gridSpan w:val="9"/>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b/>
                <w:bCs/>
                <w:sz w:val="16"/>
                <w:szCs w:val="16"/>
              </w:rPr>
            </w:pPr>
            <w:r w:rsidRPr="003E071F">
              <w:rPr>
                <w:b/>
                <w:bCs/>
                <w:sz w:val="16"/>
                <w:szCs w:val="16"/>
              </w:rPr>
              <w:t>Итого по разделу 3 Оборудование в текущих ценах</w:t>
            </w:r>
          </w:p>
        </w:tc>
        <w:tc>
          <w:tcPr>
            <w:tcW w:w="1157"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359"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300"/>
        </w:trPr>
        <w:tc>
          <w:tcPr>
            <w:tcW w:w="10604" w:type="dxa"/>
            <w:gridSpan w:val="9"/>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Оборудование заказчика</w:t>
            </w:r>
          </w:p>
        </w:tc>
        <w:tc>
          <w:tcPr>
            <w:tcW w:w="1157"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359"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398"/>
        </w:trPr>
        <w:tc>
          <w:tcPr>
            <w:tcW w:w="15388" w:type="dxa"/>
            <w:gridSpan w:val="13"/>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b/>
                <w:bCs/>
                <w:sz w:val="16"/>
                <w:szCs w:val="16"/>
              </w:rPr>
            </w:pPr>
            <w:r w:rsidRPr="003E071F">
              <w:rPr>
                <w:b/>
                <w:bCs/>
                <w:sz w:val="16"/>
                <w:szCs w:val="16"/>
              </w:rPr>
              <w:t>Раздел 4. Пусконаладочные работы</w:t>
            </w:r>
          </w:p>
        </w:tc>
      </w:tr>
      <w:tr w:rsidR="00E772C2" w:rsidRPr="003E071F" w:rsidTr="00AE64BF">
        <w:trPr>
          <w:trHeight w:val="825"/>
        </w:trPr>
        <w:tc>
          <w:tcPr>
            <w:tcW w:w="454" w:type="dxa"/>
            <w:tcBorders>
              <w:top w:val="nil"/>
              <w:left w:val="single" w:sz="4" w:space="0" w:color="auto"/>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sz w:val="16"/>
                <w:szCs w:val="16"/>
              </w:rPr>
            </w:pPr>
            <w:r w:rsidRPr="003E071F">
              <w:rPr>
                <w:sz w:val="16"/>
                <w:szCs w:val="16"/>
              </w:rPr>
              <w:t>20</w:t>
            </w:r>
          </w:p>
        </w:tc>
        <w:tc>
          <w:tcPr>
            <w:tcW w:w="1694"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b/>
                <w:bCs/>
                <w:sz w:val="16"/>
                <w:szCs w:val="16"/>
              </w:rPr>
            </w:pPr>
            <w:r w:rsidRPr="003E071F">
              <w:rPr>
                <w:b/>
                <w:bCs/>
                <w:sz w:val="16"/>
                <w:szCs w:val="16"/>
              </w:rPr>
              <w:t>ТЕРп01-02-002-04</w:t>
            </w:r>
            <w:r w:rsidRPr="003E071F">
              <w:rPr>
                <w:i/>
                <w:iCs/>
                <w:sz w:val="16"/>
                <w:szCs w:val="16"/>
              </w:rPr>
              <w:br/>
              <w:t>Пр.Минстроя Краснояр.кр. от 12.11.10 №237-О</w:t>
            </w:r>
          </w:p>
        </w:tc>
        <w:tc>
          <w:tcPr>
            <w:tcW w:w="2111"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Трансформатор силовой трехфазный масляный двухобмоточный напряжением до 35 кВ, мощностью до 1,6 МВА</w:t>
            </w:r>
          </w:p>
        </w:tc>
        <w:tc>
          <w:tcPr>
            <w:tcW w:w="1122"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center"/>
              <w:rPr>
                <w:sz w:val="16"/>
                <w:szCs w:val="16"/>
              </w:rPr>
            </w:pPr>
            <w:r w:rsidRPr="003E071F">
              <w:rPr>
                <w:sz w:val="16"/>
                <w:szCs w:val="16"/>
              </w:rPr>
              <w:t>1 шт.</w:t>
            </w:r>
          </w:p>
        </w:tc>
        <w:tc>
          <w:tcPr>
            <w:tcW w:w="1041"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sz w:val="16"/>
                <w:szCs w:val="16"/>
              </w:rPr>
            </w:pPr>
            <w:r w:rsidRPr="003E071F">
              <w:rPr>
                <w:sz w:val="16"/>
                <w:szCs w:val="16"/>
              </w:rPr>
              <w:t>1</w:t>
            </w:r>
          </w:p>
        </w:tc>
        <w:tc>
          <w:tcPr>
            <w:tcW w:w="1041"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730,49</w:t>
            </w:r>
          </w:p>
        </w:tc>
        <w:tc>
          <w:tcPr>
            <w:tcW w:w="1295"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730,49</w:t>
            </w:r>
          </w:p>
        </w:tc>
        <w:tc>
          <w:tcPr>
            <w:tcW w:w="919"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927"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157"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730</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730</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359"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825"/>
        </w:trPr>
        <w:tc>
          <w:tcPr>
            <w:tcW w:w="454" w:type="dxa"/>
            <w:tcBorders>
              <w:top w:val="nil"/>
              <w:left w:val="single" w:sz="4" w:space="0" w:color="auto"/>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sz w:val="16"/>
                <w:szCs w:val="16"/>
              </w:rPr>
            </w:pPr>
            <w:r w:rsidRPr="003E071F">
              <w:rPr>
                <w:sz w:val="16"/>
                <w:szCs w:val="16"/>
              </w:rPr>
              <w:t>21</w:t>
            </w:r>
          </w:p>
        </w:tc>
        <w:tc>
          <w:tcPr>
            <w:tcW w:w="1694"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b/>
                <w:bCs/>
                <w:sz w:val="16"/>
                <w:szCs w:val="16"/>
              </w:rPr>
            </w:pPr>
            <w:r w:rsidRPr="003E071F">
              <w:rPr>
                <w:b/>
                <w:bCs/>
                <w:sz w:val="16"/>
                <w:szCs w:val="16"/>
              </w:rPr>
              <w:t>ТЕРп01-12-010-01</w:t>
            </w:r>
            <w:r w:rsidRPr="003E071F">
              <w:rPr>
                <w:i/>
                <w:iCs/>
                <w:sz w:val="16"/>
                <w:szCs w:val="16"/>
              </w:rPr>
              <w:br/>
              <w:t>Пр.Минстроя Краснояр.кр. от 12.11.10 №237-О</w:t>
            </w:r>
          </w:p>
        </w:tc>
        <w:tc>
          <w:tcPr>
            <w:tcW w:w="2111"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Испытание обмотки трансформатора силового</w:t>
            </w:r>
          </w:p>
        </w:tc>
        <w:tc>
          <w:tcPr>
            <w:tcW w:w="1122"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center"/>
              <w:rPr>
                <w:sz w:val="16"/>
                <w:szCs w:val="16"/>
              </w:rPr>
            </w:pPr>
            <w:r w:rsidRPr="003E071F">
              <w:rPr>
                <w:sz w:val="16"/>
                <w:szCs w:val="16"/>
              </w:rPr>
              <w:t>1 испытание</w:t>
            </w:r>
          </w:p>
        </w:tc>
        <w:tc>
          <w:tcPr>
            <w:tcW w:w="1041"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sz w:val="16"/>
                <w:szCs w:val="16"/>
              </w:rPr>
            </w:pPr>
            <w:r w:rsidRPr="003E071F">
              <w:rPr>
                <w:sz w:val="16"/>
                <w:szCs w:val="16"/>
              </w:rPr>
              <w:t>1</w:t>
            </w:r>
          </w:p>
        </w:tc>
        <w:tc>
          <w:tcPr>
            <w:tcW w:w="1041"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44,48</w:t>
            </w:r>
          </w:p>
        </w:tc>
        <w:tc>
          <w:tcPr>
            <w:tcW w:w="1295"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44,48</w:t>
            </w:r>
          </w:p>
        </w:tc>
        <w:tc>
          <w:tcPr>
            <w:tcW w:w="919"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927"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157"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44</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44</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359"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825"/>
        </w:trPr>
        <w:tc>
          <w:tcPr>
            <w:tcW w:w="454" w:type="dxa"/>
            <w:tcBorders>
              <w:top w:val="nil"/>
              <w:left w:val="single" w:sz="4" w:space="0" w:color="auto"/>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sz w:val="16"/>
                <w:szCs w:val="16"/>
              </w:rPr>
            </w:pPr>
            <w:r w:rsidRPr="003E071F">
              <w:rPr>
                <w:sz w:val="16"/>
                <w:szCs w:val="16"/>
              </w:rPr>
              <w:t>22</w:t>
            </w:r>
          </w:p>
        </w:tc>
        <w:tc>
          <w:tcPr>
            <w:tcW w:w="1694"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b/>
                <w:bCs/>
                <w:sz w:val="16"/>
                <w:szCs w:val="16"/>
              </w:rPr>
            </w:pPr>
            <w:r w:rsidRPr="003E071F">
              <w:rPr>
                <w:b/>
                <w:bCs/>
                <w:sz w:val="16"/>
                <w:szCs w:val="16"/>
              </w:rPr>
              <w:t>ТЕРп01-11-011-01</w:t>
            </w:r>
            <w:r w:rsidRPr="003E071F">
              <w:rPr>
                <w:i/>
                <w:iCs/>
                <w:sz w:val="16"/>
                <w:szCs w:val="16"/>
              </w:rPr>
              <w:br/>
              <w:t>Пр.Минстроя Краснояр.кр. от 12.11.10 №237-О</w:t>
            </w:r>
          </w:p>
        </w:tc>
        <w:tc>
          <w:tcPr>
            <w:tcW w:w="2111"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Проверка наличия цепи между заземлителями и заземленными элементами</w:t>
            </w:r>
          </w:p>
        </w:tc>
        <w:tc>
          <w:tcPr>
            <w:tcW w:w="1122"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center"/>
              <w:rPr>
                <w:sz w:val="16"/>
                <w:szCs w:val="16"/>
              </w:rPr>
            </w:pPr>
            <w:r w:rsidRPr="003E071F">
              <w:rPr>
                <w:sz w:val="16"/>
                <w:szCs w:val="16"/>
              </w:rPr>
              <w:t>100 точек</w:t>
            </w:r>
          </w:p>
        </w:tc>
        <w:tc>
          <w:tcPr>
            <w:tcW w:w="1041"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center"/>
              <w:rPr>
                <w:sz w:val="16"/>
                <w:szCs w:val="16"/>
              </w:rPr>
            </w:pPr>
            <w:r w:rsidRPr="003E071F">
              <w:rPr>
                <w:sz w:val="16"/>
                <w:szCs w:val="16"/>
              </w:rPr>
              <w:t>0,02</w:t>
            </w:r>
            <w:r w:rsidRPr="003E071F">
              <w:rPr>
                <w:i/>
                <w:iCs/>
                <w:sz w:val="16"/>
                <w:szCs w:val="16"/>
              </w:rPr>
              <w:br/>
              <w:t>2/100</w:t>
            </w:r>
          </w:p>
        </w:tc>
        <w:tc>
          <w:tcPr>
            <w:tcW w:w="1041"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235,68</w:t>
            </w:r>
          </w:p>
        </w:tc>
        <w:tc>
          <w:tcPr>
            <w:tcW w:w="1295"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235,68</w:t>
            </w:r>
          </w:p>
        </w:tc>
        <w:tc>
          <w:tcPr>
            <w:tcW w:w="919"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927"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157"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5</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5</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359"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825"/>
        </w:trPr>
        <w:tc>
          <w:tcPr>
            <w:tcW w:w="454" w:type="dxa"/>
            <w:tcBorders>
              <w:top w:val="nil"/>
              <w:left w:val="single" w:sz="4" w:space="0" w:color="auto"/>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sz w:val="16"/>
                <w:szCs w:val="16"/>
              </w:rPr>
            </w:pPr>
            <w:r w:rsidRPr="003E071F">
              <w:rPr>
                <w:sz w:val="16"/>
                <w:szCs w:val="16"/>
              </w:rPr>
              <w:t>23</w:t>
            </w:r>
          </w:p>
        </w:tc>
        <w:tc>
          <w:tcPr>
            <w:tcW w:w="1694"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b/>
                <w:bCs/>
                <w:sz w:val="16"/>
                <w:szCs w:val="16"/>
              </w:rPr>
            </w:pPr>
            <w:r w:rsidRPr="003E071F">
              <w:rPr>
                <w:b/>
                <w:bCs/>
                <w:sz w:val="16"/>
                <w:szCs w:val="16"/>
              </w:rPr>
              <w:t>ТЕРп01-11-013-01</w:t>
            </w:r>
            <w:r w:rsidRPr="003E071F">
              <w:rPr>
                <w:i/>
                <w:iCs/>
                <w:sz w:val="16"/>
                <w:szCs w:val="16"/>
              </w:rPr>
              <w:br/>
              <w:t>Пр.Минстроя Краснояр.кр. от 12.11.10 №237-О</w:t>
            </w:r>
          </w:p>
        </w:tc>
        <w:tc>
          <w:tcPr>
            <w:tcW w:w="2111"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Замер полного сопротивления цепи «фаза-нуль»</w:t>
            </w:r>
          </w:p>
        </w:tc>
        <w:tc>
          <w:tcPr>
            <w:tcW w:w="1122"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center"/>
              <w:rPr>
                <w:sz w:val="16"/>
                <w:szCs w:val="16"/>
              </w:rPr>
            </w:pPr>
            <w:r w:rsidRPr="003E071F">
              <w:rPr>
                <w:sz w:val="16"/>
                <w:szCs w:val="16"/>
              </w:rPr>
              <w:t>1 токоприемник</w:t>
            </w:r>
          </w:p>
        </w:tc>
        <w:tc>
          <w:tcPr>
            <w:tcW w:w="1041"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sz w:val="16"/>
                <w:szCs w:val="16"/>
              </w:rPr>
            </w:pPr>
            <w:r w:rsidRPr="003E071F">
              <w:rPr>
                <w:sz w:val="16"/>
                <w:szCs w:val="16"/>
              </w:rPr>
              <w:t>5</w:t>
            </w:r>
          </w:p>
        </w:tc>
        <w:tc>
          <w:tcPr>
            <w:tcW w:w="1041"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22,1</w:t>
            </w:r>
          </w:p>
        </w:tc>
        <w:tc>
          <w:tcPr>
            <w:tcW w:w="1295"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22,1</w:t>
            </w:r>
          </w:p>
        </w:tc>
        <w:tc>
          <w:tcPr>
            <w:tcW w:w="919"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927"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157"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111</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111</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359"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825"/>
        </w:trPr>
        <w:tc>
          <w:tcPr>
            <w:tcW w:w="454" w:type="dxa"/>
            <w:tcBorders>
              <w:top w:val="nil"/>
              <w:left w:val="single" w:sz="4" w:space="0" w:color="auto"/>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sz w:val="16"/>
                <w:szCs w:val="16"/>
              </w:rPr>
            </w:pPr>
            <w:r w:rsidRPr="003E071F">
              <w:rPr>
                <w:sz w:val="16"/>
                <w:szCs w:val="16"/>
              </w:rPr>
              <w:t>24</w:t>
            </w:r>
          </w:p>
        </w:tc>
        <w:tc>
          <w:tcPr>
            <w:tcW w:w="1694"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b/>
                <w:bCs/>
                <w:sz w:val="16"/>
                <w:szCs w:val="16"/>
              </w:rPr>
            </w:pPr>
            <w:r w:rsidRPr="003E071F">
              <w:rPr>
                <w:b/>
                <w:bCs/>
                <w:sz w:val="16"/>
                <w:szCs w:val="16"/>
              </w:rPr>
              <w:t>ТЕРп01-11-014-01</w:t>
            </w:r>
            <w:r w:rsidRPr="003E071F">
              <w:rPr>
                <w:i/>
                <w:iCs/>
                <w:sz w:val="16"/>
                <w:szCs w:val="16"/>
              </w:rPr>
              <w:br/>
              <w:t>Пр.Минстроя Краснояр.кр. от 12.11.10 №237-О</w:t>
            </w:r>
          </w:p>
        </w:tc>
        <w:tc>
          <w:tcPr>
            <w:tcW w:w="2111"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Снятие характеристик для определения напряжения прикосновения в точках, указанных в проекте</w:t>
            </w:r>
          </w:p>
        </w:tc>
        <w:tc>
          <w:tcPr>
            <w:tcW w:w="1122"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center"/>
              <w:rPr>
                <w:sz w:val="16"/>
                <w:szCs w:val="16"/>
              </w:rPr>
            </w:pPr>
            <w:r w:rsidRPr="003E071F">
              <w:rPr>
                <w:sz w:val="16"/>
                <w:szCs w:val="16"/>
              </w:rPr>
              <w:t>1 точка прикосновения</w:t>
            </w:r>
          </w:p>
        </w:tc>
        <w:tc>
          <w:tcPr>
            <w:tcW w:w="1041"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sz w:val="16"/>
                <w:szCs w:val="16"/>
              </w:rPr>
            </w:pPr>
            <w:r w:rsidRPr="003E071F">
              <w:rPr>
                <w:sz w:val="16"/>
                <w:szCs w:val="16"/>
              </w:rPr>
              <w:t>1</w:t>
            </w:r>
          </w:p>
        </w:tc>
        <w:tc>
          <w:tcPr>
            <w:tcW w:w="1041"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235,68</w:t>
            </w:r>
          </w:p>
        </w:tc>
        <w:tc>
          <w:tcPr>
            <w:tcW w:w="1295"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235,68</w:t>
            </w:r>
          </w:p>
        </w:tc>
        <w:tc>
          <w:tcPr>
            <w:tcW w:w="919"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927"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157"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236</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236</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359"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960"/>
        </w:trPr>
        <w:tc>
          <w:tcPr>
            <w:tcW w:w="454" w:type="dxa"/>
            <w:tcBorders>
              <w:top w:val="nil"/>
              <w:left w:val="single" w:sz="4" w:space="0" w:color="auto"/>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sz w:val="16"/>
                <w:szCs w:val="16"/>
              </w:rPr>
            </w:pPr>
            <w:r w:rsidRPr="003E071F">
              <w:rPr>
                <w:sz w:val="16"/>
                <w:szCs w:val="16"/>
              </w:rPr>
              <w:t>25</w:t>
            </w:r>
          </w:p>
        </w:tc>
        <w:tc>
          <w:tcPr>
            <w:tcW w:w="1694"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b/>
                <w:bCs/>
                <w:sz w:val="16"/>
                <w:szCs w:val="16"/>
              </w:rPr>
            </w:pPr>
            <w:r w:rsidRPr="003E071F">
              <w:rPr>
                <w:b/>
                <w:bCs/>
                <w:sz w:val="16"/>
                <w:szCs w:val="16"/>
              </w:rPr>
              <w:t>ТЕРп01-11-021-02</w:t>
            </w:r>
            <w:r w:rsidRPr="003E071F">
              <w:rPr>
                <w:i/>
                <w:iCs/>
                <w:sz w:val="16"/>
                <w:szCs w:val="16"/>
              </w:rPr>
              <w:br/>
              <w:t>Пр.Минстроя Краснояр.кр. от 12.11.10 №237-О</w:t>
            </w:r>
          </w:p>
        </w:tc>
        <w:tc>
          <w:tcPr>
            <w:tcW w:w="2111"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Измерение переходных сопротивлений постоянному току контактов шин распределительных устройств напряжением до 35 кВ</w:t>
            </w:r>
          </w:p>
        </w:tc>
        <w:tc>
          <w:tcPr>
            <w:tcW w:w="1122"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center"/>
              <w:rPr>
                <w:sz w:val="16"/>
                <w:szCs w:val="16"/>
              </w:rPr>
            </w:pPr>
            <w:r w:rsidRPr="003E071F">
              <w:rPr>
                <w:sz w:val="16"/>
                <w:szCs w:val="16"/>
              </w:rPr>
              <w:t>1 измерение</w:t>
            </w:r>
          </w:p>
        </w:tc>
        <w:tc>
          <w:tcPr>
            <w:tcW w:w="1041"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sz w:val="16"/>
                <w:szCs w:val="16"/>
              </w:rPr>
            </w:pPr>
            <w:r w:rsidRPr="003E071F">
              <w:rPr>
                <w:sz w:val="16"/>
                <w:szCs w:val="16"/>
              </w:rPr>
              <w:t>7</w:t>
            </w:r>
          </w:p>
        </w:tc>
        <w:tc>
          <w:tcPr>
            <w:tcW w:w="1041"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29,46</w:t>
            </w:r>
          </w:p>
        </w:tc>
        <w:tc>
          <w:tcPr>
            <w:tcW w:w="1295"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29,46</w:t>
            </w:r>
          </w:p>
        </w:tc>
        <w:tc>
          <w:tcPr>
            <w:tcW w:w="919"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927"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157"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206</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206</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359"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825"/>
        </w:trPr>
        <w:tc>
          <w:tcPr>
            <w:tcW w:w="454" w:type="dxa"/>
            <w:tcBorders>
              <w:top w:val="nil"/>
              <w:left w:val="single" w:sz="4" w:space="0" w:color="auto"/>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sz w:val="16"/>
                <w:szCs w:val="16"/>
              </w:rPr>
            </w:pPr>
            <w:r w:rsidRPr="003E071F">
              <w:rPr>
                <w:sz w:val="16"/>
                <w:szCs w:val="16"/>
              </w:rPr>
              <w:lastRenderedPageBreak/>
              <w:t>26</w:t>
            </w:r>
          </w:p>
        </w:tc>
        <w:tc>
          <w:tcPr>
            <w:tcW w:w="1694"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b/>
                <w:bCs/>
                <w:sz w:val="16"/>
                <w:szCs w:val="16"/>
              </w:rPr>
            </w:pPr>
            <w:r w:rsidRPr="003E071F">
              <w:rPr>
                <w:b/>
                <w:bCs/>
                <w:sz w:val="16"/>
                <w:szCs w:val="16"/>
              </w:rPr>
              <w:t>ТЕРп01-11-022-01</w:t>
            </w:r>
            <w:r w:rsidRPr="003E071F">
              <w:rPr>
                <w:i/>
                <w:iCs/>
                <w:sz w:val="16"/>
                <w:szCs w:val="16"/>
              </w:rPr>
              <w:br/>
              <w:t>Пр.Минстроя Краснояр.кр. от 12.11.10 №237-О</w:t>
            </w:r>
          </w:p>
        </w:tc>
        <w:tc>
          <w:tcPr>
            <w:tcW w:w="2111"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Измерение активного, индуктивного сопротивлений и емкости электрических машин и аппаратов</w:t>
            </w:r>
          </w:p>
        </w:tc>
        <w:tc>
          <w:tcPr>
            <w:tcW w:w="1122"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center"/>
              <w:rPr>
                <w:sz w:val="16"/>
                <w:szCs w:val="16"/>
              </w:rPr>
            </w:pPr>
            <w:r w:rsidRPr="003E071F">
              <w:rPr>
                <w:sz w:val="16"/>
                <w:szCs w:val="16"/>
              </w:rPr>
              <w:t>1 измерение</w:t>
            </w:r>
          </w:p>
        </w:tc>
        <w:tc>
          <w:tcPr>
            <w:tcW w:w="1041"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sz w:val="16"/>
                <w:szCs w:val="16"/>
              </w:rPr>
            </w:pPr>
            <w:r w:rsidRPr="003E071F">
              <w:rPr>
                <w:sz w:val="16"/>
                <w:szCs w:val="16"/>
              </w:rPr>
              <w:t>1</w:t>
            </w:r>
          </w:p>
        </w:tc>
        <w:tc>
          <w:tcPr>
            <w:tcW w:w="1041"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7,37</w:t>
            </w:r>
          </w:p>
        </w:tc>
        <w:tc>
          <w:tcPr>
            <w:tcW w:w="1295"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7,37</w:t>
            </w:r>
          </w:p>
        </w:tc>
        <w:tc>
          <w:tcPr>
            <w:tcW w:w="919"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927"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157"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7</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7</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359"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825"/>
        </w:trPr>
        <w:tc>
          <w:tcPr>
            <w:tcW w:w="454" w:type="dxa"/>
            <w:tcBorders>
              <w:top w:val="nil"/>
              <w:left w:val="single" w:sz="4" w:space="0" w:color="auto"/>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sz w:val="16"/>
                <w:szCs w:val="16"/>
              </w:rPr>
            </w:pPr>
            <w:r w:rsidRPr="003E071F">
              <w:rPr>
                <w:sz w:val="16"/>
                <w:szCs w:val="16"/>
              </w:rPr>
              <w:t>27</w:t>
            </w:r>
          </w:p>
        </w:tc>
        <w:tc>
          <w:tcPr>
            <w:tcW w:w="1694"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b/>
                <w:bCs/>
                <w:sz w:val="16"/>
                <w:szCs w:val="16"/>
              </w:rPr>
            </w:pPr>
            <w:r w:rsidRPr="003E071F">
              <w:rPr>
                <w:b/>
                <w:bCs/>
                <w:sz w:val="16"/>
                <w:szCs w:val="16"/>
              </w:rPr>
              <w:t>ТЕРп01-11-025-01</w:t>
            </w:r>
            <w:r w:rsidRPr="003E071F">
              <w:rPr>
                <w:i/>
                <w:iCs/>
                <w:sz w:val="16"/>
                <w:szCs w:val="16"/>
              </w:rPr>
              <w:br/>
              <w:t>Пр.Минстроя Краснояр.кр. от 12.11.10 №237-О</w:t>
            </w:r>
          </w:p>
        </w:tc>
        <w:tc>
          <w:tcPr>
            <w:tcW w:w="2111"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Измерение коэффициента абсорбции обмоток трансформаторов и электрических машин</w:t>
            </w:r>
          </w:p>
        </w:tc>
        <w:tc>
          <w:tcPr>
            <w:tcW w:w="1122"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center"/>
              <w:rPr>
                <w:sz w:val="16"/>
                <w:szCs w:val="16"/>
              </w:rPr>
            </w:pPr>
            <w:r w:rsidRPr="003E071F">
              <w:rPr>
                <w:sz w:val="16"/>
                <w:szCs w:val="16"/>
              </w:rPr>
              <w:t>1 измерение</w:t>
            </w:r>
          </w:p>
        </w:tc>
        <w:tc>
          <w:tcPr>
            <w:tcW w:w="1041"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sz w:val="16"/>
                <w:szCs w:val="16"/>
              </w:rPr>
            </w:pPr>
            <w:r w:rsidRPr="003E071F">
              <w:rPr>
                <w:sz w:val="16"/>
                <w:szCs w:val="16"/>
              </w:rPr>
              <w:t>3</w:t>
            </w:r>
          </w:p>
        </w:tc>
        <w:tc>
          <w:tcPr>
            <w:tcW w:w="1041"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29,46</w:t>
            </w:r>
          </w:p>
        </w:tc>
        <w:tc>
          <w:tcPr>
            <w:tcW w:w="1295"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29,46</w:t>
            </w:r>
          </w:p>
        </w:tc>
        <w:tc>
          <w:tcPr>
            <w:tcW w:w="919"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927"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157"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88</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88</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359"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825"/>
        </w:trPr>
        <w:tc>
          <w:tcPr>
            <w:tcW w:w="454" w:type="dxa"/>
            <w:tcBorders>
              <w:top w:val="nil"/>
              <w:left w:val="single" w:sz="4" w:space="0" w:color="auto"/>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sz w:val="16"/>
                <w:szCs w:val="16"/>
              </w:rPr>
            </w:pPr>
            <w:r w:rsidRPr="003E071F">
              <w:rPr>
                <w:sz w:val="16"/>
                <w:szCs w:val="16"/>
              </w:rPr>
              <w:t>28</w:t>
            </w:r>
          </w:p>
        </w:tc>
        <w:tc>
          <w:tcPr>
            <w:tcW w:w="1694"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b/>
                <w:bCs/>
                <w:sz w:val="16"/>
                <w:szCs w:val="16"/>
              </w:rPr>
            </w:pPr>
            <w:r w:rsidRPr="003E071F">
              <w:rPr>
                <w:b/>
                <w:bCs/>
                <w:sz w:val="16"/>
                <w:szCs w:val="16"/>
              </w:rPr>
              <w:t>ТЕРп01-11-026-02</w:t>
            </w:r>
            <w:r w:rsidRPr="003E071F">
              <w:rPr>
                <w:i/>
                <w:iCs/>
                <w:sz w:val="16"/>
                <w:szCs w:val="16"/>
              </w:rPr>
              <w:br/>
              <w:t>Пр.Минстроя Краснояр.кр. от 12.11.10 №237-О</w:t>
            </w:r>
          </w:p>
        </w:tc>
        <w:tc>
          <w:tcPr>
            <w:tcW w:w="2111"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Снятие, обработка и анализ векторных диаграмм</w:t>
            </w:r>
          </w:p>
        </w:tc>
        <w:tc>
          <w:tcPr>
            <w:tcW w:w="1122"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center"/>
              <w:rPr>
                <w:sz w:val="16"/>
                <w:szCs w:val="16"/>
              </w:rPr>
            </w:pPr>
            <w:r w:rsidRPr="003E071F">
              <w:rPr>
                <w:sz w:val="16"/>
                <w:szCs w:val="16"/>
              </w:rPr>
              <w:t>1 диаграмма</w:t>
            </w:r>
          </w:p>
        </w:tc>
        <w:tc>
          <w:tcPr>
            <w:tcW w:w="1041"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sz w:val="16"/>
                <w:szCs w:val="16"/>
              </w:rPr>
            </w:pPr>
            <w:r w:rsidRPr="003E071F">
              <w:rPr>
                <w:sz w:val="16"/>
                <w:szCs w:val="16"/>
              </w:rPr>
              <w:t>1</w:t>
            </w:r>
          </w:p>
        </w:tc>
        <w:tc>
          <w:tcPr>
            <w:tcW w:w="1041"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29,46</w:t>
            </w:r>
          </w:p>
        </w:tc>
        <w:tc>
          <w:tcPr>
            <w:tcW w:w="1295"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29,46</w:t>
            </w:r>
          </w:p>
        </w:tc>
        <w:tc>
          <w:tcPr>
            <w:tcW w:w="919"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927"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157"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29</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29</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359"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825"/>
        </w:trPr>
        <w:tc>
          <w:tcPr>
            <w:tcW w:w="454" w:type="dxa"/>
            <w:tcBorders>
              <w:top w:val="nil"/>
              <w:left w:val="single" w:sz="4" w:space="0" w:color="auto"/>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sz w:val="16"/>
                <w:szCs w:val="16"/>
              </w:rPr>
            </w:pPr>
            <w:r w:rsidRPr="003E071F">
              <w:rPr>
                <w:sz w:val="16"/>
                <w:szCs w:val="16"/>
              </w:rPr>
              <w:t>29</w:t>
            </w:r>
          </w:p>
        </w:tc>
        <w:tc>
          <w:tcPr>
            <w:tcW w:w="1694"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b/>
                <w:bCs/>
                <w:sz w:val="16"/>
                <w:szCs w:val="16"/>
              </w:rPr>
            </w:pPr>
            <w:r w:rsidRPr="003E071F">
              <w:rPr>
                <w:b/>
                <w:bCs/>
                <w:sz w:val="16"/>
                <w:szCs w:val="16"/>
              </w:rPr>
              <w:t>ТЕРп01-11-028-02</w:t>
            </w:r>
            <w:r w:rsidRPr="003E071F">
              <w:rPr>
                <w:i/>
                <w:iCs/>
                <w:sz w:val="16"/>
                <w:szCs w:val="16"/>
              </w:rPr>
              <w:br/>
              <w:t>Пр.Минстроя Краснояр.кр. от 12.11.10 №237-О</w:t>
            </w:r>
          </w:p>
        </w:tc>
        <w:tc>
          <w:tcPr>
            <w:tcW w:w="2111"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Измерение сопротивления изоляции мегаомметром обмоток машин и аппаратов</w:t>
            </w:r>
          </w:p>
        </w:tc>
        <w:tc>
          <w:tcPr>
            <w:tcW w:w="1122"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center"/>
              <w:rPr>
                <w:sz w:val="16"/>
                <w:szCs w:val="16"/>
              </w:rPr>
            </w:pPr>
            <w:r w:rsidRPr="003E071F">
              <w:rPr>
                <w:sz w:val="16"/>
                <w:szCs w:val="16"/>
              </w:rPr>
              <w:t>1 измерение</w:t>
            </w:r>
          </w:p>
        </w:tc>
        <w:tc>
          <w:tcPr>
            <w:tcW w:w="1041"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sz w:val="16"/>
                <w:szCs w:val="16"/>
              </w:rPr>
            </w:pPr>
            <w:r w:rsidRPr="003E071F">
              <w:rPr>
                <w:sz w:val="16"/>
                <w:szCs w:val="16"/>
              </w:rPr>
              <w:t>10</w:t>
            </w:r>
          </w:p>
        </w:tc>
        <w:tc>
          <w:tcPr>
            <w:tcW w:w="1041"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1,47</w:t>
            </w:r>
          </w:p>
        </w:tc>
        <w:tc>
          <w:tcPr>
            <w:tcW w:w="1295"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1,47</w:t>
            </w:r>
          </w:p>
        </w:tc>
        <w:tc>
          <w:tcPr>
            <w:tcW w:w="919"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927"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157"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15</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15</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359"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825"/>
        </w:trPr>
        <w:tc>
          <w:tcPr>
            <w:tcW w:w="454" w:type="dxa"/>
            <w:tcBorders>
              <w:top w:val="nil"/>
              <w:left w:val="single" w:sz="4" w:space="0" w:color="auto"/>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sz w:val="16"/>
                <w:szCs w:val="16"/>
              </w:rPr>
            </w:pPr>
            <w:r w:rsidRPr="003E071F">
              <w:rPr>
                <w:sz w:val="16"/>
                <w:szCs w:val="16"/>
              </w:rPr>
              <w:t>30</w:t>
            </w:r>
          </w:p>
        </w:tc>
        <w:tc>
          <w:tcPr>
            <w:tcW w:w="1694"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b/>
                <w:bCs/>
                <w:sz w:val="16"/>
                <w:szCs w:val="16"/>
              </w:rPr>
            </w:pPr>
            <w:r w:rsidRPr="003E071F">
              <w:rPr>
                <w:b/>
                <w:bCs/>
                <w:sz w:val="16"/>
                <w:szCs w:val="16"/>
              </w:rPr>
              <w:t>ТЕРп01-11-029-02</w:t>
            </w:r>
            <w:r w:rsidRPr="003E071F">
              <w:rPr>
                <w:i/>
                <w:iCs/>
                <w:sz w:val="16"/>
                <w:szCs w:val="16"/>
              </w:rPr>
              <w:br/>
              <w:t>Пр.Минстроя Краснояр.кр. от 12.11.10 №237-О</w:t>
            </w:r>
          </w:p>
        </w:tc>
        <w:tc>
          <w:tcPr>
            <w:tcW w:w="2111"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Испытание трансформаторного масла на пробой</w:t>
            </w:r>
          </w:p>
        </w:tc>
        <w:tc>
          <w:tcPr>
            <w:tcW w:w="1122"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center"/>
              <w:rPr>
                <w:sz w:val="16"/>
                <w:szCs w:val="16"/>
              </w:rPr>
            </w:pPr>
            <w:r w:rsidRPr="003E071F">
              <w:rPr>
                <w:sz w:val="16"/>
                <w:szCs w:val="16"/>
              </w:rPr>
              <w:t>1 испытание</w:t>
            </w:r>
          </w:p>
        </w:tc>
        <w:tc>
          <w:tcPr>
            <w:tcW w:w="1041"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sz w:val="16"/>
                <w:szCs w:val="16"/>
              </w:rPr>
            </w:pPr>
            <w:r w:rsidRPr="003E071F">
              <w:rPr>
                <w:sz w:val="16"/>
                <w:szCs w:val="16"/>
              </w:rPr>
              <w:t>2</w:t>
            </w:r>
          </w:p>
        </w:tc>
        <w:tc>
          <w:tcPr>
            <w:tcW w:w="1041"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14,73</w:t>
            </w:r>
          </w:p>
        </w:tc>
        <w:tc>
          <w:tcPr>
            <w:tcW w:w="1295"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14,73</w:t>
            </w:r>
          </w:p>
        </w:tc>
        <w:tc>
          <w:tcPr>
            <w:tcW w:w="919"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927"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157"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29</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29</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359"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825"/>
        </w:trPr>
        <w:tc>
          <w:tcPr>
            <w:tcW w:w="454" w:type="dxa"/>
            <w:tcBorders>
              <w:top w:val="nil"/>
              <w:left w:val="single" w:sz="4" w:space="0" w:color="auto"/>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sz w:val="16"/>
                <w:szCs w:val="16"/>
              </w:rPr>
            </w:pPr>
            <w:r w:rsidRPr="003E071F">
              <w:rPr>
                <w:sz w:val="16"/>
                <w:szCs w:val="16"/>
              </w:rPr>
              <w:t>31</w:t>
            </w:r>
          </w:p>
        </w:tc>
        <w:tc>
          <w:tcPr>
            <w:tcW w:w="1694"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b/>
                <w:bCs/>
                <w:sz w:val="16"/>
                <w:szCs w:val="16"/>
              </w:rPr>
            </w:pPr>
            <w:r w:rsidRPr="003E071F">
              <w:rPr>
                <w:b/>
                <w:bCs/>
                <w:sz w:val="16"/>
                <w:szCs w:val="16"/>
              </w:rPr>
              <w:t>ТЕРп01-10-002-01</w:t>
            </w:r>
            <w:r w:rsidRPr="003E071F">
              <w:rPr>
                <w:i/>
                <w:iCs/>
                <w:sz w:val="16"/>
                <w:szCs w:val="16"/>
              </w:rPr>
              <w:br/>
              <w:t>Пр.Минстроя Краснояр.кр. от 12.11.10 №237-О</w:t>
            </w:r>
          </w:p>
        </w:tc>
        <w:tc>
          <w:tcPr>
            <w:tcW w:w="2111"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Схема образования участка сигнализации (центральной, технологической, местной, аварийной, предупредительной и др.)</w:t>
            </w:r>
          </w:p>
        </w:tc>
        <w:tc>
          <w:tcPr>
            <w:tcW w:w="1122"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center"/>
              <w:rPr>
                <w:sz w:val="16"/>
                <w:szCs w:val="16"/>
              </w:rPr>
            </w:pPr>
            <w:r w:rsidRPr="003E071F">
              <w:rPr>
                <w:sz w:val="16"/>
                <w:szCs w:val="16"/>
              </w:rPr>
              <w:t>1 участок</w:t>
            </w:r>
          </w:p>
        </w:tc>
        <w:tc>
          <w:tcPr>
            <w:tcW w:w="1041"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sz w:val="16"/>
                <w:szCs w:val="16"/>
              </w:rPr>
            </w:pPr>
            <w:r w:rsidRPr="003E071F">
              <w:rPr>
                <w:sz w:val="16"/>
                <w:szCs w:val="16"/>
              </w:rPr>
              <w:t>2</w:t>
            </w:r>
          </w:p>
        </w:tc>
        <w:tc>
          <w:tcPr>
            <w:tcW w:w="1041"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390,22</w:t>
            </w:r>
          </w:p>
        </w:tc>
        <w:tc>
          <w:tcPr>
            <w:tcW w:w="1295"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390,22</w:t>
            </w:r>
          </w:p>
        </w:tc>
        <w:tc>
          <w:tcPr>
            <w:tcW w:w="919"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927"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157"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780</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780</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359"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300"/>
        </w:trPr>
        <w:tc>
          <w:tcPr>
            <w:tcW w:w="10604" w:type="dxa"/>
            <w:gridSpan w:val="9"/>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Итого прямые затраты по разделу в базисных ценах</w:t>
            </w:r>
          </w:p>
        </w:tc>
        <w:tc>
          <w:tcPr>
            <w:tcW w:w="1157"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2280</w:t>
            </w:r>
          </w:p>
        </w:tc>
        <w:tc>
          <w:tcPr>
            <w:tcW w:w="1134"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2280</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359"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391"/>
        </w:trPr>
        <w:tc>
          <w:tcPr>
            <w:tcW w:w="10604" w:type="dxa"/>
            <w:gridSpan w:val="9"/>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Итого прямые затраты по разделу с учетом индексов, в текущих ценах (Перевод в текущие цены 4 квартал 2018г. (Общеотраслевое строительство) 1 зона (г.</w:t>
            </w:r>
            <w:r>
              <w:rPr>
                <w:sz w:val="16"/>
                <w:szCs w:val="16"/>
              </w:rPr>
              <w:t xml:space="preserve"> </w:t>
            </w:r>
            <w:r w:rsidRPr="003E071F">
              <w:rPr>
                <w:sz w:val="16"/>
                <w:szCs w:val="16"/>
              </w:rPr>
              <w:t>Красноярск) ОЗП=18,92; ЭМ=7,41; ЗПМ=18,92; МАТ=5,26)</w:t>
            </w:r>
          </w:p>
        </w:tc>
        <w:tc>
          <w:tcPr>
            <w:tcW w:w="1157"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43138</w:t>
            </w:r>
          </w:p>
        </w:tc>
        <w:tc>
          <w:tcPr>
            <w:tcW w:w="1134"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43138</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359"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300"/>
        </w:trPr>
        <w:tc>
          <w:tcPr>
            <w:tcW w:w="10604" w:type="dxa"/>
            <w:gridSpan w:val="9"/>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Накладные расходы</w:t>
            </w:r>
          </w:p>
        </w:tc>
        <w:tc>
          <w:tcPr>
            <w:tcW w:w="1157"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23726</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359"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300"/>
        </w:trPr>
        <w:tc>
          <w:tcPr>
            <w:tcW w:w="10604" w:type="dxa"/>
            <w:gridSpan w:val="9"/>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Сметная прибыль</w:t>
            </w:r>
          </w:p>
        </w:tc>
        <w:tc>
          <w:tcPr>
            <w:tcW w:w="1157"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13804</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359"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300"/>
        </w:trPr>
        <w:tc>
          <w:tcPr>
            <w:tcW w:w="10604" w:type="dxa"/>
            <w:gridSpan w:val="9"/>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b/>
                <w:bCs/>
                <w:sz w:val="16"/>
                <w:szCs w:val="16"/>
              </w:rPr>
            </w:pPr>
            <w:r w:rsidRPr="003E071F">
              <w:rPr>
                <w:b/>
                <w:bCs/>
                <w:sz w:val="16"/>
                <w:szCs w:val="16"/>
              </w:rPr>
              <w:t>Итого по разделу 4 Пусконаладочные работы</w:t>
            </w:r>
          </w:p>
        </w:tc>
        <w:tc>
          <w:tcPr>
            <w:tcW w:w="1157"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b/>
                <w:bCs/>
                <w:sz w:val="16"/>
                <w:szCs w:val="16"/>
              </w:rPr>
            </w:pPr>
            <w:r w:rsidRPr="003E071F">
              <w:rPr>
                <w:b/>
                <w:bCs/>
                <w:sz w:val="16"/>
                <w:szCs w:val="16"/>
              </w:rPr>
              <w:t>80668</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359"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300"/>
        </w:trPr>
        <w:tc>
          <w:tcPr>
            <w:tcW w:w="15388" w:type="dxa"/>
            <w:gridSpan w:val="13"/>
            <w:tcBorders>
              <w:top w:val="single" w:sz="4" w:space="0" w:color="auto"/>
              <w:left w:val="single" w:sz="4" w:space="0" w:color="auto"/>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b/>
                <w:bCs/>
                <w:sz w:val="16"/>
                <w:szCs w:val="16"/>
              </w:rPr>
            </w:pPr>
            <w:r w:rsidRPr="003E071F">
              <w:rPr>
                <w:b/>
                <w:bCs/>
                <w:sz w:val="16"/>
                <w:szCs w:val="16"/>
              </w:rPr>
              <w:t>ИТОГИ ПО СМЕТЕ:</w:t>
            </w:r>
          </w:p>
        </w:tc>
      </w:tr>
      <w:tr w:rsidR="00E772C2" w:rsidRPr="003E071F" w:rsidTr="00AE64BF">
        <w:trPr>
          <w:trHeight w:val="600"/>
        </w:trPr>
        <w:tc>
          <w:tcPr>
            <w:tcW w:w="10604" w:type="dxa"/>
            <w:gridSpan w:val="9"/>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Итого прямые затраты по смете с учетом индексов, в текущих ценах (Перевод в текущие цены 4 квартал 2018г. (Общеотраслевое строительство) 1 зона (г.</w:t>
            </w:r>
            <w:r>
              <w:rPr>
                <w:sz w:val="16"/>
                <w:szCs w:val="16"/>
              </w:rPr>
              <w:t xml:space="preserve"> </w:t>
            </w:r>
            <w:r w:rsidRPr="003E071F">
              <w:rPr>
                <w:sz w:val="16"/>
                <w:szCs w:val="16"/>
              </w:rPr>
              <w:t>Красноярск) ОЗП=18,92; ЭМ=7,41; ЗПМ=18,92; МАТ=5,26)</w:t>
            </w:r>
          </w:p>
        </w:tc>
        <w:tc>
          <w:tcPr>
            <w:tcW w:w="1157"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737000</w:t>
            </w:r>
          </w:p>
        </w:tc>
        <w:tc>
          <w:tcPr>
            <w:tcW w:w="1134"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505021</w:t>
            </w:r>
          </w:p>
        </w:tc>
        <w:tc>
          <w:tcPr>
            <w:tcW w:w="1134"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177116</w:t>
            </w:r>
          </w:p>
        </w:tc>
        <w:tc>
          <w:tcPr>
            <w:tcW w:w="1359"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24939</w:t>
            </w:r>
          </w:p>
        </w:tc>
      </w:tr>
      <w:tr w:rsidR="00E772C2" w:rsidRPr="003E071F" w:rsidTr="00AE64BF">
        <w:trPr>
          <w:trHeight w:val="300"/>
        </w:trPr>
        <w:tc>
          <w:tcPr>
            <w:tcW w:w="10604" w:type="dxa"/>
            <w:gridSpan w:val="9"/>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Накладные расходы</w:t>
            </w:r>
          </w:p>
        </w:tc>
        <w:tc>
          <w:tcPr>
            <w:tcW w:w="1157"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415515</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359"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300"/>
        </w:trPr>
        <w:tc>
          <w:tcPr>
            <w:tcW w:w="10604" w:type="dxa"/>
            <w:gridSpan w:val="9"/>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 xml:space="preserve">  В том числе, справочно:</w:t>
            </w:r>
          </w:p>
        </w:tc>
        <w:tc>
          <w:tcPr>
            <w:tcW w:w="1157"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359"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300"/>
        </w:trPr>
        <w:tc>
          <w:tcPr>
            <w:tcW w:w="10604" w:type="dxa"/>
            <w:gridSpan w:val="9"/>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 xml:space="preserve">   55% =  65%*0.85 ФОТ (от 43138) (Поз. 20-31)</w:t>
            </w:r>
          </w:p>
        </w:tc>
        <w:tc>
          <w:tcPr>
            <w:tcW w:w="1157"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23726</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359"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300"/>
        </w:trPr>
        <w:tc>
          <w:tcPr>
            <w:tcW w:w="10604" w:type="dxa"/>
            <w:gridSpan w:val="9"/>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 xml:space="preserve">   81% =  95%*0.85 ФОТ (от 483690) (Поз. 1-10)</w:t>
            </w:r>
          </w:p>
        </w:tc>
        <w:tc>
          <w:tcPr>
            <w:tcW w:w="1157"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391789</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359"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300"/>
        </w:trPr>
        <w:tc>
          <w:tcPr>
            <w:tcW w:w="10604" w:type="dxa"/>
            <w:gridSpan w:val="9"/>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Сметная прибыль</w:t>
            </w:r>
          </w:p>
        </w:tc>
        <w:tc>
          <w:tcPr>
            <w:tcW w:w="1157"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265323</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359"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300"/>
        </w:trPr>
        <w:tc>
          <w:tcPr>
            <w:tcW w:w="10604" w:type="dxa"/>
            <w:gridSpan w:val="9"/>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 xml:space="preserve">  В том числе, справочно:</w:t>
            </w:r>
          </w:p>
        </w:tc>
        <w:tc>
          <w:tcPr>
            <w:tcW w:w="1157"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359"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300"/>
        </w:trPr>
        <w:tc>
          <w:tcPr>
            <w:tcW w:w="10604" w:type="dxa"/>
            <w:gridSpan w:val="9"/>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lastRenderedPageBreak/>
              <w:t xml:space="preserve">   32% =  40%*0.8 ФОТ (от 43138) (Поз. 20-31)</w:t>
            </w:r>
          </w:p>
        </w:tc>
        <w:tc>
          <w:tcPr>
            <w:tcW w:w="1157"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13804</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359"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300"/>
        </w:trPr>
        <w:tc>
          <w:tcPr>
            <w:tcW w:w="10604" w:type="dxa"/>
            <w:gridSpan w:val="9"/>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 xml:space="preserve">   52% =  65%*0.8 ФОТ (от 483690) (Поз. 1-10)</w:t>
            </w:r>
          </w:p>
        </w:tc>
        <w:tc>
          <w:tcPr>
            <w:tcW w:w="1157"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251519</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359"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300"/>
        </w:trPr>
        <w:tc>
          <w:tcPr>
            <w:tcW w:w="10604" w:type="dxa"/>
            <w:gridSpan w:val="9"/>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b/>
                <w:bCs/>
                <w:sz w:val="16"/>
                <w:szCs w:val="16"/>
              </w:rPr>
            </w:pPr>
            <w:r w:rsidRPr="003E071F">
              <w:rPr>
                <w:b/>
                <w:bCs/>
                <w:sz w:val="16"/>
                <w:szCs w:val="16"/>
              </w:rPr>
              <w:t>Итоги по смете:</w:t>
            </w:r>
          </w:p>
        </w:tc>
        <w:tc>
          <w:tcPr>
            <w:tcW w:w="1157"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359"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300"/>
        </w:trPr>
        <w:tc>
          <w:tcPr>
            <w:tcW w:w="10604" w:type="dxa"/>
            <w:gridSpan w:val="9"/>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 xml:space="preserve">  Итого Строительные работы</w:t>
            </w:r>
          </w:p>
        </w:tc>
        <w:tc>
          <w:tcPr>
            <w:tcW w:w="1157"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38746</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359"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300"/>
        </w:trPr>
        <w:tc>
          <w:tcPr>
            <w:tcW w:w="10604" w:type="dxa"/>
            <w:gridSpan w:val="9"/>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 xml:space="preserve">  Итого Монтажные работы</w:t>
            </w:r>
          </w:p>
        </w:tc>
        <w:tc>
          <w:tcPr>
            <w:tcW w:w="1157"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1298424</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359"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300"/>
        </w:trPr>
        <w:tc>
          <w:tcPr>
            <w:tcW w:w="10604" w:type="dxa"/>
            <w:gridSpan w:val="9"/>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 xml:space="preserve">  Итого Оборудование</w:t>
            </w:r>
          </w:p>
        </w:tc>
        <w:tc>
          <w:tcPr>
            <w:tcW w:w="1157"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359"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300"/>
        </w:trPr>
        <w:tc>
          <w:tcPr>
            <w:tcW w:w="10604" w:type="dxa"/>
            <w:gridSpan w:val="9"/>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 xml:space="preserve">  Итого Прочие затраты</w:t>
            </w:r>
          </w:p>
        </w:tc>
        <w:tc>
          <w:tcPr>
            <w:tcW w:w="1157"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80668</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359"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300"/>
        </w:trPr>
        <w:tc>
          <w:tcPr>
            <w:tcW w:w="10604" w:type="dxa"/>
            <w:gridSpan w:val="9"/>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 xml:space="preserve">  Итого</w:t>
            </w:r>
          </w:p>
        </w:tc>
        <w:tc>
          <w:tcPr>
            <w:tcW w:w="1157"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1417838</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359"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300"/>
        </w:trPr>
        <w:tc>
          <w:tcPr>
            <w:tcW w:w="10604" w:type="dxa"/>
            <w:gridSpan w:val="9"/>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 xml:space="preserve">    В том числе:</w:t>
            </w:r>
          </w:p>
        </w:tc>
        <w:tc>
          <w:tcPr>
            <w:tcW w:w="1157"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359"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300"/>
        </w:trPr>
        <w:tc>
          <w:tcPr>
            <w:tcW w:w="10604" w:type="dxa"/>
            <w:gridSpan w:val="9"/>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 xml:space="preserve">      Материалы</w:t>
            </w:r>
          </w:p>
        </w:tc>
        <w:tc>
          <w:tcPr>
            <w:tcW w:w="1157"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28738</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359"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300"/>
        </w:trPr>
        <w:tc>
          <w:tcPr>
            <w:tcW w:w="10604" w:type="dxa"/>
            <w:gridSpan w:val="9"/>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 xml:space="preserve">      Машины и механизмы</w:t>
            </w:r>
          </w:p>
        </w:tc>
        <w:tc>
          <w:tcPr>
            <w:tcW w:w="1157"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177116</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359"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300"/>
        </w:trPr>
        <w:tc>
          <w:tcPr>
            <w:tcW w:w="10604" w:type="dxa"/>
            <w:gridSpan w:val="9"/>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 xml:space="preserve">      ФОТ</w:t>
            </w:r>
          </w:p>
        </w:tc>
        <w:tc>
          <w:tcPr>
            <w:tcW w:w="1157"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529960</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359"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300"/>
        </w:trPr>
        <w:tc>
          <w:tcPr>
            <w:tcW w:w="10604" w:type="dxa"/>
            <w:gridSpan w:val="9"/>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 xml:space="preserve">      Накладные расходы</w:t>
            </w:r>
          </w:p>
        </w:tc>
        <w:tc>
          <w:tcPr>
            <w:tcW w:w="1157"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415515</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359"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300"/>
        </w:trPr>
        <w:tc>
          <w:tcPr>
            <w:tcW w:w="10604" w:type="dxa"/>
            <w:gridSpan w:val="9"/>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 xml:space="preserve">      Сметная прибыль</w:t>
            </w:r>
          </w:p>
        </w:tc>
        <w:tc>
          <w:tcPr>
            <w:tcW w:w="1157"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265323</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359"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300"/>
        </w:trPr>
        <w:tc>
          <w:tcPr>
            <w:tcW w:w="10604" w:type="dxa"/>
            <w:gridSpan w:val="9"/>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 xml:space="preserve">  НДС 20%</w:t>
            </w:r>
          </w:p>
        </w:tc>
        <w:tc>
          <w:tcPr>
            <w:tcW w:w="1157"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 xml:space="preserve">         283 567,60   </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359"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300"/>
        </w:trPr>
        <w:tc>
          <w:tcPr>
            <w:tcW w:w="10604" w:type="dxa"/>
            <w:gridSpan w:val="9"/>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b/>
                <w:bCs/>
                <w:sz w:val="16"/>
                <w:szCs w:val="16"/>
              </w:rPr>
            </w:pPr>
            <w:r w:rsidRPr="003E071F">
              <w:rPr>
                <w:b/>
                <w:bCs/>
                <w:sz w:val="16"/>
                <w:szCs w:val="16"/>
              </w:rPr>
              <w:t xml:space="preserve">  ВСЕГО по смете</w:t>
            </w:r>
          </w:p>
        </w:tc>
        <w:tc>
          <w:tcPr>
            <w:tcW w:w="1157"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b/>
                <w:bCs/>
                <w:sz w:val="16"/>
                <w:szCs w:val="16"/>
              </w:rPr>
            </w:pPr>
            <w:r w:rsidRPr="003E071F">
              <w:rPr>
                <w:b/>
                <w:bCs/>
                <w:sz w:val="16"/>
                <w:szCs w:val="16"/>
              </w:rPr>
              <w:t xml:space="preserve">      1 701 405,60   </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359"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300"/>
        </w:trPr>
        <w:tc>
          <w:tcPr>
            <w:tcW w:w="10604" w:type="dxa"/>
            <w:gridSpan w:val="9"/>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Оборудование заказчика</w:t>
            </w:r>
          </w:p>
        </w:tc>
        <w:tc>
          <w:tcPr>
            <w:tcW w:w="1157"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359"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bl>
    <w:p w:rsidR="00E772C2" w:rsidRDefault="00E772C2" w:rsidP="00E772C2">
      <w:pPr>
        <w:ind w:left="426" w:firstLine="283"/>
        <w:rPr>
          <w:sz w:val="22"/>
          <w:szCs w:val="22"/>
        </w:rPr>
      </w:pPr>
    </w:p>
    <w:p w:rsidR="00E772C2" w:rsidRDefault="00E772C2" w:rsidP="00E772C2">
      <w:pPr>
        <w:jc w:val="right"/>
        <w:rPr>
          <w:sz w:val="22"/>
          <w:szCs w:val="22"/>
        </w:rPr>
      </w:pPr>
    </w:p>
    <w:p w:rsidR="00E772C2" w:rsidRDefault="00E772C2" w:rsidP="00E772C2">
      <w:pPr>
        <w:jc w:val="right"/>
        <w:rPr>
          <w:sz w:val="22"/>
          <w:szCs w:val="22"/>
        </w:rPr>
      </w:pPr>
    </w:p>
    <w:p w:rsidR="00E772C2" w:rsidRDefault="00E772C2" w:rsidP="00E772C2">
      <w:pPr>
        <w:jc w:val="right"/>
        <w:rPr>
          <w:sz w:val="22"/>
          <w:szCs w:val="22"/>
        </w:rPr>
      </w:pPr>
    </w:p>
    <w:p w:rsidR="00E772C2" w:rsidRDefault="00E772C2" w:rsidP="00E772C2">
      <w:pPr>
        <w:jc w:val="right"/>
        <w:rPr>
          <w:sz w:val="22"/>
          <w:szCs w:val="22"/>
        </w:rPr>
      </w:pPr>
    </w:p>
    <w:p w:rsidR="00E772C2" w:rsidRDefault="00E772C2" w:rsidP="00E772C2">
      <w:pPr>
        <w:jc w:val="right"/>
        <w:rPr>
          <w:sz w:val="22"/>
          <w:szCs w:val="22"/>
        </w:rPr>
      </w:pPr>
    </w:p>
    <w:p w:rsidR="00E772C2" w:rsidRDefault="00E772C2" w:rsidP="00E772C2">
      <w:pPr>
        <w:jc w:val="right"/>
        <w:rPr>
          <w:sz w:val="22"/>
          <w:szCs w:val="22"/>
        </w:rPr>
      </w:pPr>
    </w:p>
    <w:p w:rsidR="00E772C2" w:rsidRDefault="00E772C2" w:rsidP="00E772C2">
      <w:pPr>
        <w:jc w:val="right"/>
        <w:rPr>
          <w:sz w:val="22"/>
          <w:szCs w:val="22"/>
        </w:rPr>
      </w:pPr>
    </w:p>
    <w:p w:rsidR="00E772C2" w:rsidRDefault="00E772C2" w:rsidP="00E772C2">
      <w:pPr>
        <w:jc w:val="right"/>
        <w:rPr>
          <w:sz w:val="22"/>
          <w:szCs w:val="22"/>
        </w:rPr>
      </w:pPr>
    </w:p>
    <w:p w:rsidR="00E772C2" w:rsidRDefault="00E772C2" w:rsidP="00E772C2">
      <w:pPr>
        <w:jc w:val="right"/>
        <w:rPr>
          <w:sz w:val="22"/>
          <w:szCs w:val="22"/>
        </w:rPr>
      </w:pPr>
    </w:p>
    <w:p w:rsidR="00E772C2" w:rsidRDefault="00E772C2" w:rsidP="00E772C2">
      <w:pPr>
        <w:jc w:val="right"/>
        <w:rPr>
          <w:sz w:val="22"/>
          <w:szCs w:val="22"/>
        </w:rPr>
      </w:pPr>
    </w:p>
    <w:p w:rsidR="00E772C2" w:rsidRDefault="00E772C2" w:rsidP="00E772C2">
      <w:pPr>
        <w:jc w:val="right"/>
        <w:rPr>
          <w:sz w:val="22"/>
          <w:szCs w:val="22"/>
        </w:rPr>
      </w:pPr>
    </w:p>
    <w:p w:rsidR="00E772C2" w:rsidRDefault="00E772C2" w:rsidP="00E772C2">
      <w:pPr>
        <w:jc w:val="right"/>
        <w:rPr>
          <w:sz w:val="22"/>
          <w:szCs w:val="22"/>
        </w:rPr>
      </w:pPr>
    </w:p>
    <w:p w:rsidR="00E772C2" w:rsidRDefault="00E772C2" w:rsidP="00E772C2">
      <w:pPr>
        <w:jc w:val="right"/>
        <w:rPr>
          <w:sz w:val="22"/>
          <w:szCs w:val="22"/>
        </w:rPr>
      </w:pPr>
    </w:p>
    <w:p w:rsidR="00E772C2" w:rsidRDefault="00E772C2" w:rsidP="00E772C2">
      <w:pPr>
        <w:jc w:val="right"/>
        <w:rPr>
          <w:sz w:val="22"/>
          <w:szCs w:val="22"/>
        </w:rPr>
      </w:pPr>
    </w:p>
    <w:p w:rsidR="00E772C2" w:rsidRDefault="00E772C2" w:rsidP="00E772C2">
      <w:pPr>
        <w:jc w:val="right"/>
        <w:rPr>
          <w:sz w:val="22"/>
          <w:szCs w:val="22"/>
        </w:rPr>
      </w:pPr>
    </w:p>
    <w:p w:rsidR="00E772C2" w:rsidRDefault="00E772C2" w:rsidP="00E772C2">
      <w:pPr>
        <w:jc w:val="right"/>
        <w:rPr>
          <w:sz w:val="22"/>
          <w:szCs w:val="22"/>
        </w:rPr>
      </w:pPr>
    </w:p>
    <w:p w:rsidR="00E772C2" w:rsidRDefault="00E772C2" w:rsidP="00E772C2">
      <w:pPr>
        <w:jc w:val="right"/>
        <w:rPr>
          <w:b/>
          <w:sz w:val="24"/>
          <w:szCs w:val="22"/>
        </w:rPr>
      </w:pPr>
      <w:r w:rsidRPr="00863F99">
        <w:rPr>
          <w:sz w:val="22"/>
          <w:szCs w:val="22"/>
        </w:rPr>
        <w:lastRenderedPageBreak/>
        <w:t>Приложение №</w:t>
      </w:r>
      <w:r>
        <w:rPr>
          <w:sz w:val="22"/>
          <w:szCs w:val="22"/>
        </w:rPr>
        <w:t xml:space="preserve"> 5</w:t>
      </w:r>
      <w:r w:rsidRPr="00863F99">
        <w:rPr>
          <w:sz w:val="22"/>
          <w:szCs w:val="22"/>
        </w:rPr>
        <w:t xml:space="preserve"> к техническому заданию</w:t>
      </w:r>
    </w:p>
    <w:p w:rsidR="00E772C2" w:rsidRDefault="00E772C2" w:rsidP="00E772C2">
      <w:pPr>
        <w:ind w:firstLine="426"/>
        <w:jc w:val="center"/>
        <w:rPr>
          <w:b/>
          <w:sz w:val="24"/>
          <w:szCs w:val="22"/>
        </w:rPr>
      </w:pPr>
    </w:p>
    <w:p w:rsidR="00E772C2" w:rsidRDefault="00E772C2" w:rsidP="00E772C2">
      <w:pPr>
        <w:ind w:firstLine="426"/>
        <w:jc w:val="center"/>
        <w:rPr>
          <w:b/>
          <w:sz w:val="24"/>
          <w:szCs w:val="22"/>
        </w:rPr>
      </w:pPr>
      <w:r w:rsidRPr="00A50952">
        <w:rPr>
          <w:b/>
          <w:sz w:val="24"/>
          <w:szCs w:val="22"/>
        </w:rPr>
        <w:t>Локальный сметный расчет №</w:t>
      </w:r>
      <w:r>
        <w:rPr>
          <w:b/>
          <w:sz w:val="24"/>
          <w:szCs w:val="22"/>
        </w:rPr>
        <w:t>2</w:t>
      </w:r>
    </w:p>
    <w:p w:rsidR="00E772C2" w:rsidRDefault="00E772C2" w:rsidP="00E772C2">
      <w:pPr>
        <w:ind w:firstLine="426"/>
        <w:jc w:val="center"/>
        <w:rPr>
          <w:b/>
          <w:sz w:val="24"/>
          <w:szCs w:val="22"/>
        </w:rPr>
      </w:pPr>
    </w:p>
    <w:p w:rsidR="00E772C2" w:rsidRDefault="00E772C2" w:rsidP="00E772C2">
      <w:pPr>
        <w:ind w:firstLine="425"/>
        <w:rPr>
          <w:sz w:val="22"/>
          <w:szCs w:val="22"/>
        </w:rPr>
      </w:pPr>
      <w:r w:rsidRPr="00C57839">
        <w:rPr>
          <w:sz w:val="22"/>
          <w:szCs w:val="22"/>
        </w:rPr>
        <w:t xml:space="preserve">Техническое перевооружение ячеек трансформаторов напряжения ПС17 ОРУ-110 ГПП-1 (110/35/6): с заменой </w:t>
      </w:r>
      <w:r w:rsidRPr="00C57839">
        <w:rPr>
          <w:color w:val="000000"/>
          <w:sz w:val="22"/>
          <w:szCs w:val="22"/>
        </w:rPr>
        <w:t>трансформаторов напряжения НКФ-110-57 на трансформатор напряжения НКФ-110-57 У1 в количестве 6 штук,</w:t>
      </w:r>
      <w:r w:rsidRPr="00C57839">
        <w:rPr>
          <w:sz w:val="22"/>
          <w:szCs w:val="22"/>
        </w:rPr>
        <w:t xml:space="preserve"> расположенном по адресу: г. Красноярск, ул. 26 Бакинских комиссаров, д. 1 (кадастровый номер 24:50:0500104:16).</w:t>
      </w:r>
    </w:p>
    <w:p w:rsidR="00E772C2" w:rsidRDefault="00E772C2" w:rsidP="00E772C2">
      <w:pPr>
        <w:ind w:firstLine="425"/>
        <w:rPr>
          <w:sz w:val="22"/>
          <w:szCs w:val="22"/>
        </w:rPr>
      </w:pPr>
    </w:p>
    <w:tbl>
      <w:tblPr>
        <w:tblW w:w="14288" w:type="dxa"/>
        <w:tblLook w:val="04A0" w:firstRow="1" w:lastRow="0" w:firstColumn="1" w:lastColumn="0" w:noHBand="0" w:noVBand="1"/>
      </w:tblPr>
      <w:tblGrid>
        <w:gridCol w:w="457"/>
        <w:gridCol w:w="1751"/>
        <w:gridCol w:w="3835"/>
        <w:gridCol w:w="1330"/>
        <w:gridCol w:w="1586"/>
        <w:gridCol w:w="803"/>
        <w:gridCol w:w="711"/>
        <w:gridCol w:w="762"/>
        <w:gridCol w:w="711"/>
        <w:gridCol w:w="1258"/>
        <w:gridCol w:w="711"/>
        <w:gridCol w:w="762"/>
        <w:gridCol w:w="711"/>
      </w:tblGrid>
      <w:tr w:rsidR="00E772C2" w:rsidRPr="003E071F" w:rsidTr="00AE64BF">
        <w:trPr>
          <w:trHeight w:val="255"/>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72C2" w:rsidRPr="003E071F" w:rsidRDefault="00E772C2" w:rsidP="00AE64BF">
            <w:pPr>
              <w:widowControl/>
              <w:autoSpaceDE/>
              <w:autoSpaceDN/>
              <w:adjustRightInd/>
              <w:jc w:val="center"/>
              <w:rPr>
                <w:sz w:val="16"/>
                <w:szCs w:val="16"/>
              </w:rPr>
            </w:pPr>
            <w:r w:rsidRPr="003E071F">
              <w:rPr>
                <w:sz w:val="16"/>
                <w:szCs w:val="16"/>
              </w:rPr>
              <w:t>№ пп</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72C2" w:rsidRPr="003E071F" w:rsidRDefault="00E772C2" w:rsidP="00AE64BF">
            <w:pPr>
              <w:widowControl/>
              <w:autoSpaceDE/>
              <w:autoSpaceDN/>
              <w:adjustRightInd/>
              <w:jc w:val="center"/>
              <w:rPr>
                <w:sz w:val="16"/>
                <w:szCs w:val="16"/>
              </w:rPr>
            </w:pPr>
            <w:r w:rsidRPr="003E071F">
              <w:rPr>
                <w:sz w:val="16"/>
                <w:szCs w:val="16"/>
              </w:rPr>
              <w:t>Обоснование</w:t>
            </w:r>
          </w:p>
        </w:tc>
        <w:tc>
          <w:tcPr>
            <w:tcW w:w="4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72C2" w:rsidRPr="003E071F" w:rsidRDefault="00E772C2" w:rsidP="00AE64BF">
            <w:pPr>
              <w:widowControl/>
              <w:autoSpaceDE/>
              <w:autoSpaceDN/>
              <w:adjustRightInd/>
              <w:jc w:val="center"/>
              <w:rPr>
                <w:sz w:val="16"/>
                <w:szCs w:val="16"/>
              </w:rPr>
            </w:pPr>
            <w:r w:rsidRPr="003E071F">
              <w:rPr>
                <w:sz w:val="16"/>
                <w:szCs w:val="16"/>
              </w:rPr>
              <w:t>Наименование</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72C2" w:rsidRPr="003E071F" w:rsidRDefault="00E772C2" w:rsidP="00AE64BF">
            <w:pPr>
              <w:widowControl/>
              <w:autoSpaceDE/>
              <w:autoSpaceDN/>
              <w:adjustRightInd/>
              <w:jc w:val="center"/>
              <w:rPr>
                <w:sz w:val="16"/>
                <w:szCs w:val="16"/>
              </w:rPr>
            </w:pPr>
            <w:r w:rsidRPr="003E071F">
              <w:rPr>
                <w:sz w:val="16"/>
                <w:szCs w:val="16"/>
              </w:rPr>
              <w:t>Ед. изм.</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72C2" w:rsidRPr="003E071F" w:rsidRDefault="00E772C2" w:rsidP="00AE64BF">
            <w:pPr>
              <w:widowControl/>
              <w:autoSpaceDE/>
              <w:autoSpaceDN/>
              <w:adjustRightInd/>
              <w:jc w:val="center"/>
              <w:rPr>
                <w:sz w:val="16"/>
                <w:szCs w:val="16"/>
              </w:rPr>
            </w:pPr>
            <w:r w:rsidRPr="003E071F">
              <w:rPr>
                <w:sz w:val="16"/>
                <w:szCs w:val="16"/>
              </w:rPr>
              <w:t>Кол.</w:t>
            </w:r>
          </w:p>
        </w:tc>
        <w:tc>
          <w:tcPr>
            <w:tcW w:w="3140" w:type="dxa"/>
            <w:gridSpan w:val="4"/>
            <w:tcBorders>
              <w:top w:val="single" w:sz="4" w:space="0" w:color="auto"/>
              <w:left w:val="nil"/>
              <w:bottom w:val="single" w:sz="4" w:space="0" w:color="auto"/>
              <w:right w:val="single" w:sz="4" w:space="0" w:color="auto"/>
            </w:tcBorders>
            <w:shd w:val="clear" w:color="auto" w:fill="auto"/>
            <w:vAlign w:val="center"/>
            <w:hideMark/>
          </w:tcPr>
          <w:p w:rsidR="00E772C2" w:rsidRPr="003E071F" w:rsidRDefault="00E772C2" w:rsidP="00AE64BF">
            <w:pPr>
              <w:widowControl/>
              <w:autoSpaceDE/>
              <w:autoSpaceDN/>
              <w:adjustRightInd/>
              <w:jc w:val="center"/>
              <w:rPr>
                <w:sz w:val="16"/>
                <w:szCs w:val="16"/>
              </w:rPr>
            </w:pPr>
            <w:r w:rsidRPr="003E071F">
              <w:rPr>
                <w:sz w:val="16"/>
                <w:szCs w:val="16"/>
              </w:rPr>
              <w:t>Стоимость единицы, руб.</w:t>
            </w:r>
          </w:p>
        </w:tc>
        <w:tc>
          <w:tcPr>
            <w:tcW w:w="3640" w:type="dxa"/>
            <w:gridSpan w:val="4"/>
            <w:tcBorders>
              <w:top w:val="single" w:sz="4" w:space="0" w:color="auto"/>
              <w:left w:val="nil"/>
              <w:bottom w:val="single" w:sz="4" w:space="0" w:color="auto"/>
              <w:right w:val="single" w:sz="4" w:space="0" w:color="auto"/>
            </w:tcBorders>
            <w:shd w:val="clear" w:color="auto" w:fill="auto"/>
            <w:vAlign w:val="center"/>
            <w:hideMark/>
          </w:tcPr>
          <w:p w:rsidR="00E772C2" w:rsidRPr="003E071F" w:rsidRDefault="00E772C2" w:rsidP="00AE64BF">
            <w:pPr>
              <w:widowControl/>
              <w:autoSpaceDE/>
              <w:autoSpaceDN/>
              <w:adjustRightInd/>
              <w:jc w:val="center"/>
              <w:rPr>
                <w:sz w:val="16"/>
                <w:szCs w:val="16"/>
              </w:rPr>
            </w:pPr>
            <w:r w:rsidRPr="003E071F">
              <w:rPr>
                <w:sz w:val="16"/>
                <w:szCs w:val="16"/>
              </w:rPr>
              <w:t>Общая стоимость, руб.</w:t>
            </w:r>
          </w:p>
        </w:tc>
      </w:tr>
      <w:tr w:rsidR="00E772C2" w:rsidRPr="003E071F" w:rsidTr="00AE64BF">
        <w:trPr>
          <w:trHeight w:val="27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E772C2" w:rsidRPr="003E071F" w:rsidRDefault="00E772C2" w:rsidP="00AE64BF">
            <w:pPr>
              <w:widowControl/>
              <w:autoSpaceDE/>
              <w:autoSpaceDN/>
              <w:adjustRightInd/>
              <w:rPr>
                <w:sz w:val="16"/>
                <w:szCs w:val="16"/>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E772C2" w:rsidRPr="003E071F" w:rsidRDefault="00E772C2" w:rsidP="00AE64BF">
            <w:pPr>
              <w:widowControl/>
              <w:autoSpaceDE/>
              <w:autoSpaceDN/>
              <w:adjustRightInd/>
              <w:rPr>
                <w:sz w:val="16"/>
                <w:szCs w:val="16"/>
              </w:rPr>
            </w:pPr>
          </w:p>
        </w:tc>
        <w:tc>
          <w:tcPr>
            <w:tcW w:w="4280" w:type="dxa"/>
            <w:vMerge/>
            <w:tcBorders>
              <w:top w:val="single" w:sz="4" w:space="0" w:color="auto"/>
              <w:left w:val="single" w:sz="4" w:space="0" w:color="auto"/>
              <w:bottom w:val="single" w:sz="4" w:space="0" w:color="auto"/>
              <w:right w:val="single" w:sz="4" w:space="0" w:color="auto"/>
            </w:tcBorders>
            <w:vAlign w:val="center"/>
            <w:hideMark/>
          </w:tcPr>
          <w:p w:rsidR="00E772C2" w:rsidRPr="003E071F" w:rsidRDefault="00E772C2" w:rsidP="00AE64BF">
            <w:pPr>
              <w:widowControl/>
              <w:autoSpaceDE/>
              <w:autoSpaceDN/>
              <w:adjustRightInd/>
              <w:rPr>
                <w:sz w:val="16"/>
                <w:szCs w:val="16"/>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E772C2" w:rsidRPr="003E071F" w:rsidRDefault="00E772C2" w:rsidP="00AE64BF">
            <w:pPr>
              <w:widowControl/>
              <w:autoSpaceDE/>
              <w:autoSpaceDN/>
              <w:adjustRightInd/>
              <w:rPr>
                <w:sz w:val="16"/>
                <w:szCs w:val="16"/>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E772C2" w:rsidRPr="003E071F" w:rsidRDefault="00E772C2" w:rsidP="00AE64BF">
            <w:pPr>
              <w:widowControl/>
              <w:autoSpaceDE/>
              <w:autoSpaceDN/>
              <w:adjustRightInd/>
              <w:rPr>
                <w:sz w:val="16"/>
                <w:szCs w:val="16"/>
              </w:rPr>
            </w:pPr>
          </w:p>
        </w:tc>
        <w:tc>
          <w:tcPr>
            <w:tcW w:w="860" w:type="dxa"/>
            <w:vMerge w:val="restart"/>
            <w:tcBorders>
              <w:top w:val="nil"/>
              <w:left w:val="single" w:sz="4" w:space="0" w:color="auto"/>
              <w:bottom w:val="single" w:sz="4" w:space="0" w:color="auto"/>
              <w:right w:val="single" w:sz="4" w:space="0" w:color="auto"/>
            </w:tcBorders>
            <w:shd w:val="clear" w:color="auto" w:fill="auto"/>
            <w:vAlign w:val="center"/>
            <w:hideMark/>
          </w:tcPr>
          <w:p w:rsidR="00E772C2" w:rsidRPr="003E071F" w:rsidRDefault="00E772C2" w:rsidP="00AE64BF">
            <w:pPr>
              <w:widowControl/>
              <w:autoSpaceDE/>
              <w:autoSpaceDN/>
              <w:adjustRightInd/>
              <w:jc w:val="center"/>
              <w:rPr>
                <w:sz w:val="16"/>
                <w:szCs w:val="16"/>
              </w:rPr>
            </w:pPr>
            <w:r w:rsidRPr="003E071F">
              <w:rPr>
                <w:sz w:val="16"/>
                <w:szCs w:val="16"/>
              </w:rPr>
              <w:t>Всего</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E772C2" w:rsidRPr="003E071F" w:rsidRDefault="00E772C2" w:rsidP="00AE64BF">
            <w:pPr>
              <w:widowControl/>
              <w:autoSpaceDE/>
              <w:autoSpaceDN/>
              <w:adjustRightInd/>
              <w:jc w:val="center"/>
              <w:rPr>
                <w:sz w:val="16"/>
                <w:szCs w:val="16"/>
              </w:rPr>
            </w:pPr>
            <w:r w:rsidRPr="003E071F">
              <w:rPr>
                <w:sz w:val="16"/>
                <w:szCs w:val="16"/>
              </w:rPr>
              <w:t>В том числе</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E772C2" w:rsidRPr="003E071F" w:rsidRDefault="00E772C2" w:rsidP="00AE64BF">
            <w:pPr>
              <w:widowControl/>
              <w:autoSpaceDE/>
              <w:autoSpaceDN/>
              <w:adjustRightInd/>
              <w:jc w:val="center"/>
              <w:rPr>
                <w:sz w:val="16"/>
                <w:szCs w:val="16"/>
              </w:rPr>
            </w:pPr>
            <w:r w:rsidRPr="003E071F">
              <w:rPr>
                <w:sz w:val="16"/>
                <w:szCs w:val="16"/>
              </w:rPr>
              <w:t>Всего</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E772C2" w:rsidRPr="003E071F" w:rsidRDefault="00E772C2" w:rsidP="00AE64BF">
            <w:pPr>
              <w:widowControl/>
              <w:autoSpaceDE/>
              <w:autoSpaceDN/>
              <w:adjustRightInd/>
              <w:jc w:val="center"/>
              <w:rPr>
                <w:sz w:val="16"/>
                <w:szCs w:val="16"/>
              </w:rPr>
            </w:pPr>
            <w:r w:rsidRPr="003E071F">
              <w:rPr>
                <w:sz w:val="16"/>
                <w:szCs w:val="16"/>
              </w:rPr>
              <w:t>В том числе</w:t>
            </w:r>
          </w:p>
        </w:tc>
      </w:tr>
      <w:tr w:rsidR="00E772C2" w:rsidRPr="003E071F" w:rsidTr="00AE64BF">
        <w:trPr>
          <w:trHeight w:val="48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E772C2" w:rsidRPr="003E071F" w:rsidRDefault="00E772C2" w:rsidP="00AE64BF">
            <w:pPr>
              <w:widowControl/>
              <w:autoSpaceDE/>
              <w:autoSpaceDN/>
              <w:adjustRightInd/>
              <w:rPr>
                <w:sz w:val="16"/>
                <w:szCs w:val="16"/>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E772C2" w:rsidRPr="003E071F" w:rsidRDefault="00E772C2" w:rsidP="00AE64BF">
            <w:pPr>
              <w:widowControl/>
              <w:autoSpaceDE/>
              <w:autoSpaceDN/>
              <w:adjustRightInd/>
              <w:rPr>
                <w:sz w:val="16"/>
                <w:szCs w:val="16"/>
              </w:rPr>
            </w:pPr>
          </w:p>
        </w:tc>
        <w:tc>
          <w:tcPr>
            <w:tcW w:w="4280" w:type="dxa"/>
            <w:vMerge/>
            <w:tcBorders>
              <w:top w:val="single" w:sz="4" w:space="0" w:color="auto"/>
              <w:left w:val="single" w:sz="4" w:space="0" w:color="auto"/>
              <w:bottom w:val="single" w:sz="4" w:space="0" w:color="auto"/>
              <w:right w:val="single" w:sz="4" w:space="0" w:color="auto"/>
            </w:tcBorders>
            <w:vAlign w:val="center"/>
            <w:hideMark/>
          </w:tcPr>
          <w:p w:rsidR="00E772C2" w:rsidRPr="003E071F" w:rsidRDefault="00E772C2" w:rsidP="00AE64BF">
            <w:pPr>
              <w:widowControl/>
              <w:autoSpaceDE/>
              <w:autoSpaceDN/>
              <w:adjustRightInd/>
              <w:rPr>
                <w:sz w:val="16"/>
                <w:szCs w:val="16"/>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E772C2" w:rsidRPr="003E071F" w:rsidRDefault="00E772C2" w:rsidP="00AE64BF">
            <w:pPr>
              <w:widowControl/>
              <w:autoSpaceDE/>
              <w:autoSpaceDN/>
              <w:adjustRightInd/>
              <w:rPr>
                <w:sz w:val="16"/>
                <w:szCs w:val="16"/>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E772C2" w:rsidRPr="003E071F" w:rsidRDefault="00E772C2" w:rsidP="00AE64BF">
            <w:pPr>
              <w:widowControl/>
              <w:autoSpaceDE/>
              <w:autoSpaceDN/>
              <w:adjustRightInd/>
              <w:rPr>
                <w:sz w:val="16"/>
                <w:szCs w:val="16"/>
              </w:rPr>
            </w:pPr>
          </w:p>
        </w:tc>
        <w:tc>
          <w:tcPr>
            <w:tcW w:w="860" w:type="dxa"/>
            <w:vMerge/>
            <w:tcBorders>
              <w:top w:val="nil"/>
              <w:left w:val="single" w:sz="4" w:space="0" w:color="auto"/>
              <w:bottom w:val="single" w:sz="4" w:space="0" w:color="auto"/>
              <w:right w:val="single" w:sz="4" w:space="0" w:color="auto"/>
            </w:tcBorders>
            <w:vAlign w:val="center"/>
            <w:hideMark/>
          </w:tcPr>
          <w:p w:rsidR="00E772C2" w:rsidRPr="003E071F" w:rsidRDefault="00E772C2" w:rsidP="00AE64BF">
            <w:pPr>
              <w:widowControl/>
              <w:autoSpaceDE/>
              <w:autoSpaceDN/>
              <w:adjustRightInd/>
              <w:rPr>
                <w:sz w:val="16"/>
                <w:szCs w:val="16"/>
              </w:rPr>
            </w:pPr>
          </w:p>
        </w:tc>
        <w:tc>
          <w:tcPr>
            <w:tcW w:w="760" w:type="dxa"/>
            <w:tcBorders>
              <w:top w:val="nil"/>
              <w:left w:val="nil"/>
              <w:bottom w:val="single" w:sz="4" w:space="0" w:color="auto"/>
              <w:right w:val="single" w:sz="4" w:space="0" w:color="auto"/>
            </w:tcBorders>
            <w:shd w:val="clear" w:color="auto" w:fill="auto"/>
            <w:vAlign w:val="center"/>
            <w:hideMark/>
          </w:tcPr>
          <w:p w:rsidR="00E772C2" w:rsidRPr="003E071F" w:rsidRDefault="00E772C2" w:rsidP="00AE64BF">
            <w:pPr>
              <w:widowControl/>
              <w:autoSpaceDE/>
              <w:autoSpaceDN/>
              <w:adjustRightInd/>
              <w:jc w:val="center"/>
              <w:rPr>
                <w:sz w:val="16"/>
                <w:szCs w:val="16"/>
              </w:rPr>
            </w:pPr>
            <w:r w:rsidRPr="003E071F">
              <w:rPr>
                <w:sz w:val="16"/>
                <w:szCs w:val="16"/>
              </w:rPr>
              <w:t>Осн.З/п</w:t>
            </w:r>
          </w:p>
        </w:tc>
        <w:tc>
          <w:tcPr>
            <w:tcW w:w="760" w:type="dxa"/>
            <w:tcBorders>
              <w:top w:val="nil"/>
              <w:left w:val="nil"/>
              <w:bottom w:val="single" w:sz="4" w:space="0" w:color="auto"/>
              <w:right w:val="single" w:sz="4" w:space="0" w:color="auto"/>
            </w:tcBorders>
            <w:shd w:val="clear" w:color="auto" w:fill="auto"/>
            <w:vAlign w:val="center"/>
            <w:hideMark/>
          </w:tcPr>
          <w:p w:rsidR="00E772C2" w:rsidRPr="003E071F" w:rsidRDefault="00E772C2" w:rsidP="00AE64BF">
            <w:pPr>
              <w:widowControl/>
              <w:autoSpaceDE/>
              <w:autoSpaceDN/>
              <w:adjustRightInd/>
              <w:jc w:val="center"/>
              <w:rPr>
                <w:sz w:val="16"/>
                <w:szCs w:val="16"/>
              </w:rPr>
            </w:pPr>
            <w:r w:rsidRPr="003E071F">
              <w:rPr>
                <w:sz w:val="16"/>
                <w:szCs w:val="16"/>
              </w:rPr>
              <w:t>Эк.Маш.</w:t>
            </w:r>
          </w:p>
        </w:tc>
        <w:tc>
          <w:tcPr>
            <w:tcW w:w="760" w:type="dxa"/>
            <w:tcBorders>
              <w:top w:val="nil"/>
              <w:left w:val="nil"/>
              <w:bottom w:val="single" w:sz="4" w:space="0" w:color="auto"/>
              <w:right w:val="single" w:sz="4" w:space="0" w:color="auto"/>
            </w:tcBorders>
            <w:shd w:val="clear" w:color="auto" w:fill="auto"/>
            <w:vAlign w:val="center"/>
            <w:hideMark/>
          </w:tcPr>
          <w:p w:rsidR="00E772C2" w:rsidRPr="003E071F" w:rsidRDefault="00E772C2" w:rsidP="00AE64BF">
            <w:pPr>
              <w:widowControl/>
              <w:autoSpaceDE/>
              <w:autoSpaceDN/>
              <w:adjustRightInd/>
              <w:jc w:val="center"/>
              <w:rPr>
                <w:sz w:val="16"/>
                <w:szCs w:val="16"/>
              </w:rPr>
            </w:pPr>
            <w:r w:rsidRPr="003E071F">
              <w:rPr>
                <w:sz w:val="16"/>
                <w:szCs w:val="16"/>
              </w:rPr>
              <w:t>З/пМех</w:t>
            </w:r>
          </w:p>
        </w:tc>
        <w:tc>
          <w:tcPr>
            <w:tcW w:w="1360" w:type="dxa"/>
            <w:vMerge/>
            <w:tcBorders>
              <w:top w:val="nil"/>
              <w:left w:val="single" w:sz="4" w:space="0" w:color="auto"/>
              <w:bottom w:val="single" w:sz="4" w:space="0" w:color="auto"/>
              <w:right w:val="single" w:sz="4" w:space="0" w:color="auto"/>
            </w:tcBorders>
            <w:vAlign w:val="center"/>
            <w:hideMark/>
          </w:tcPr>
          <w:p w:rsidR="00E772C2" w:rsidRPr="003E071F" w:rsidRDefault="00E772C2" w:rsidP="00AE64BF">
            <w:pPr>
              <w:widowControl/>
              <w:autoSpaceDE/>
              <w:autoSpaceDN/>
              <w:adjustRightInd/>
              <w:rPr>
                <w:sz w:val="16"/>
                <w:szCs w:val="16"/>
              </w:rPr>
            </w:pPr>
          </w:p>
        </w:tc>
        <w:tc>
          <w:tcPr>
            <w:tcW w:w="760" w:type="dxa"/>
            <w:tcBorders>
              <w:top w:val="nil"/>
              <w:left w:val="nil"/>
              <w:bottom w:val="single" w:sz="4" w:space="0" w:color="auto"/>
              <w:right w:val="single" w:sz="4" w:space="0" w:color="auto"/>
            </w:tcBorders>
            <w:shd w:val="clear" w:color="auto" w:fill="auto"/>
            <w:vAlign w:val="center"/>
            <w:hideMark/>
          </w:tcPr>
          <w:p w:rsidR="00E772C2" w:rsidRPr="003E071F" w:rsidRDefault="00E772C2" w:rsidP="00AE64BF">
            <w:pPr>
              <w:widowControl/>
              <w:autoSpaceDE/>
              <w:autoSpaceDN/>
              <w:adjustRightInd/>
              <w:jc w:val="center"/>
              <w:rPr>
                <w:sz w:val="16"/>
                <w:szCs w:val="16"/>
              </w:rPr>
            </w:pPr>
            <w:r w:rsidRPr="003E071F">
              <w:rPr>
                <w:sz w:val="16"/>
                <w:szCs w:val="16"/>
              </w:rPr>
              <w:t>Осн.З/п</w:t>
            </w:r>
          </w:p>
        </w:tc>
        <w:tc>
          <w:tcPr>
            <w:tcW w:w="760" w:type="dxa"/>
            <w:tcBorders>
              <w:top w:val="nil"/>
              <w:left w:val="nil"/>
              <w:bottom w:val="single" w:sz="4" w:space="0" w:color="auto"/>
              <w:right w:val="single" w:sz="4" w:space="0" w:color="auto"/>
            </w:tcBorders>
            <w:shd w:val="clear" w:color="auto" w:fill="auto"/>
            <w:vAlign w:val="center"/>
            <w:hideMark/>
          </w:tcPr>
          <w:p w:rsidR="00E772C2" w:rsidRPr="003E071F" w:rsidRDefault="00E772C2" w:rsidP="00AE64BF">
            <w:pPr>
              <w:widowControl/>
              <w:autoSpaceDE/>
              <w:autoSpaceDN/>
              <w:adjustRightInd/>
              <w:jc w:val="center"/>
              <w:rPr>
                <w:sz w:val="16"/>
                <w:szCs w:val="16"/>
              </w:rPr>
            </w:pPr>
            <w:r w:rsidRPr="003E071F">
              <w:rPr>
                <w:sz w:val="16"/>
                <w:szCs w:val="16"/>
              </w:rPr>
              <w:t>Эк.Маш.</w:t>
            </w:r>
          </w:p>
        </w:tc>
        <w:tc>
          <w:tcPr>
            <w:tcW w:w="760" w:type="dxa"/>
            <w:tcBorders>
              <w:top w:val="nil"/>
              <w:left w:val="nil"/>
              <w:bottom w:val="single" w:sz="4" w:space="0" w:color="auto"/>
              <w:right w:val="single" w:sz="4" w:space="0" w:color="auto"/>
            </w:tcBorders>
            <w:shd w:val="clear" w:color="auto" w:fill="auto"/>
            <w:vAlign w:val="center"/>
            <w:hideMark/>
          </w:tcPr>
          <w:p w:rsidR="00E772C2" w:rsidRPr="003E071F" w:rsidRDefault="00E772C2" w:rsidP="00AE64BF">
            <w:pPr>
              <w:widowControl/>
              <w:autoSpaceDE/>
              <w:autoSpaceDN/>
              <w:adjustRightInd/>
              <w:jc w:val="center"/>
              <w:rPr>
                <w:sz w:val="16"/>
                <w:szCs w:val="16"/>
              </w:rPr>
            </w:pPr>
            <w:r w:rsidRPr="003E071F">
              <w:rPr>
                <w:sz w:val="16"/>
                <w:szCs w:val="16"/>
              </w:rPr>
              <w:t>З/пМех</w:t>
            </w:r>
          </w:p>
        </w:tc>
      </w:tr>
      <w:tr w:rsidR="00E772C2" w:rsidRPr="003E071F" w:rsidTr="00AE64BF">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sz w:val="16"/>
                <w:szCs w:val="16"/>
              </w:rPr>
            </w:pPr>
            <w:r w:rsidRPr="003E071F">
              <w:rPr>
                <w:sz w:val="16"/>
                <w:szCs w:val="16"/>
              </w:rPr>
              <w:t>1</w:t>
            </w:r>
          </w:p>
        </w:tc>
        <w:tc>
          <w:tcPr>
            <w:tcW w:w="1900" w:type="dxa"/>
            <w:tcBorders>
              <w:top w:val="nil"/>
              <w:left w:val="nil"/>
              <w:bottom w:val="single" w:sz="4" w:space="0" w:color="auto"/>
              <w:right w:val="single" w:sz="4" w:space="0" w:color="auto"/>
            </w:tcBorders>
            <w:shd w:val="clear" w:color="auto" w:fill="auto"/>
            <w:noWrap/>
            <w:vAlign w:val="center"/>
            <w:hideMark/>
          </w:tcPr>
          <w:p w:rsidR="00E772C2" w:rsidRPr="003E071F" w:rsidRDefault="00E772C2" w:rsidP="00AE64BF">
            <w:pPr>
              <w:widowControl/>
              <w:autoSpaceDE/>
              <w:autoSpaceDN/>
              <w:adjustRightInd/>
              <w:jc w:val="center"/>
              <w:rPr>
                <w:sz w:val="16"/>
                <w:szCs w:val="16"/>
              </w:rPr>
            </w:pPr>
            <w:r w:rsidRPr="003E071F">
              <w:rPr>
                <w:sz w:val="16"/>
                <w:szCs w:val="16"/>
              </w:rPr>
              <w:t>2</w:t>
            </w:r>
          </w:p>
        </w:tc>
        <w:tc>
          <w:tcPr>
            <w:tcW w:w="4280" w:type="dxa"/>
            <w:tcBorders>
              <w:top w:val="nil"/>
              <w:left w:val="nil"/>
              <w:bottom w:val="single" w:sz="4" w:space="0" w:color="auto"/>
              <w:right w:val="single" w:sz="4" w:space="0" w:color="auto"/>
            </w:tcBorders>
            <w:shd w:val="clear" w:color="auto" w:fill="auto"/>
            <w:vAlign w:val="center"/>
            <w:hideMark/>
          </w:tcPr>
          <w:p w:rsidR="00E772C2" w:rsidRPr="003E071F" w:rsidRDefault="00E772C2" w:rsidP="00AE64BF">
            <w:pPr>
              <w:widowControl/>
              <w:autoSpaceDE/>
              <w:autoSpaceDN/>
              <w:adjustRightInd/>
              <w:jc w:val="center"/>
              <w:rPr>
                <w:sz w:val="16"/>
                <w:szCs w:val="16"/>
              </w:rPr>
            </w:pPr>
            <w:r w:rsidRPr="003E071F">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rsidR="00E772C2" w:rsidRPr="003E071F" w:rsidRDefault="00E772C2" w:rsidP="00AE64BF">
            <w:pPr>
              <w:widowControl/>
              <w:autoSpaceDE/>
              <w:autoSpaceDN/>
              <w:adjustRightInd/>
              <w:jc w:val="center"/>
              <w:rPr>
                <w:sz w:val="16"/>
                <w:szCs w:val="16"/>
              </w:rPr>
            </w:pPr>
            <w:r w:rsidRPr="003E071F">
              <w:rPr>
                <w:sz w:val="16"/>
                <w:szCs w:val="16"/>
              </w:rPr>
              <w:t>4</w:t>
            </w:r>
          </w:p>
        </w:tc>
        <w:tc>
          <w:tcPr>
            <w:tcW w:w="172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center"/>
              <w:rPr>
                <w:sz w:val="16"/>
                <w:szCs w:val="16"/>
              </w:rPr>
            </w:pPr>
            <w:r w:rsidRPr="003E071F">
              <w:rPr>
                <w:sz w:val="16"/>
                <w:szCs w:val="16"/>
              </w:rPr>
              <w:t>5</w:t>
            </w:r>
          </w:p>
        </w:tc>
        <w:tc>
          <w:tcPr>
            <w:tcW w:w="860" w:type="dxa"/>
            <w:tcBorders>
              <w:top w:val="nil"/>
              <w:left w:val="nil"/>
              <w:bottom w:val="single" w:sz="4" w:space="0" w:color="auto"/>
              <w:right w:val="single" w:sz="4" w:space="0" w:color="auto"/>
            </w:tcBorders>
            <w:shd w:val="clear" w:color="auto" w:fill="auto"/>
            <w:noWrap/>
            <w:vAlign w:val="center"/>
            <w:hideMark/>
          </w:tcPr>
          <w:p w:rsidR="00E772C2" w:rsidRPr="003E071F" w:rsidRDefault="00E772C2" w:rsidP="00AE64BF">
            <w:pPr>
              <w:widowControl/>
              <w:autoSpaceDE/>
              <w:autoSpaceDN/>
              <w:adjustRightInd/>
              <w:jc w:val="center"/>
              <w:rPr>
                <w:sz w:val="16"/>
                <w:szCs w:val="16"/>
              </w:rPr>
            </w:pPr>
            <w:r w:rsidRPr="003E071F">
              <w:rPr>
                <w:sz w:val="16"/>
                <w:szCs w:val="16"/>
              </w:rPr>
              <w:t>6</w:t>
            </w:r>
          </w:p>
        </w:tc>
        <w:tc>
          <w:tcPr>
            <w:tcW w:w="760" w:type="dxa"/>
            <w:tcBorders>
              <w:top w:val="nil"/>
              <w:left w:val="nil"/>
              <w:bottom w:val="single" w:sz="4" w:space="0" w:color="auto"/>
              <w:right w:val="single" w:sz="4" w:space="0" w:color="auto"/>
            </w:tcBorders>
            <w:shd w:val="clear" w:color="auto" w:fill="auto"/>
            <w:noWrap/>
            <w:vAlign w:val="center"/>
            <w:hideMark/>
          </w:tcPr>
          <w:p w:rsidR="00E772C2" w:rsidRPr="003E071F" w:rsidRDefault="00E772C2" w:rsidP="00AE64BF">
            <w:pPr>
              <w:widowControl/>
              <w:autoSpaceDE/>
              <w:autoSpaceDN/>
              <w:adjustRightInd/>
              <w:jc w:val="center"/>
              <w:rPr>
                <w:sz w:val="16"/>
                <w:szCs w:val="16"/>
              </w:rPr>
            </w:pPr>
            <w:r w:rsidRPr="003E071F">
              <w:rPr>
                <w:sz w:val="16"/>
                <w:szCs w:val="16"/>
              </w:rPr>
              <w:t>7</w:t>
            </w:r>
          </w:p>
        </w:tc>
        <w:tc>
          <w:tcPr>
            <w:tcW w:w="760" w:type="dxa"/>
            <w:tcBorders>
              <w:top w:val="nil"/>
              <w:left w:val="nil"/>
              <w:bottom w:val="single" w:sz="4" w:space="0" w:color="auto"/>
              <w:right w:val="single" w:sz="4" w:space="0" w:color="auto"/>
            </w:tcBorders>
            <w:shd w:val="clear" w:color="auto" w:fill="auto"/>
            <w:noWrap/>
            <w:vAlign w:val="center"/>
            <w:hideMark/>
          </w:tcPr>
          <w:p w:rsidR="00E772C2" w:rsidRPr="003E071F" w:rsidRDefault="00E772C2" w:rsidP="00AE64BF">
            <w:pPr>
              <w:widowControl/>
              <w:autoSpaceDE/>
              <w:autoSpaceDN/>
              <w:adjustRightInd/>
              <w:jc w:val="center"/>
              <w:rPr>
                <w:sz w:val="16"/>
                <w:szCs w:val="16"/>
              </w:rPr>
            </w:pPr>
            <w:r w:rsidRPr="003E071F">
              <w:rPr>
                <w:sz w:val="16"/>
                <w:szCs w:val="16"/>
              </w:rPr>
              <w:t>8</w:t>
            </w:r>
          </w:p>
        </w:tc>
        <w:tc>
          <w:tcPr>
            <w:tcW w:w="760" w:type="dxa"/>
            <w:tcBorders>
              <w:top w:val="nil"/>
              <w:left w:val="nil"/>
              <w:bottom w:val="single" w:sz="4" w:space="0" w:color="auto"/>
              <w:right w:val="single" w:sz="4" w:space="0" w:color="auto"/>
            </w:tcBorders>
            <w:shd w:val="clear" w:color="auto" w:fill="auto"/>
            <w:noWrap/>
            <w:vAlign w:val="center"/>
            <w:hideMark/>
          </w:tcPr>
          <w:p w:rsidR="00E772C2" w:rsidRPr="003E071F" w:rsidRDefault="00E772C2" w:rsidP="00AE64BF">
            <w:pPr>
              <w:widowControl/>
              <w:autoSpaceDE/>
              <w:autoSpaceDN/>
              <w:adjustRightInd/>
              <w:jc w:val="center"/>
              <w:rPr>
                <w:sz w:val="16"/>
                <w:szCs w:val="16"/>
              </w:rPr>
            </w:pPr>
            <w:r w:rsidRPr="003E071F">
              <w:rPr>
                <w:sz w:val="16"/>
                <w:szCs w:val="16"/>
              </w:rPr>
              <w:t>9</w:t>
            </w:r>
          </w:p>
        </w:tc>
        <w:tc>
          <w:tcPr>
            <w:tcW w:w="1360" w:type="dxa"/>
            <w:tcBorders>
              <w:top w:val="nil"/>
              <w:left w:val="nil"/>
              <w:bottom w:val="single" w:sz="4" w:space="0" w:color="auto"/>
              <w:right w:val="single" w:sz="4" w:space="0" w:color="auto"/>
            </w:tcBorders>
            <w:shd w:val="clear" w:color="auto" w:fill="auto"/>
            <w:noWrap/>
            <w:vAlign w:val="center"/>
            <w:hideMark/>
          </w:tcPr>
          <w:p w:rsidR="00E772C2" w:rsidRPr="003E071F" w:rsidRDefault="00E772C2" w:rsidP="00AE64BF">
            <w:pPr>
              <w:widowControl/>
              <w:autoSpaceDE/>
              <w:autoSpaceDN/>
              <w:adjustRightInd/>
              <w:jc w:val="center"/>
              <w:rPr>
                <w:sz w:val="16"/>
                <w:szCs w:val="16"/>
              </w:rPr>
            </w:pPr>
            <w:r w:rsidRPr="003E071F">
              <w:rPr>
                <w:sz w:val="16"/>
                <w:szCs w:val="16"/>
              </w:rPr>
              <w:t>10</w:t>
            </w:r>
          </w:p>
        </w:tc>
        <w:tc>
          <w:tcPr>
            <w:tcW w:w="760" w:type="dxa"/>
            <w:tcBorders>
              <w:top w:val="nil"/>
              <w:left w:val="nil"/>
              <w:bottom w:val="single" w:sz="4" w:space="0" w:color="auto"/>
              <w:right w:val="single" w:sz="4" w:space="0" w:color="auto"/>
            </w:tcBorders>
            <w:shd w:val="clear" w:color="auto" w:fill="auto"/>
            <w:noWrap/>
            <w:vAlign w:val="center"/>
            <w:hideMark/>
          </w:tcPr>
          <w:p w:rsidR="00E772C2" w:rsidRPr="003E071F" w:rsidRDefault="00E772C2" w:rsidP="00AE64BF">
            <w:pPr>
              <w:widowControl/>
              <w:autoSpaceDE/>
              <w:autoSpaceDN/>
              <w:adjustRightInd/>
              <w:jc w:val="center"/>
              <w:rPr>
                <w:sz w:val="16"/>
                <w:szCs w:val="16"/>
              </w:rPr>
            </w:pPr>
            <w:r w:rsidRPr="003E071F">
              <w:rPr>
                <w:sz w:val="16"/>
                <w:szCs w:val="16"/>
              </w:rPr>
              <w:t>11</w:t>
            </w:r>
          </w:p>
        </w:tc>
        <w:tc>
          <w:tcPr>
            <w:tcW w:w="760" w:type="dxa"/>
            <w:tcBorders>
              <w:top w:val="nil"/>
              <w:left w:val="nil"/>
              <w:bottom w:val="single" w:sz="4" w:space="0" w:color="auto"/>
              <w:right w:val="single" w:sz="4" w:space="0" w:color="auto"/>
            </w:tcBorders>
            <w:shd w:val="clear" w:color="auto" w:fill="auto"/>
            <w:noWrap/>
            <w:vAlign w:val="center"/>
            <w:hideMark/>
          </w:tcPr>
          <w:p w:rsidR="00E772C2" w:rsidRPr="003E071F" w:rsidRDefault="00E772C2" w:rsidP="00AE64BF">
            <w:pPr>
              <w:widowControl/>
              <w:autoSpaceDE/>
              <w:autoSpaceDN/>
              <w:adjustRightInd/>
              <w:jc w:val="center"/>
              <w:rPr>
                <w:sz w:val="16"/>
                <w:szCs w:val="16"/>
              </w:rPr>
            </w:pPr>
            <w:r w:rsidRPr="003E071F">
              <w:rPr>
                <w:sz w:val="16"/>
                <w:szCs w:val="16"/>
              </w:rPr>
              <w:t>12</w:t>
            </w:r>
          </w:p>
        </w:tc>
        <w:tc>
          <w:tcPr>
            <w:tcW w:w="760" w:type="dxa"/>
            <w:tcBorders>
              <w:top w:val="nil"/>
              <w:left w:val="nil"/>
              <w:bottom w:val="single" w:sz="4" w:space="0" w:color="auto"/>
              <w:right w:val="single" w:sz="4" w:space="0" w:color="auto"/>
            </w:tcBorders>
            <w:shd w:val="clear" w:color="auto" w:fill="auto"/>
            <w:noWrap/>
            <w:vAlign w:val="center"/>
            <w:hideMark/>
          </w:tcPr>
          <w:p w:rsidR="00E772C2" w:rsidRPr="003E071F" w:rsidRDefault="00E772C2" w:rsidP="00AE64BF">
            <w:pPr>
              <w:widowControl/>
              <w:autoSpaceDE/>
              <w:autoSpaceDN/>
              <w:adjustRightInd/>
              <w:jc w:val="center"/>
              <w:rPr>
                <w:sz w:val="16"/>
                <w:szCs w:val="16"/>
              </w:rPr>
            </w:pPr>
            <w:r w:rsidRPr="003E071F">
              <w:rPr>
                <w:sz w:val="16"/>
                <w:szCs w:val="16"/>
              </w:rPr>
              <w:t>13</w:t>
            </w:r>
          </w:p>
        </w:tc>
      </w:tr>
      <w:tr w:rsidR="00E772C2" w:rsidRPr="003E071F" w:rsidTr="00AE64BF">
        <w:trPr>
          <w:trHeight w:val="291"/>
        </w:trPr>
        <w:tc>
          <w:tcPr>
            <w:tcW w:w="16620" w:type="dxa"/>
            <w:gridSpan w:val="13"/>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b/>
                <w:bCs/>
                <w:sz w:val="16"/>
                <w:szCs w:val="16"/>
              </w:rPr>
            </w:pPr>
            <w:r w:rsidRPr="003E071F">
              <w:rPr>
                <w:b/>
                <w:bCs/>
                <w:sz w:val="16"/>
                <w:szCs w:val="16"/>
              </w:rPr>
              <w:t xml:space="preserve">Раздел 1. </w:t>
            </w:r>
          </w:p>
        </w:tc>
      </w:tr>
      <w:tr w:rsidR="00E772C2" w:rsidRPr="003E071F" w:rsidTr="00AE64BF">
        <w:trPr>
          <w:trHeight w:val="268"/>
        </w:trPr>
        <w:tc>
          <w:tcPr>
            <w:tcW w:w="16620" w:type="dxa"/>
            <w:gridSpan w:val="13"/>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Демонтажные работы</w:t>
            </w:r>
          </w:p>
        </w:tc>
      </w:tr>
      <w:tr w:rsidR="00E772C2" w:rsidRPr="003E071F" w:rsidTr="00AE64BF">
        <w:trPr>
          <w:trHeight w:val="1020"/>
        </w:trPr>
        <w:tc>
          <w:tcPr>
            <w:tcW w:w="480" w:type="dxa"/>
            <w:tcBorders>
              <w:top w:val="nil"/>
              <w:left w:val="single" w:sz="4" w:space="0" w:color="auto"/>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sz w:val="16"/>
                <w:szCs w:val="16"/>
              </w:rPr>
            </w:pPr>
            <w:r w:rsidRPr="003E071F">
              <w:rPr>
                <w:sz w:val="16"/>
                <w:szCs w:val="16"/>
              </w:rPr>
              <w:t>1</w:t>
            </w:r>
          </w:p>
        </w:tc>
        <w:tc>
          <w:tcPr>
            <w:tcW w:w="190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b/>
                <w:bCs/>
                <w:sz w:val="16"/>
                <w:szCs w:val="16"/>
              </w:rPr>
            </w:pPr>
            <w:r w:rsidRPr="003E071F">
              <w:rPr>
                <w:b/>
                <w:bCs/>
                <w:sz w:val="16"/>
                <w:szCs w:val="16"/>
              </w:rPr>
              <w:t>ТЕРм08-01-007-02</w:t>
            </w:r>
            <w:r w:rsidRPr="003E071F">
              <w:rPr>
                <w:i/>
                <w:iCs/>
                <w:sz w:val="16"/>
                <w:szCs w:val="16"/>
              </w:rPr>
              <w:br/>
              <w:t>Пр.Минстроя Краснояр.кр. от 12.11.10 №237-О</w:t>
            </w:r>
          </w:p>
        </w:tc>
        <w:tc>
          <w:tcPr>
            <w:tcW w:w="428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Трансформатор напряжения 110 кВ</w:t>
            </w:r>
            <w:r w:rsidRPr="003E071F">
              <w:rPr>
                <w:i/>
                <w:iCs/>
                <w:sz w:val="16"/>
                <w:szCs w:val="16"/>
              </w:rPr>
              <w:br/>
              <w:t>(МДС37 п.3.2.1.Демонтаж оборудования, которое не подлежит дальнейшему использованию (предназначено в лом) без разборки и резки ОЗП=0,3; ЭМ=0,3 к расх.; ЗПМ=0,3; МАТ=0 к расх.; ТЗ=0,3; ТЗМ=0,3)</w:t>
            </w:r>
          </w:p>
        </w:tc>
        <w:tc>
          <w:tcPr>
            <w:tcW w:w="14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center"/>
              <w:rPr>
                <w:sz w:val="16"/>
                <w:szCs w:val="16"/>
              </w:rPr>
            </w:pPr>
            <w:r w:rsidRPr="003E071F">
              <w:rPr>
                <w:sz w:val="16"/>
                <w:szCs w:val="16"/>
              </w:rPr>
              <w:t>1 компл. (3 фазы)</w:t>
            </w:r>
          </w:p>
        </w:tc>
        <w:tc>
          <w:tcPr>
            <w:tcW w:w="172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sz w:val="16"/>
                <w:szCs w:val="16"/>
              </w:rPr>
            </w:pPr>
            <w:r w:rsidRPr="003E071F">
              <w:rPr>
                <w:sz w:val="16"/>
                <w:szCs w:val="16"/>
              </w:rPr>
              <w:t>6</w:t>
            </w:r>
          </w:p>
        </w:tc>
        <w:tc>
          <w:tcPr>
            <w:tcW w:w="8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388,04</w:t>
            </w:r>
          </w:p>
        </w:tc>
        <w:tc>
          <w:tcPr>
            <w:tcW w:w="7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82,03</w:t>
            </w:r>
          </w:p>
        </w:tc>
        <w:tc>
          <w:tcPr>
            <w:tcW w:w="7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306,01</w:t>
            </w:r>
          </w:p>
        </w:tc>
        <w:tc>
          <w:tcPr>
            <w:tcW w:w="7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28,89</w:t>
            </w:r>
          </w:p>
        </w:tc>
        <w:tc>
          <w:tcPr>
            <w:tcW w:w="13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2328</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492</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1836</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173</w:t>
            </w:r>
          </w:p>
        </w:tc>
      </w:tr>
      <w:tr w:rsidR="00E772C2" w:rsidRPr="003E071F" w:rsidTr="00AE64BF">
        <w:trPr>
          <w:trHeight w:val="1260"/>
        </w:trPr>
        <w:tc>
          <w:tcPr>
            <w:tcW w:w="480" w:type="dxa"/>
            <w:tcBorders>
              <w:top w:val="nil"/>
              <w:left w:val="single" w:sz="4" w:space="0" w:color="auto"/>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sz w:val="16"/>
                <w:szCs w:val="16"/>
              </w:rPr>
            </w:pPr>
            <w:r w:rsidRPr="003E071F">
              <w:rPr>
                <w:sz w:val="16"/>
                <w:szCs w:val="16"/>
              </w:rPr>
              <w:t>2</w:t>
            </w:r>
          </w:p>
        </w:tc>
        <w:tc>
          <w:tcPr>
            <w:tcW w:w="190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b/>
                <w:bCs/>
                <w:sz w:val="16"/>
                <w:szCs w:val="16"/>
              </w:rPr>
            </w:pPr>
            <w:r w:rsidRPr="003E071F">
              <w:rPr>
                <w:b/>
                <w:bCs/>
                <w:sz w:val="16"/>
                <w:szCs w:val="16"/>
              </w:rPr>
              <w:t>ТЕРм08-02-144-08</w:t>
            </w:r>
            <w:r w:rsidRPr="003E071F">
              <w:rPr>
                <w:i/>
                <w:iCs/>
                <w:sz w:val="16"/>
                <w:szCs w:val="16"/>
              </w:rPr>
              <w:br/>
              <w:t>Пр.Минстроя Краснояр.кр. от 12.11.10 №237-О</w:t>
            </w:r>
          </w:p>
        </w:tc>
        <w:tc>
          <w:tcPr>
            <w:tcW w:w="428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Присоединение к зажимам жил проводов или кабелей сечением до 400 мм2</w:t>
            </w:r>
            <w:r w:rsidRPr="003E071F">
              <w:rPr>
                <w:i/>
                <w:iCs/>
                <w:sz w:val="16"/>
                <w:szCs w:val="16"/>
              </w:rPr>
              <w:br/>
              <w:t>(МДС37 п.3.2.1.Демонтаж оборудования, которое не подлежит дальнейшему использованию (предназначено в лом) без разборки и резки ОЗП=0,3; ЭМ=0,3 к расх.; ЗПМ=0,3; МАТ=0 к расх.; ТЗ=0,3; ТЗМ=0,3)</w:t>
            </w:r>
          </w:p>
        </w:tc>
        <w:tc>
          <w:tcPr>
            <w:tcW w:w="14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center"/>
              <w:rPr>
                <w:sz w:val="16"/>
                <w:szCs w:val="16"/>
              </w:rPr>
            </w:pPr>
            <w:r w:rsidRPr="003E071F">
              <w:rPr>
                <w:sz w:val="16"/>
                <w:szCs w:val="16"/>
              </w:rPr>
              <w:t>100 шт.</w:t>
            </w:r>
          </w:p>
        </w:tc>
        <w:tc>
          <w:tcPr>
            <w:tcW w:w="172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center"/>
              <w:rPr>
                <w:sz w:val="16"/>
                <w:szCs w:val="16"/>
              </w:rPr>
            </w:pPr>
            <w:r w:rsidRPr="003E071F">
              <w:rPr>
                <w:sz w:val="16"/>
                <w:szCs w:val="16"/>
              </w:rPr>
              <w:t>0,06</w:t>
            </w:r>
            <w:r w:rsidRPr="003E071F">
              <w:rPr>
                <w:i/>
                <w:iCs/>
                <w:sz w:val="16"/>
                <w:szCs w:val="16"/>
              </w:rPr>
              <w:br/>
              <w:t>6/100</w:t>
            </w:r>
          </w:p>
        </w:tc>
        <w:tc>
          <w:tcPr>
            <w:tcW w:w="8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192,62</w:t>
            </w:r>
          </w:p>
        </w:tc>
        <w:tc>
          <w:tcPr>
            <w:tcW w:w="7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192,62</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3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12</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12</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1260"/>
        </w:trPr>
        <w:tc>
          <w:tcPr>
            <w:tcW w:w="480" w:type="dxa"/>
            <w:tcBorders>
              <w:top w:val="nil"/>
              <w:left w:val="single" w:sz="4" w:space="0" w:color="auto"/>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sz w:val="16"/>
                <w:szCs w:val="16"/>
              </w:rPr>
            </w:pPr>
            <w:r w:rsidRPr="003E071F">
              <w:rPr>
                <w:sz w:val="16"/>
                <w:szCs w:val="16"/>
              </w:rPr>
              <w:t>3</w:t>
            </w:r>
          </w:p>
        </w:tc>
        <w:tc>
          <w:tcPr>
            <w:tcW w:w="190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b/>
                <w:bCs/>
                <w:sz w:val="16"/>
                <w:szCs w:val="16"/>
              </w:rPr>
            </w:pPr>
            <w:r w:rsidRPr="003E071F">
              <w:rPr>
                <w:b/>
                <w:bCs/>
                <w:sz w:val="16"/>
                <w:szCs w:val="16"/>
              </w:rPr>
              <w:t>ТЕРм08-02-144-03</w:t>
            </w:r>
            <w:r w:rsidRPr="003E071F">
              <w:rPr>
                <w:i/>
                <w:iCs/>
                <w:sz w:val="16"/>
                <w:szCs w:val="16"/>
              </w:rPr>
              <w:br/>
              <w:t>Пр.Минстроя Краснояр.кр. от 12.11.10 №237-О</w:t>
            </w:r>
          </w:p>
        </w:tc>
        <w:tc>
          <w:tcPr>
            <w:tcW w:w="428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Присоединение к зажимам жил проводов или кабелей сечением до 16 мм2</w:t>
            </w:r>
            <w:r w:rsidRPr="003E071F">
              <w:rPr>
                <w:i/>
                <w:iCs/>
                <w:sz w:val="16"/>
                <w:szCs w:val="16"/>
              </w:rPr>
              <w:br/>
              <w:t>(МДС37 п.3.2.1.Демонтаж оборудования, которое не подлежит дальнейшему использованию (предназначено в лом) без разборки и резки ОЗП=0,3; ЭМ=0,3 к расх.; ЗПМ=0,3; МАТ=0 к расх.; ТЗ=0,3; ТЗМ=0,3)</w:t>
            </w:r>
          </w:p>
        </w:tc>
        <w:tc>
          <w:tcPr>
            <w:tcW w:w="14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center"/>
              <w:rPr>
                <w:sz w:val="16"/>
                <w:szCs w:val="16"/>
              </w:rPr>
            </w:pPr>
            <w:r w:rsidRPr="003E071F">
              <w:rPr>
                <w:sz w:val="16"/>
                <w:szCs w:val="16"/>
              </w:rPr>
              <w:t>100 шт.</w:t>
            </w:r>
          </w:p>
        </w:tc>
        <w:tc>
          <w:tcPr>
            <w:tcW w:w="172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center"/>
              <w:rPr>
                <w:sz w:val="16"/>
                <w:szCs w:val="16"/>
              </w:rPr>
            </w:pPr>
            <w:r w:rsidRPr="003E071F">
              <w:rPr>
                <w:sz w:val="16"/>
                <w:szCs w:val="16"/>
              </w:rPr>
              <w:t>0,24</w:t>
            </w:r>
            <w:r w:rsidRPr="003E071F">
              <w:rPr>
                <w:i/>
                <w:iCs/>
                <w:sz w:val="16"/>
                <w:szCs w:val="16"/>
              </w:rPr>
              <w:br/>
              <w:t>24/100</w:t>
            </w:r>
          </w:p>
        </w:tc>
        <w:tc>
          <w:tcPr>
            <w:tcW w:w="8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50,48</w:t>
            </w:r>
          </w:p>
        </w:tc>
        <w:tc>
          <w:tcPr>
            <w:tcW w:w="7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50,48</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3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12</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12</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398"/>
        </w:trPr>
        <w:tc>
          <w:tcPr>
            <w:tcW w:w="16620" w:type="dxa"/>
            <w:gridSpan w:val="13"/>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Монтажные работы</w:t>
            </w:r>
          </w:p>
        </w:tc>
      </w:tr>
      <w:tr w:rsidR="00E772C2" w:rsidRPr="003E071F" w:rsidTr="00AE64BF">
        <w:trPr>
          <w:trHeight w:val="630"/>
        </w:trPr>
        <w:tc>
          <w:tcPr>
            <w:tcW w:w="480" w:type="dxa"/>
            <w:tcBorders>
              <w:top w:val="nil"/>
              <w:left w:val="single" w:sz="4" w:space="0" w:color="auto"/>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sz w:val="16"/>
                <w:szCs w:val="16"/>
              </w:rPr>
            </w:pPr>
            <w:r w:rsidRPr="003E071F">
              <w:rPr>
                <w:sz w:val="16"/>
                <w:szCs w:val="16"/>
              </w:rPr>
              <w:t>4</w:t>
            </w:r>
          </w:p>
        </w:tc>
        <w:tc>
          <w:tcPr>
            <w:tcW w:w="190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b/>
                <w:bCs/>
                <w:sz w:val="16"/>
                <w:szCs w:val="16"/>
              </w:rPr>
            </w:pPr>
            <w:r w:rsidRPr="003E071F">
              <w:rPr>
                <w:b/>
                <w:bCs/>
                <w:sz w:val="16"/>
                <w:szCs w:val="16"/>
              </w:rPr>
              <w:t>ТЕРм08-01-007-02</w:t>
            </w:r>
            <w:r w:rsidRPr="003E071F">
              <w:rPr>
                <w:i/>
                <w:iCs/>
                <w:sz w:val="16"/>
                <w:szCs w:val="16"/>
              </w:rPr>
              <w:br/>
              <w:t>Пр.Минстроя Краснояр.кр. от 12.11.10 №237-О</w:t>
            </w:r>
          </w:p>
        </w:tc>
        <w:tc>
          <w:tcPr>
            <w:tcW w:w="428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Трансформатор напряжения 110 кВ</w:t>
            </w:r>
          </w:p>
        </w:tc>
        <w:tc>
          <w:tcPr>
            <w:tcW w:w="14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center"/>
              <w:rPr>
                <w:sz w:val="16"/>
                <w:szCs w:val="16"/>
              </w:rPr>
            </w:pPr>
            <w:r w:rsidRPr="003E071F">
              <w:rPr>
                <w:sz w:val="16"/>
                <w:szCs w:val="16"/>
              </w:rPr>
              <w:t>1 компл. (3 фазы)</w:t>
            </w:r>
          </w:p>
        </w:tc>
        <w:tc>
          <w:tcPr>
            <w:tcW w:w="172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sz w:val="16"/>
                <w:szCs w:val="16"/>
              </w:rPr>
            </w:pPr>
            <w:r w:rsidRPr="003E071F">
              <w:rPr>
                <w:sz w:val="16"/>
                <w:szCs w:val="16"/>
              </w:rPr>
              <w:t>6</w:t>
            </w:r>
          </w:p>
        </w:tc>
        <w:tc>
          <w:tcPr>
            <w:tcW w:w="8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1840,76</w:t>
            </w:r>
          </w:p>
        </w:tc>
        <w:tc>
          <w:tcPr>
            <w:tcW w:w="7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273,43</w:t>
            </w:r>
          </w:p>
        </w:tc>
        <w:tc>
          <w:tcPr>
            <w:tcW w:w="7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1020,03</w:t>
            </w:r>
          </w:p>
        </w:tc>
        <w:tc>
          <w:tcPr>
            <w:tcW w:w="7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96,29</w:t>
            </w:r>
          </w:p>
        </w:tc>
        <w:tc>
          <w:tcPr>
            <w:tcW w:w="13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11045</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1641</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6120</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578</w:t>
            </w:r>
          </w:p>
        </w:tc>
      </w:tr>
      <w:tr w:rsidR="00E772C2" w:rsidRPr="003E071F" w:rsidTr="00AE64BF">
        <w:trPr>
          <w:trHeight w:val="630"/>
        </w:trPr>
        <w:tc>
          <w:tcPr>
            <w:tcW w:w="480" w:type="dxa"/>
            <w:tcBorders>
              <w:top w:val="nil"/>
              <w:left w:val="single" w:sz="4" w:space="0" w:color="auto"/>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sz w:val="16"/>
                <w:szCs w:val="16"/>
              </w:rPr>
            </w:pPr>
            <w:r w:rsidRPr="003E071F">
              <w:rPr>
                <w:sz w:val="16"/>
                <w:szCs w:val="16"/>
              </w:rPr>
              <w:t>5</w:t>
            </w:r>
          </w:p>
        </w:tc>
        <w:tc>
          <w:tcPr>
            <w:tcW w:w="190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b/>
                <w:bCs/>
                <w:sz w:val="16"/>
                <w:szCs w:val="16"/>
              </w:rPr>
            </w:pPr>
            <w:r w:rsidRPr="003E071F">
              <w:rPr>
                <w:b/>
                <w:bCs/>
                <w:sz w:val="16"/>
                <w:szCs w:val="16"/>
              </w:rPr>
              <w:t>ТЕРм08-02-144-08</w:t>
            </w:r>
            <w:r w:rsidRPr="003E071F">
              <w:rPr>
                <w:i/>
                <w:iCs/>
                <w:sz w:val="16"/>
                <w:szCs w:val="16"/>
              </w:rPr>
              <w:br/>
              <w:t>Пр.Минстроя Краснояр.кр. от 12.11.10 №237-О</w:t>
            </w:r>
          </w:p>
        </w:tc>
        <w:tc>
          <w:tcPr>
            <w:tcW w:w="428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Присоединение к зажимам жил проводов или кабелей сечением до 400 мм2</w:t>
            </w:r>
          </w:p>
        </w:tc>
        <w:tc>
          <w:tcPr>
            <w:tcW w:w="14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center"/>
              <w:rPr>
                <w:sz w:val="16"/>
                <w:szCs w:val="16"/>
              </w:rPr>
            </w:pPr>
            <w:r w:rsidRPr="003E071F">
              <w:rPr>
                <w:sz w:val="16"/>
                <w:szCs w:val="16"/>
              </w:rPr>
              <w:t>100 шт.</w:t>
            </w:r>
          </w:p>
        </w:tc>
        <w:tc>
          <w:tcPr>
            <w:tcW w:w="172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center"/>
              <w:rPr>
                <w:sz w:val="16"/>
                <w:szCs w:val="16"/>
              </w:rPr>
            </w:pPr>
            <w:r w:rsidRPr="003E071F">
              <w:rPr>
                <w:sz w:val="16"/>
                <w:szCs w:val="16"/>
              </w:rPr>
              <w:t>0,06</w:t>
            </w:r>
            <w:r w:rsidRPr="003E071F">
              <w:rPr>
                <w:i/>
                <w:iCs/>
                <w:sz w:val="16"/>
                <w:szCs w:val="16"/>
              </w:rPr>
              <w:br/>
              <w:t>6/100</w:t>
            </w:r>
          </w:p>
        </w:tc>
        <w:tc>
          <w:tcPr>
            <w:tcW w:w="8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654,9</w:t>
            </w:r>
          </w:p>
        </w:tc>
        <w:tc>
          <w:tcPr>
            <w:tcW w:w="7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642,06</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3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39</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39</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630"/>
        </w:trPr>
        <w:tc>
          <w:tcPr>
            <w:tcW w:w="480" w:type="dxa"/>
            <w:tcBorders>
              <w:top w:val="nil"/>
              <w:left w:val="single" w:sz="4" w:space="0" w:color="auto"/>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sz w:val="16"/>
                <w:szCs w:val="16"/>
              </w:rPr>
            </w:pPr>
            <w:r w:rsidRPr="003E071F">
              <w:rPr>
                <w:sz w:val="16"/>
                <w:szCs w:val="16"/>
              </w:rPr>
              <w:lastRenderedPageBreak/>
              <w:t>6</w:t>
            </w:r>
          </w:p>
        </w:tc>
        <w:tc>
          <w:tcPr>
            <w:tcW w:w="190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b/>
                <w:bCs/>
                <w:sz w:val="16"/>
                <w:szCs w:val="16"/>
              </w:rPr>
            </w:pPr>
            <w:r w:rsidRPr="003E071F">
              <w:rPr>
                <w:b/>
                <w:bCs/>
                <w:sz w:val="16"/>
                <w:szCs w:val="16"/>
              </w:rPr>
              <w:t>ТЕРм08-02-144-03</w:t>
            </w:r>
            <w:r w:rsidRPr="003E071F">
              <w:rPr>
                <w:i/>
                <w:iCs/>
                <w:sz w:val="16"/>
                <w:szCs w:val="16"/>
              </w:rPr>
              <w:br/>
              <w:t>Пр.Минстроя Краснояр.кр. от 12.11.10 №237-О</w:t>
            </w:r>
          </w:p>
        </w:tc>
        <w:tc>
          <w:tcPr>
            <w:tcW w:w="428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Присоединение к зажимам жил проводов или кабелей сечением до 16 мм2</w:t>
            </w:r>
          </w:p>
        </w:tc>
        <w:tc>
          <w:tcPr>
            <w:tcW w:w="14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center"/>
              <w:rPr>
                <w:sz w:val="16"/>
                <w:szCs w:val="16"/>
              </w:rPr>
            </w:pPr>
            <w:r w:rsidRPr="003E071F">
              <w:rPr>
                <w:sz w:val="16"/>
                <w:szCs w:val="16"/>
              </w:rPr>
              <w:t>100 шт.</w:t>
            </w:r>
          </w:p>
        </w:tc>
        <w:tc>
          <w:tcPr>
            <w:tcW w:w="172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center"/>
              <w:rPr>
                <w:sz w:val="16"/>
                <w:szCs w:val="16"/>
              </w:rPr>
            </w:pPr>
            <w:r w:rsidRPr="003E071F">
              <w:rPr>
                <w:sz w:val="16"/>
                <w:szCs w:val="16"/>
              </w:rPr>
              <w:t>0,24</w:t>
            </w:r>
            <w:r w:rsidRPr="003E071F">
              <w:rPr>
                <w:i/>
                <w:iCs/>
                <w:sz w:val="16"/>
                <w:szCs w:val="16"/>
              </w:rPr>
              <w:br/>
              <w:t>24/100</w:t>
            </w:r>
          </w:p>
        </w:tc>
        <w:tc>
          <w:tcPr>
            <w:tcW w:w="8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171,63</w:t>
            </w:r>
          </w:p>
        </w:tc>
        <w:tc>
          <w:tcPr>
            <w:tcW w:w="7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168,26</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3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41</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40</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398"/>
        </w:trPr>
        <w:tc>
          <w:tcPr>
            <w:tcW w:w="16620" w:type="dxa"/>
            <w:gridSpan w:val="13"/>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Пусконаладочные работы</w:t>
            </w:r>
          </w:p>
        </w:tc>
      </w:tr>
      <w:tr w:rsidR="00E772C2" w:rsidRPr="003E071F" w:rsidTr="00AE64BF">
        <w:trPr>
          <w:trHeight w:val="630"/>
        </w:trPr>
        <w:tc>
          <w:tcPr>
            <w:tcW w:w="480" w:type="dxa"/>
            <w:tcBorders>
              <w:top w:val="nil"/>
              <w:left w:val="single" w:sz="4" w:space="0" w:color="auto"/>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sz w:val="16"/>
                <w:szCs w:val="16"/>
              </w:rPr>
            </w:pPr>
            <w:r w:rsidRPr="003E071F">
              <w:rPr>
                <w:sz w:val="16"/>
                <w:szCs w:val="16"/>
              </w:rPr>
              <w:t>7</w:t>
            </w:r>
          </w:p>
        </w:tc>
        <w:tc>
          <w:tcPr>
            <w:tcW w:w="190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b/>
                <w:bCs/>
                <w:sz w:val="16"/>
                <w:szCs w:val="16"/>
              </w:rPr>
            </w:pPr>
            <w:r w:rsidRPr="003E071F">
              <w:rPr>
                <w:b/>
                <w:bCs/>
                <w:sz w:val="16"/>
                <w:szCs w:val="16"/>
              </w:rPr>
              <w:t>ТЕРп01-02-015-04</w:t>
            </w:r>
            <w:r w:rsidRPr="003E071F">
              <w:rPr>
                <w:i/>
                <w:iCs/>
                <w:sz w:val="16"/>
                <w:szCs w:val="16"/>
              </w:rPr>
              <w:br/>
              <w:t>Пр.Минстроя Краснояр.кр. от 12.11.10 №237-О</w:t>
            </w:r>
          </w:p>
        </w:tc>
        <w:tc>
          <w:tcPr>
            <w:tcW w:w="428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Трансформатор напряжения измерительный однофазный напряжением до 110 кВ</w:t>
            </w:r>
          </w:p>
        </w:tc>
        <w:tc>
          <w:tcPr>
            <w:tcW w:w="14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center"/>
              <w:rPr>
                <w:sz w:val="16"/>
                <w:szCs w:val="16"/>
              </w:rPr>
            </w:pPr>
            <w:r w:rsidRPr="003E071F">
              <w:rPr>
                <w:sz w:val="16"/>
                <w:szCs w:val="16"/>
              </w:rPr>
              <w:t>1 шт.</w:t>
            </w:r>
          </w:p>
        </w:tc>
        <w:tc>
          <w:tcPr>
            <w:tcW w:w="172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sz w:val="16"/>
                <w:szCs w:val="16"/>
              </w:rPr>
            </w:pPr>
            <w:r w:rsidRPr="003E071F">
              <w:rPr>
                <w:sz w:val="16"/>
                <w:szCs w:val="16"/>
              </w:rPr>
              <w:t>6</w:t>
            </w:r>
          </w:p>
        </w:tc>
        <w:tc>
          <w:tcPr>
            <w:tcW w:w="8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237,01</w:t>
            </w:r>
          </w:p>
        </w:tc>
        <w:tc>
          <w:tcPr>
            <w:tcW w:w="7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237,01</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3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1422</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1422</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795"/>
        </w:trPr>
        <w:tc>
          <w:tcPr>
            <w:tcW w:w="480" w:type="dxa"/>
            <w:tcBorders>
              <w:top w:val="nil"/>
              <w:left w:val="single" w:sz="4" w:space="0" w:color="auto"/>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sz w:val="16"/>
                <w:szCs w:val="16"/>
              </w:rPr>
            </w:pPr>
            <w:r w:rsidRPr="003E071F">
              <w:rPr>
                <w:sz w:val="16"/>
                <w:szCs w:val="16"/>
              </w:rPr>
              <w:t>8</w:t>
            </w:r>
          </w:p>
        </w:tc>
        <w:tc>
          <w:tcPr>
            <w:tcW w:w="190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b/>
                <w:bCs/>
                <w:sz w:val="16"/>
                <w:szCs w:val="16"/>
              </w:rPr>
            </w:pPr>
            <w:r w:rsidRPr="003E071F">
              <w:rPr>
                <w:b/>
                <w:bCs/>
                <w:sz w:val="16"/>
                <w:szCs w:val="16"/>
              </w:rPr>
              <w:t>ТЕРп01-12-021-02</w:t>
            </w:r>
            <w:r w:rsidRPr="003E071F">
              <w:rPr>
                <w:b/>
                <w:bCs/>
                <w:sz w:val="16"/>
                <w:szCs w:val="16"/>
              </w:rPr>
              <w:br/>
              <w:t>Пр.Минстроя Краснояр.кр. от 12.11.10 №237-О</w:t>
            </w:r>
            <w:r w:rsidRPr="003E071F">
              <w:rPr>
                <w:i/>
                <w:iCs/>
                <w:sz w:val="16"/>
                <w:szCs w:val="16"/>
              </w:rPr>
              <w:br/>
              <w:t>применительно</w:t>
            </w:r>
          </w:p>
        </w:tc>
        <w:tc>
          <w:tcPr>
            <w:tcW w:w="428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Испытание аппарата коммутационного напряжением до 110 кВ</w:t>
            </w:r>
          </w:p>
        </w:tc>
        <w:tc>
          <w:tcPr>
            <w:tcW w:w="14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center"/>
              <w:rPr>
                <w:sz w:val="16"/>
                <w:szCs w:val="16"/>
              </w:rPr>
            </w:pPr>
            <w:r w:rsidRPr="003E071F">
              <w:rPr>
                <w:sz w:val="16"/>
                <w:szCs w:val="16"/>
              </w:rPr>
              <w:t>1 испытание</w:t>
            </w:r>
          </w:p>
        </w:tc>
        <w:tc>
          <w:tcPr>
            <w:tcW w:w="172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sz w:val="16"/>
                <w:szCs w:val="16"/>
              </w:rPr>
            </w:pPr>
            <w:r w:rsidRPr="003E071F">
              <w:rPr>
                <w:sz w:val="16"/>
                <w:szCs w:val="16"/>
              </w:rPr>
              <w:t>6</w:t>
            </w:r>
          </w:p>
        </w:tc>
        <w:tc>
          <w:tcPr>
            <w:tcW w:w="8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48,8</w:t>
            </w:r>
          </w:p>
        </w:tc>
        <w:tc>
          <w:tcPr>
            <w:tcW w:w="7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48,8</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3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293</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293</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630"/>
        </w:trPr>
        <w:tc>
          <w:tcPr>
            <w:tcW w:w="480" w:type="dxa"/>
            <w:tcBorders>
              <w:top w:val="nil"/>
              <w:left w:val="single" w:sz="4" w:space="0" w:color="auto"/>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sz w:val="16"/>
                <w:szCs w:val="16"/>
              </w:rPr>
            </w:pPr>
            <w:r w:rsidRPr="003E071F">
              <w:rPr>
                <w:sz w:val="16"/>
                <w:szCs w:val="16"/>
              </w:rPr>
              <w:t>9</w:t>
            </w:r>
          </w:p>
        </w:tc>
        <w:tc>
          <w:tcPr>
            <w:tcW w:w="190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b/>
                <w:bCs/>
                <w:sz w:val="16"/>
                <w:szCs w:val="16"/>
              </w:rPr>
            </w:pPr>
            <w:r w:rsidRPr="003E071F">
              <w:rPr>
                <w:b/>
                <w:bCs/>
                <w:sz w:val="16"/>
                <w:szCs w:val="16"/>
              </w:rPr>
              <w:t>ТЕРп01-11-029-02</w:t>
            </w:r>
            <w:r w:rsidRPr="003E071F">
              <w:rPr>
                <w:i/>
                <w:iCs/>
                <w:sz w:val="16"/>
                <w:szCs w:val="16"/>
              </w:rPr>
              <w:br/>
              <w:t>Пр.Минстроя Краснояр.кр. от 12.11.10 №237-О</w:t>
            </w:r>
          </w:p>
        </w:tc>
        <w:tc>
          <w:tcPr>
            <w:tcW w:w="428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Испытание трансформаторного масла на пробой</w:t>
            </w:r>
          </w:p>
        </w:tc>
        <w:tc>
          <w:tcPr>
            <w:tcW w:w="14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center"/>
              <w:rPr>
                <w:sz w:val="16"/>
                <w:szCs w:val="16"/>
              </w:rPr>
            </w:pPr>
            <w:r w:rsidRPr="003E071F">
              <w:rPr>
                <w:sz w:val="16"/>
                <w:szCs w:val="16"/>
              </w:rPr>
              <w:t>1 испытание</w:t>
            </w:r>
          </w:p>
        </w:tc>
        <w:tc>
          <w:tcPr>
            <w:tcW w:w="172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sz w:val="16"/>
                <w:szCs w:val="16"/>
              </w:rPr>
            </w:pPr>
            <w:r w:rsidRPr="003E071F">
              <w:rPr>
                <w:sz w:val="16"/>
                <w:szCs w:val="16"/>
              </w:rPr>
              <w:t>6</w:t>
            </w:r>
          </w:p>
        </w:tc>
        <w:tc>
          <w:tcPr>
            <w:tcW w:w="8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14,73</w:t>
            </w:r>
          </w:p>
        </w:tc>
        <w:tc>
          <w:tcPr>
            <w:tcW w:w="7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14,73</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3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88</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88</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960"/>
        </w:trPr>
        <w:tc>
          <w:tcPr>
            <w:tcW w:w="480" w:type="dxa"/>
            <w:tcBorders>
              <w:top w:val="nil"/>
              <w:left w:val="single" w:sz="4" w:space="0" w:color="auto"/>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sz w:val="16"/>
                <w:szCs w:val="16"/>
              </w:rPr>
            </w:pPr>
            <w:r w:rsidRPr="003E071F">
              <w:rPr>
                <w:sz w:val="16"/>
                <w:szCs w:val="16"/>
              </w:rPr>
              <w:t>10</w:t>
            </w:r>
          </w:p>
        </w:tc>
        <w:tc>
          <w:tcPr>
            <w:tcW w:w="190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b/>
                <w:bCs/>
                <w:sz w:val="16"/>
                <w:szCs w:val="16"/>
              </w:rPr>
            </w:pPr>
            <w:r w:rsidRPr="003E071F">
              <w:rPr>
                <w:b/>
                <w:bCs/>
                <w:sz w:val="16"/>
                <w:szCs w:val="16"/>
              </w:rPr>
              <w:t>ТЕРп01-11-028-01</w:t>
            </w:r>
            <w:r w:rsidRPr="003E071F">
              <w:rPr>
                <w:b/>
                <w:bCs/>
                <w:sz w:val="16"/>
                <w:szCs w:val="16"/>
              </w:rPr>
              <w:br/>
              <w:t>Пр.Минстроя Краснояр.кр. от 12.11.10 №237-О</w:t>
            </w:r>
            <w:r w:rsidRPr="003E071F">
              <w:rPr>
                <w:i/>
                <w:iCs/>
                <w:sz w:val="16"/>
                <w:szCs w:val="16"/>
              </w:rPr>
              <w:br/>
              <w:t>применительно</w:t>
            </w:r>
          </w:p>
        </w:tc>
        <w:tc>
          <w:tcPr>
            <w:tcW w:w="428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Измерение сопротивления изоляции мегаомметром кабельных и других линий, предназначенных для передачи электроэнергии к распределительным устройствам, щитам, шкафам, коммутационным аппаратам и электропотребителям</w:t>
            </w:r>
          </w:p>
        </w:tc>
        <w:tc>
          <w:tcPr>
            <w:tcW w:w="14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center"/>
              <w:rPr>
                <w:sz w:val="16"/>
                <w:szCs w:val="16"/>
              </w:rPr>
            </w:pPr>
            <w:r w:rsidRPr="003E071F">
              <w:rPr>
                <w:sz w:val="16"/>
                <w:szCs w:val="16"/>
              </w:rPr>
              <w:t>1 линия</w:t>
            </w:r>
          </w:p>
        </w:tc>
        <w:tc>
          <w:tcPr>
            <w:tcW w:w="172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sz w:val="16"/>
                <w:szCs w:val="16"/>
              </w:rPr>
            </w:pPr>
            <w:r w:rsidRPr="003E071F">
              <w:rPr>
                <w:sz w:val="16"/>
                <w:szCs w:val="16"/>
              </w:rPr>
              <w:t>24</w:t>
            </w:r>
          </w:p>
        </w:tc>
        <w:tc>
          <w:tcPr>
            <w:tcW w:w="8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5,89</w:t>
            </w:r>
          </w:p>
        </w:tc>
        <w:tc>
          <w:tcPr>
            <w:tcW w:w="7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5,89</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3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141</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141</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704"/>
        </w:trPr>
        <w:tc>
          <w:tcPr>
            <w:tcW w:w="480" w:type="dxa"/>
            <w:tcBorders>
              <w:top w:val="nil"/>
              <w:left w:val="single" w:sz="4" w:space="0" w:color="auto"/>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sz w:val="16"/>
                <w:szCs w:val="16"/>
              </w:rPr>
            </w:pPr>
            <w:r w:rsidRPr="003E071F">
              <w:rPr>
                <w:sz w:val="16"/>
                <w:szCs w:val="16"/>
              </w:rPr>
              <w:t>11</w:t>
            </w:r>
          </w:p>
        </w:tc>
        <w:tc>
          <w:tcPr>
            <w:tcW w:w="190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b/>
                <w:bCs/>
                <w:sz w:val="16"/>
                <w:szCs w:val="16"/>
              </w:rPr>
            </w:pPr>
            <w:r w:rsidRPr="003E071F">
              <w:rPr>
                <w:b/>
                <w:bCs/>
                <w:sz w:val="16"/>
                <w:szCs w:val="16"/>
              </w:rPr>
              <w:t>ТЕРп01-11-021-03</w:t>
            </w:r>
            <w:r w:rsidRPr="003E071F">
              <w:rPr>
                <w:i/>
                <w:iCs/>
                <w:sz w:val="16"/>
                <w:szCs w:val="16"/>
              </w:rPr>
              <w:br/>
              <w:t>Пр.Минстроя Краснояр.кр. от 12.11.10 №237-О</w:t>
            </w:r>
          </w:p>
        </w:tc>
        <w:tc>
          <w:tcPr>
            <w:tcW w:w="428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Измерение переходных сопротивлений постоянному току контактов шин распределительных устройств напряжением до 110 кВ</w:t>
            </w:r>
          </w:p>
        </w:tc>
        <w:tc>
          <w:tcPr>
            <w:tcW w:w="14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center"/>
              <w:rPr>
                <w:sz w:val="16"/>
                <w:szCs w:val="16"/>
              </w:rPr>
            </w:pPr>
            <w:r w:rsidRPr="003E071F">
              <w:rPr>
                <w:sz w:val="16"/>
                <w:szCs w:val="16"/>
              </w:rPr>
              <w:t>1 измерение</w:t>
            </w:r>
          </w:p>
        </w:tc>
        <w:tc>
          <w:tcPr>
            <w:tcW w:w="172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sz w:val="16"/>
                <w:szCs w:val="16"/>
              </w:rPr>
            </w:pPr>
            <w:r w:rsidRPr="003E071F">
              <w:rPr>
                <w:sz w:val="16"/>
                <w:szCs w:val="16"/>
              </w:rPr>
              <w:t>6</w:t>
            </w:r>
          </w:p>
        </w:tc>
        <w:tc>
          <w:tcPr>
            <w:tcW w:w="8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44,19</w:t>
            </w:r>
          </w:p>
        </w:tc>
        <w:tc>
          <w:tcPr>
            <w:tcW w:w="7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44,19</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3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265</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265</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300"/>
        </w:trPr>
        <w:tc>
          <w:tcPr>
            <w:tcW w:w="12980" w:type="dxa"/>
            <w:gridSpan w:val="9"/>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Итого прямые затраты по разделу в базисных ценах</w:t>
            </w:r>
          </w:p>
        </w:tc>
        <w:tc>
          <w:tcPr>
            <w:tcW w:w="13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15686</w:t>
            </w:r>
          </w:p>
        </w:tc>
        <w:tc>
          <w:tcPr>
            <w:tcW w:w="7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4445</w:t>
            </w:r>
          </w:p>
        </w:tc>
        <w:tc>
          <w:tcPr>
            <w:tcW w:w="7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7956</w:t>
            </w:r>
          </w:p>
        </w:tc>
        <w:tc>
          <w:tcPr>
            <w:tcW w:w="7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751</w:t>
            </w:r>
          </w:p>
        </w:tc>
      </w:tr>
      <w:tr w:rsidR="00E772C2" w:rsidRPr="003E071F" w:rsidTr="00AE64BF">
        <w:trPr>
          <w:trHeight w:val="351"/>
        </w:trPr>
        <w:tc>
          <w:tcPr>
            <w:tcW w:w="12980" w:type="dxa"/>
            <w:gridSpan w:val="9"/>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Итого прямые затраты по разделу с учетом индексов, в текущих ценах (Перевод в текущие цены 4 квартал 2018г. (Общеотраслевое строительство) 1 зона (г.Красноярск) ОЗП=18,92; ЭМ=7,41; ЗПМ=18,92; МАТ=5,26)</w:t>
            </w:r>
          </w:p>
        </w:tc>
        <w:tc>
          <w:tcPr>
            <w:tcW w:w="13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160332</w:t>
            </w:r>
          </w:p>
        </w:tc>
        <w:tc>
          <w:tcPr>
            <w:tcW w:w="7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84099</w:t>
            </w:r>
          </w:p>
        </w:tc>
        <w:tc>
          <w:tcPr>
            <w:tcW w:w="7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58954</w:t>
            </w:r>
          </w:p>
        </w:tc>
        <w:tc>
          <w:tcPr>
            <w:tcW w:w="7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14209</w:t>
            </w:r>
          </w:p>
        </w:tc>
      </w:tr>
      <w:tr w:rsidR="00E772C2" w:rsidRPr="003E071F" w:rsidTr="00AE64BF">
        <w:trPr>
          <w:trHeight w:val="300"/>
        </w:trPr>
        <w:tc>
          <w:tcPr>
            <w:tcW w:w="12980" w:type="dxa"/>
            <w:gridSpan w:val="9"/>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Накладные расходы</w:t>
            </w:r>
          </w:p>
        </w:tc>
        <w:tc>
          <w:tcPr>
            <w:tcW w:w="13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68763</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300"/>
        </w:trPr>
        <w:tc>
          <w:tcPr>
            <w:tcW w:w="12980" w:type="dxa"/>
            <w:gridSpan w:val="9"/>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Сметная прибыль</w:t>
            </w:r>
          </w:p>
        </w:tc>
        <w:tc>
          <w:tcPr>
            <w:tcW w:w="13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42761</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383"/>
        </w:trPr>
        <w:tc>
          <w:tcPr>
            <w:tcW w:w="12980" w:type="dxa"/>
            <w:gridSpan w:val="9"/>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b/>
                <w:bCs/>
                <w:sz w:val="16"/>
                <w:szCs w:val="16"/>
              </w:rPr>
            </w:pPr>
            <w:r w:rsidRPr="003E071F">
              <w:rPr>
                <w:b/>
                <w:bCs/>
                <w:sz w:val="16"/>
                <w:szCs w:val="16"/>
              </w:rPr>
              <w:t xml:space="preserve">Итого по разделу 1  </w:t>
            </w:r>
          </w:p>
        </w:tc>
        <w:tc>
          <w:tcPr>
            <w:tcW w:w="13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b/>
                <w:bCs/>
                <w:sz w:val="16"/>
                <w:szCs w:val="16"/>
              </w:rPr>
            </w:pPr>
            <w:r w:rsidRPr="003E071F">
              <w:rPr>
                <w:b/>
                <w:bCs/>
                <w:sz w:val="16"/>
                <w:szCs w:val="16"/>
              </w:rPr>
              <w:t>271856</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398"/>
        </w:trPr>
        <w:tc>
          <w:tcPr>
            <w:tcW w:w="16620" w:type="dxa"/>
            <w:gridSpan w:val="13"/>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b/>
                <w:bCs/>
                <w:sz w:val="16"/>
                <w:szCs w:val="16"/>
              </w:rPr>
            </w:pPr>
            <w:r w:rsidRPr="003E071F">
              <w:rPr>
                <w:b/>
                <w:bCs/>
                <w:sz w:val="16"/>
                <w:szCs w:val="16"/>
              </w:rPr>
              <w:t>Раздел 2. Оборудование в текущих ценах</w:t>
            </w:r>
          </w:p>
        </w:tc>
      </w:tr>
      <w:tr w:rsidR="00E772C2" w:rsidRPr="003E071F" w:rsidTr="00AE64BF">
        <w:trPr>
          <w:trHeight w:val="720"/>
        </w:trPr>
        <w:tc>
          <w:tcPr>
            <w:tcW w:w="480" w:type="dxa"/>
            <w:tcBorders>
              <w:top w:val="nil"/>
              <w:left w:val="single" w:sz="4" w:space="0" w:color="auto"/>
              <w:bottom w:val="single" w:sz="4" w:space="0" w:color="auto"/>
              <w:right w:val="single" w:sz="4" w:space="0" w:color="auto"/>
            </w:tcBorders>
            <w:shd w:val="clear" w:color="000000" w:fill="FFFFFF"/>
            <w:hideMark/>
          </w:tcPr>
          <w:p w:rsidR="00E772C2" w:rsidRPr="003E071F" w:rsidRDefault="00E772C2" w:rsidP="00AE64BF">
            <w:pPr>
              <w:widowControl/>
              <w:autoSpaceDE/>
              <w:autoSpaceDN/>
              <w:adjustRightInd/>
              <w:jc w:val="center"/>
              <w:rPr>
                <w:b/>
                <w:bCs/>
                <w:sz w:val="16"/>
                <w:szCs w:val="16"/>
              </w:rPr>
            </w:pPr>
            <w:r w:rsidRPr="003E071F">
              <w:rPr>
                <w:b/>
                <w:bCs/>
                <w:sz w:val="16"/>
                <w:szCs w:val="16"/>
              </w:rPr>
              <w:t>12</w:t>
            </w:r>
            <w:r w:rsidRPr="003E071F">
              <w:rPr>
                <w:b/>
                <w:bCs/>
                <w:sz w:val="16"/>
                <w:szCs w:val="16"/>
              </w:rPr>
              <w:br/>
              <w:t>*</w:t>
            </w:r>
            <w:r w:rsidRPr="003E071F">
              <w:rPr>
                <w:b/>
                <w:bCs/>
                <w:i/>
                <w:iCs/>
                <w:sz w:val="16"/>
                <w:szCs w:val="16"/>
              </w:rPr>
              <w:br/>
              <w:t>О</w:t>
            </w:r>
          </w:p>
        </w:tc>
        <w:tc>
          <w:tcPr>
            <w:tcW w:w="190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b/>
                <w:bCs/>
                <w:sz w:val="16"/>
                <w:szCs w:val="16"/>
              </w:rPr>
            </w:pPr>
            <w:r w:rsidRPr="003E071F">
              <w:rPr>
                <w:b/>
                <w:bCs/>
                <w:sz w:val="16"/>
                <w:szCs w:val="16"/>
              </w:rPr>
              <w:t>Прайс лист</w:t>
            </w:r>
          </w:p>
        </w:tc>
        <w:tc>
          <w:tcPr>
            <w:tcW w:w="428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b/>
                <w:bCs/>
                <w:sz w:val="16"/>
                <w:szCs w:val="16"/>
              </w:rPr>
            </w:pPr>
            <w:r w:rsidRPr="003E071F">
              <w:rPr>
                <w:b/>
                <w:bCs/>
                <w:sz w:val="16"/>
                <w:szCs w:val="16"/>
              </w:rPr>
              <w:t>Трансформатор напряжения НКФ-110-57 У1</w:t>
            </w:r>
          </w:p>
        </w:tc>
        <w:tc>
          <w:tcPr>
            <w:tcW w:w="14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center"/>
              <w:rPr>
                <w:b/>
                <w:bCs/>
                <w:sz w:val="16"/>
                <w:szCs w:val="16"/>
              </w:rPr>
            </w:pPr>
            <w:r w:rsidRPr="003E071F">
              <w:rPr>
                <w:b/>
                <w:bCs/>
                <w:sz w:val="16"/>
                <w:szCs w:val="16"/>
              </w:rPr>
              <w:t>шт</w:t>
            </w:r>
          </w:p>
        </w:tc>
        <w:tc>
          <w:tcPr>
            <w:tcW w:w="172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b/>
                <w:bCs/>
                <w:sz w:val="16"/>
                <w:szCs w:val="16"/>
              </w:rPr>
            </w:pPr>
            <w:r w:rsidRPr="003E071F">
              <w:rPr>
                <w:b/>
                <w:bCs/>
                <w:sz w:val="16"/>
                <w:szCs w:val="16"/>
              </w:rPr>
              <w:t>6</w:t>
            </w:r>
          </w:p>
        </w:tc>
        <w:tc>
          <w:tcPr>
            <w:tcW w:w="8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3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300"/>
        </w:trPr>
        <w:tc>
          <w:tcPr>
            <w:tcW w:w="12980" w:type="dxa"/>
            <w:gridSpan w:val="9"/>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Итого прямые затраты по разделу в текущих ценах</w:t>
            </w:r>
          </w:p>
        </w:tc>
        <w:tc>
          <w:tcPr>
            <w:tcW w:w="13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300"/>
        </w:trPr>
        <w:tc>
          <w:tcPr>
            <w:tcW w:w="12980" w:type="dxa"/>
            <w:gridSpan w:val="9"/>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b/>
                <w:bCs/>
                <w:sz w:val="16"/>
                <w:szCs w:val="16"/>
              </w:rPr>
            </w:pPr>
            <w:r w:rsidRPr="003E071F">
              <w:rPr>
                <w:b/>
                <w:bCs/>
                <w:sz w:val="16"/>
                <w:szCs w:val="16"/>
              </w:rPr>
              <w:t>Итого по разделу 2 Оборудование в текущих ценах</w:t>
            </w:r>
          </w:p>
        </w:tc>
        <w:tc>
          <w:tcPr>
            <w:tcW w:w="13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300"/>
        </w:trPr>
        <w:tc>
          <w:tcPr>
            <w:tcW w:w="12980" w:type="dxa"/>
            <w:gridSpan w:val="9"/>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Оборудование заказчика</w:t>
            </w:r>
          </w:p>
        </w:tc>
        <w:tc>
          <w:tcPr>
            <w:tcW w:w="13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300"/>
        </w:trPr>
        <w:tc>
          <w:tcPr>
            <w:tcW w:w="16620" w:type="dxa"/>
            <w:gridSpan w:val="13"/>
            <w:tcBorders>
              <w:top w:val="single" w:sz="4" w:space="0" w:color="auto"/>
              <w:left w:val="single" w:sz="4" w:space="0" w:color="auto"/>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b/>
                <w:bCs/>
                <w:sz w:val="16"/>
                <w:szCs w:val="16"/>
              </w:rPr>
            </w:pPr>
            <w:r w:rsidRPr="003E071F">
              <w:rPr>
                <w:b/>
                <w:bCs/>
                <w:sz w:val="16"/>
                <w:szCs w:val="16"/>
              </w:rPr>
              <w:t>ИТОГИ ПО СМЕТЕ:</w:t>
            </w:r>
          </w:p>
        </w:tc>
      </w:tr>
      <w:tr w:rsidR="00E772C2" w:rsidRPr="003E071F" w:rsidTr="00AE64BF">
        <w:trPr>
          <w:trHeight w:val="540"/>
        </w:trPr>
        <w:tc>
          <w:tcPr>
            <w:tcW w:w="12980" w:type="dxa"/>
            <w:gridSpan w:val="9"/>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lastRenderedPageBreak/>
              <w:t>Итого прямые затраты по смете с учетом индексов, в текущих ценах (Перевод в текущие цены 4 квартал 2018г. (Общеотраслевое строительство) 1 зона (г.Красноярск) ОЗП=18,92; ЭМ=7,41; ЗПМ=18,92; МАТ=5,26)</w:t>
            </w:r>
          </w:p>
        </w:tc>
        <w:tc>
          <w:tcPr>
            <w:tcW w:w="13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160332</w:t>
            </w:r>
          </w:p>
        </w:tc>
        <w:tc>
          <w:tcPr>
            <w:tcW w:w="7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84099</w:t>
            </w:r>
          </w:p>
        </w:tc>
        <w:tc>
          <w:tcPr>
            <w:tcW w:w="7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58954</w:t>
            </w:r>
          </w:p>
        </w:tc>
        <w:tc>
          <w:tcPr>
            <w:tcW w:w="7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14209</w:t>
            </w:r>
          </w:p>
        </w:tc>
      </w:tr>
      <w:tr w:rsidR="00E772C2" w:rsidRPr="003E071F" w:rsidTr="00AE64BF">
        <w:trPr>
          <w:trHeight w:val="300"/>
        </w:trPr>
        <w:tc>
          <w:tcPr>
            <w:tcW w:w="12980" w:type="dxa"/>
            <w:gridSpan w:val="9"/>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Накладные расходы</w:t>
            </w:r>
          </w:p>
        </w:tc>
        <w:tc>
          <w:tcPr>
            <w:tcW w:w="13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68763</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300"/>
        </w:trPr>
        <w:tc>
          <w:tcPr>
            <w:tcW w:w="12980" w:type="dxa"/>
            <w:gridSpan w:val="9"/>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 xml:space="preserve">  В том числе, справочно:</w:t>
            </w:r>
          </w:p>
        </w:tc>
        <w:tc>
          <w:tcPr>
            <w:tcW w:w="13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300"/>
        </w:trPr>
        <w:tc>
          <w:tcPr>
            <w:tcW w:w="12980" w:type="dxa"/>
            <w:gridSpan w:val="9"/>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 xml:space="preserve">   55% =  65%*0.85 ФОТ (от 41794) (Поз. 7-11)</w:t>
            </w:r>
          </w:p>
        </w:tc>
        <w:tc>
          <w:tcPr>
            <w:tcW w:w="13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22987</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300"/>
        </w:trPr>
        <w:tc>
          <w:tcPr>
            <w:tcW w:w="12980" w:type="dxa"/>
            <w:gridSpan w:val="9"/>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 xml:space="preserve">   81% =  95%*0.85 ФОТ (от 56514) (Поз. 1-6)</w:t>
            </w:r>
          </w:p>
        </w:tc>
        <w:tc>
          <w:tcPr>
            <w:tcW w:w="13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45776</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300"/>
        </w:trPr>
        <w:tc>
          <w:tcPr>
            <w:tcW w:w="12980" w:type="dxa"/>
            <w:gridSpan w:val="9"/>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Сметная прибыль</w:t>
            </w:r>
          </w:p>
        </w:tc>
        <w:tc>
          <w:tcPr>
            <w:tcW w:w="13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42761</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300"/>
        </w:trPr>
        <w:tc>
          <w:tcPr>
            <w:tcW w:w="12980" w:type="dxa"/>
            <w:gridSpan w:val="9"/>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 xml:space="preserve">  В том числе, справочно:</w:t>
            </w:r>
          </w:p>
        </w:tc>
        <w:tc>
          <w:tcPr>
            <w:tcW w:w="13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300"/>
        </w:trPr>
        <w:tc>
          <w:tcPr>
            <w:tcW w:w="12980" w:type="dxa"/>
            <w:gridSpan w:val="9"/>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 xml:space="preserve">   32% =  40%*0.8 ФОТ (от 41794) (Поз. 7-11)</w:t>
            </w:r>
          </w:p>
        </w:tc>
        <w:tc>
          <w:tcPr>
            <w:tcW w:w="13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13374</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300"/>
        </w:trPr>
        <w:tc>
          <w:tcPr>
            <w:tcW w:w="12980" w:type="dxa"/>
            <w:gridSpan w:val="9"/>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 xml:space="preserve">   52% =  65%*0.8 ФОТ (от 56514) (Поз. 1-6)</w:t>
            </w:r>
          </w:p>
        </w:tc>
        <w:tc>
          <w:tcPr>
            <w:tcW w:w="13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29387</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300"/>
        </w:trPr>
        <w:tc>
          <w:tcPr>
            <w:tcW w:w="12980" w:type="dxa"/>
            <w:gridSpan w:val="9"/>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b/>
                <w:bCs/>
                <w:sz w:val="16"/>
                <w:szCs w:val="16"/>
              </w:rPr>
            </w:pPr>
            <w:r w:rsidRPr="003E071F">
              <w:rPr>
                <w:b/>
                <w:bCs/>
                <w:sz w:val="16"/>
                <w:szCs w:val="16"/>
              </w:rPr>
              <w:t>Итоги по смете:</w:t>
            </w:r>
          </w:p>
        </w:tc>
        <w:tc>
          <w:tcPr>
            <w:tcW w:w="13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300"/>
        </w:trPr>
        <w:tc>
          <w:tcPr>
            <w:tcW w:w="12980" w:type="dxa"/>
            <w:gridSpan w:val="9"/>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 xml:space="preserve">  Итого Монтажные работы</w:t>
            </w:r>
          </w:p>
        </w:tc>
        <w:tc>
          <w:tcPr>
            <w:tcW w:w="13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193701</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300"/>
        </w:trPr>
        <w:tc>
          <w:tcPr>
            <w:tcW w:w="12980" w:type="dxa"/>
            <w:gridSpan w:val="9"/>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 xml:space="preserve">  Итого Оборудование</w:t>
            </w:r>
          </w:p>
        </w:tc>
        <w:tc>
          <w:tcPr>
            <w:tcW w:w="13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300"/>
        </w:trPr>
        <w:tc>
          <w:tcPr>
            <w:tcW w:w="12980" w:type="dxa"/>
            <w:gridSpan w:val="9"/>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 xml:space="preserve">  Итого Прочие затраты</w:t>
            </w:r>
          </w:p>
        </w:tc>
        <w:tc>
          <w:tcPr>
            <w:tcW w:w="13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78155</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300"/>
        </w:trPr>
        <w:tc>
          <w:tcPr>
            <w:tcW w:w="12980" w:type="dxa"/>
            <w:gridSpan w:val="9"/>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 xml:space="preserve">  Итого</w:t>
            </w:r>
          </w:p>
        </w:tc>
        <w:tc>
          <w:tcPr>
            <w:tcW w:w="13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271856</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300"/>
        </w:trPr>
        <w:tc>
          <w:tcPr>
            <w:tcW w:w="12980" w:type="dxa"/>
            <w:gridSpan w:val="9"/>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 xml:space="preserve">    В том числе:</w:t>
            </w:r>
          </w:p>
        </w:tc>
        <w:tc>
          <w:tcPr>
            <w:tcW w:w="13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300"/>
        </w:trPr>
        <w:tc>
          <w:tcPr>
            <w:tcW w:w="12980" w:type="dxa"/>
            <w:gridSpan w:val="9"/>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 xml:space="preserve">      Материалы</w:t>
            </w:r>
          </w:p>
        </w:tc>
        <w:tc>
          <w:tcPr>
            <w:tcW w:w="13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17279</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300"/>
        </w:trPr>
        <w:tc>
          <w:tcPr>
            <w:tcW w:w="12980" w:type="dxa"/>
            <w:gridSpan w:val="9"/>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 xml:space="preserve">      Машины и механизмы</w:t>
            </w:r>
          </w:p>
        </w:tc>
        <w:tc>
          <w:tcPr>
            <w:tcW w:w="13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58954</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300"/>
        </w:trPr>
        <w:tc>
          <w:tcPr>
            <w:tcW w:w="12980" w:type="dxa"/>
            <w:gridSpan w:val="9"/>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 xml:space="preserve">      ФОТ</w:t>
            </w:r>
          </w:p>
        </w:tc>
        <w:tc>
          <w:tcPr>
            <w:tcW w:w="13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98308</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300"/>
        </w:trPr>
        <w:tc>
          <w:tcPr>
            <w:tcW w:w="12980" w:type="dxa"/>
            <w:gridSpan w:val="9"/>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 xml:space="preserve">      Накладные расходы</w:t>
            </w:r>
          </w:p>
        </w:tc>
        <w:tc>
          <w:tcPr>
            <w:tcW w:w="13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68763</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300"/>
        </w:trPr>
        <w:tc>
          <w:tcPr>
            <w:tcW w:w="12980" w:type="dxa"/>
            <w:gridSpan w:val="9"/>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 xml:space="preserve">      Сметная прибыль</w:t>
            </w:r>
          </w:p>
        </w:tc>
        <w:tc>
          <w:tcPr>
            <w:tcW w:w="13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42761</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300"/>
        </w:trPr>
        <w:tc>
          <w:tcPr>
            <w:tcW w:w="12980" w:type="dxa"/>
            <w:gridSpan w:val="9"/>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 xml:space="preserve">  НДС 20%</w:t>
            </w:r>
          </w:p>
        </w:tc>
        <w:tc>
          <w:tcPr>
            <w:tcW w:w="13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 xml:space="preserve">           54 371,20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300"/>
        </w:trPr>
        <w:tc>
          <w:tcPr>
            <w:tcW w:w="12980" w:type="dxa"/>
            <w:gridSpan w:val="9"/>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b/>
                <w:bCs/>
                <w:sz w:val="16"/>
                <w:szCs w:val="16"/>
              </w:rPr>
            </w:pPr>
            <w:r w:rsidRPr="003E071F">
              <w:rPr>
                <w:b/>
                <w:bCs/>
                <w:sz w:val="16"/>
                <w:szCs w:val="16"/>
              </w:rPr>
              <w:t xml:space="preserve">  ВСЕГО по смете</w:t>
            </w:r>
          </w:p>
        </w:tc>
        <w:tc>
          <w:tcPr>
            <w:tcW w:w="13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b/>
                <w:bCs/>
                <w:sz w:val="16"/>
                <w:szCs w:val="16"/>
              </w:rPr>
            </w:pPr>
            <w:r w:rsidRPr="003E071F">
              <w:rPr>
                <w:b/>
                <w:bCs/>
                <w:sz w:val="16"/>
                <w:szCs w:val="16"/>
              </w:rPr>
              <w:t xml:space="preserve">         326 227,20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300"/>
        </w:trPr>
        <w:tc>
          <w:tcPr>
            <w:tcW w:w="12980" w:type="dxa"/>
            <w:gridSpan w:val="9"/>
            <w:tcBorders>
              <w:top w:val="single" w:sz="4" w:space="0" w:color="auto"/>
              <w:left w:val="single" w:sz="4" w:space="0" w:color="auto"/>
              <w:bottom w:val="single" w:sz="4" w:space="0" w:color="auto"/>
              <w:right w:val="single" w:sz="4" w:space="0" w:color="auto"/>
            </w:tcBorders>
            <w:shd w:val="clear" w:color="000000" w:fill="FFFFFF"/>
            <w:hideMark/>
          </w:tcPr>
          <w:p w:rsidR="00E772C2" w:rsidRPr="003E071F" w:rsidRDefault="00E772C2" w:rsidP="00AE64BF">
            <w:pPr>
              <w:widowControl/>
              <w:autoSpaceDE/>
              <w:autoSpaceDN/>
              <w:adjustRightInd/>
              <w:rPr>
                <w:sz w:val="16"/>
                <w:szCs w:val="16"/>
              </w:rPr>
            </w:pPr>
            <w:r w:rsidRPr="003E071F">
              <w:rPr>
                <w:sz w:val="16"/>
                <w:szCs w:val="16"/>
              </w:rPr>
              <w:t>Оборудование заказчика</w:t>
            </w:r>
          </w:p>
        </w:tc>
        <w:tc>
          <w:tcPr>
            <w:tcW w:w="1360" w:type="dxa"/>
            <w:tcBorders>
              <w:top w:val="nil"/>
              <w:left w:val="nil"/>
              <w:bottom w:val="single" w:sz="4" w:space="0" w:color="auto"/>
              <w:right w:val="single" w:sz="4" w:space="0" w:color="auto"/>
            </w:tcBorders>
            <w:shd w:val="clear" w:color="000000" w:fill="FFFFFF"/>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000000" w:fill="FFFFFF"/>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000000" w:fill="FFFFFF"/>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000000" w:fill="FFFFFF"/>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bl>
    <w:p w:rsidR="00E772C2" w:rsidRDefault="00E772C2" w:rsidP="00E772C2">
      <w:pPr>
        <w:ind w:firstLine="425"/>
        <w:rPr>
          <w:sz w:val="22"/>
          <w:szCs w:val="22"/>
        </w:rPr>
      </w:pPr>
    </w:p>
    <w:p w:rsidR="00E772C2" w:rsidRDefault="00E772C2" w:rsidP="00E772C2">
      <w:pPr>
        <w:ind w:firstLine="425"/>
        <w:rPr>
          <w:sz w:val="22"/>
          <w:szCs w:val="22"/>
        </w:rPr>
      </w:pPr>
    </w:p>
    <w:p w:rsidR="00E772C2" w:rsidRDefault="00E772C2" w:rsidP="00E772C2">
      <w:pPr>
        <w:ind w:firstLine="425"/>
        <w:rPr>
          <w:sz w:val="22"/>
          <w:szCs w:val="22"/>
        </w:rPr>
      </w:pPr>
    </w:p>
    <w:p w:rsidR="00E772C2" w:rsidRDefault="00E772C2" w:rsidP="00E772C2">
      <w:pPr>
        <w:ind w:firstLine="425"/>
        <w:rPr>
          <w:sz w:val="22"/>
          <w:szCs w:val="22"/>
        </w:rPr>
      </w:pPr>
    </w:p>
    <w:p w:rsidR="00E772C2" w:rsidRDefault="00E772C2" w:rsidP="00E772C2">
      <w:pPr>
        <w:ind w:firstLine="425"/>
        <w:rPr>
          <w:sz w:val="22"/>
          <w:szCs w:val="22"/>
        </w:rPr>
      </w:pPr>
    </w:p>
    <w:p w:rsidR="00E772C2" w:rsidRDefault="00E772C2" w:rsidP="00E772C2">
      <w:pPr>
        <w:ind w:firstLine="425"/>
        <w:rPr>
          <w:sz w:val="22"/>
          <w:szCs w:val="22"/>
        </w:rPr>
      </w:pPr>
    </w:p>
    <w:p w:rsidR="00E772C2" w:rsidRDefault="00E772C2" w:rsidP="00E772C2">
      <w:pPr>
        <w:ind w:firstLine="425"/>
        <w:rPr>
          <w:sz w:val="22"/>
          <w:szCs w:val="22"/>
        </w:rPr>
      </w:pPr>
    </w:p>
    <w:p w:rsidR="00E772C2" w:rsidRDefault="00E772C2" w:rsidP="00E772C2">
      <w:pPr>
        <w:ind w:firstLine="425"/>
        <w:rPr>
          <w:sz w:val="22"/>
          <w:szCs w:val="22"/>
        </w:rPr>
      </w:pPr>
    </w:p>
    <w:p w:rsidR="00E772C2" w:rsidRDefault="00E772C2" w:rsidP="00E772C2">
      <w:pPr>
        <w:ind w:left="10915"/>
        <w:rPr>
          <w:sz w:val="22"/>
          <w:szCs w:val="24"/>
        </w:rPr>
      </w:pPr>
    </w:p>
    <w:p w:rsidR="00E772C2" w:rsidRDefault="00E772C2" w:rsidP="00E772C2">
      <w:pPr>
        <w:ind w:left="10915"/>
        <w:rPr>
          <w:sz w:val="22"/>
          <w:szCs w:val="24"/>
        </w:rPr>
      </w:pPr>
      <w:r w:rsidRPr="00D27291">
        <w:rPr>
          <w:sz w:val="22"/>
          <w:szCs w:val="24"/>
        </w:rPr>
        <w:lastRenderedPageBreak/>
        <w:t>Приложение №</w:t>
      </w:r>
      <w:r>
        <w:rPr>
          <w:sz w:val="22"/>
          <w:szCs w:val="24"/>
        </w:rPr>
        <w:t xml:space="preserve"> 6</w:t>
      </w:r>
      <w:r w:rsidRPr="00D27291">
        <w:rPr>
          <w:sz w:val="22"/>
          <w:szCs w:val="24"/>
        </w:rPr>
        <w:t xml:space="preserve"> к техническому заданию</w:t>
      </w:r>
    </w:p>
    <w:p w:rsidR="00E772C2" w:rsidRDefault="00E772C2" w:rsidP="00E772C2">
      <w:pPr>
        <w:ind w:firstLine="426"/>
        <w:jc w:val="center"/>
        <w:rPr>
          <w:sz w:val="22"/>
          <w:szCs w:val="22"/>
        </w:rPr>
      </w:pPr>
    </w:p>
    <w:p w:rsidR="00E772C2" w:rsidRDefault="00E772C2" w:rsidP="00E772C2">
      <w:pPr>
        <w:ind w:firstLine="426"/>
        <w:jc w:val="center"/>
        <w:rPr>
          <w:b/>
          <w:sz w:val="24"/>
          <w:szCs w:val="22"/>
        </w:rPr>
      </w:pPr>
      <w:r w:rsidRPr="00A50952">
        <w:rPr>
          <w:b/>
          <w:sz w:val="24"/>
          <w:szCs w:val="22"/>
        </w:rPr>
        <w:t>Локальный сметный расчет №</w:t>
      </w:r>
      <w:r>
        <w:rPr>
          <w:b/>
          <w:sz w:val="24"/>
          <w:szCs w:val="22"/>
        </w:rPr>
        <w:t>3</w:t>
      </w:r>
    </w:p>
    <w:p w:rsidR="00E772C2" w:rsidRDefault="00E772C2" w:rsidP="00E772C2">
      <w:pPr>
        <w:ind w:firstLine="426"/>
        <w:jc w:val="center"/>
        <w:rPr>
          <w:b/>
          <w:sz w:val="24"/>
          <w:szCs w:val="22"/>
        </w:rPr>
      </w:pPr>
    </w:p>
    <w:p w:rsidR="00E772C2" w:rsidRPr="00510EFB" w:rsidRDefault="00E772C2" w:rsidP="00E772C2">
      <w:pPr>
        <w:ind w:left="425" w:firstLine="425"/>
        <w:rPr>
          <w:sz w:val="22"/>
          <w:szCs w:val="22"/>
        </w:rPr>
      </w:pPr>
      <w:r w:rsidRPr="00C57839">
        <w:rPr>
          <w:sz w:val="22"/>
          <w:szCs w:val="22"/>
        </w:rPr>
        <w:t>Техническое перевооружение щита постоянного тока ОРУ-110кВ ПС-17 ГПП-1 с заменой аккумуля</w:t>
      </w:r>
      <w:r w:rsidRPr="00E772DE">
        <w:rPr>
          <w:sz w:val="22"/>
          <w:szCs w:val="22"/>
        </w:rPr>
        <w:t>торной батареи постоянного оперативного тока типа СКК-6 (300Ач) на: 1. Свинцово-кислотная батарея Hoppecke12 GroЕ300 с стандартными комплектующими. 2. Стеллаж аккумуляторный. 3.Устройство зарядно-подзарядное УЗП М-80/40. 4. Щит постоянного тока на 32 фидера с выносным блоком предохранителей, микропроцессорной системой автоматики и устройством пофид</w:t>
      </w:r>
      <w:r>
        <w:rPr>
          <w:sz w:val="22"/>
          <w:szCs w:val="22"/>
        </w:rPr>
        <w:t>е</w:t>
      </w:r>
      <w:r w:rsidRPr="00E772DE">
        <w:rPr>
          <w:sz w:val="22"/>
          <w:szCs w:val="22"/>
        </w:rPr>
        <w:t>рного контроля изоляции СКИПЕТР</w:t>
      </w:r>
      <w:r>
        <w:rPr>
          <w:sz w:val="22"/>
          <w:szCs w:val="22"/>
        </w:rPr>
        <w:t>,</w:t>
      </w:r>
      <w:r w:rsidRPr="00E772DE">
        <w:rPr>
          <w:sz w:val="22"/>
          <w:szCs w:val="22"/>
        </w:rPr>
        <w:t xml:space="preserve"> расположенном по адресу: г. Красноярск, ул. 26 Бакинских комиссаров, д. 1 (кадастровый номер 24:50:0500104:16)</w:t>
      </w:r>
    </w:p>
    <w:p w:rsidR="00E772C2" w:rsidRDefault="00E772C2" w:rsidP="00E772C2">
      <w:pPr>
        <w:ind w:firstLine="426"/>
        <w:jc w:val="center"/>
        <w:rPr>
          <w:b/>
          <w:sz w:val="24"/>
          <w:szCs w:val="22"/>
        </w:rPr>
      </w:pPr>
    </w:p>
    <w:tbl>
      <w:tblPr>
        <w:tblW w:w="14402" w:type="dxa"/>
        <w:tblLook w:val="04A0" w:firstRow="1" w:lastRow="0" w:firstColumn="1" w:lastColumn="0" w:noHBand="0" w:noVBand="1"/>
      </w:tblPr>
      <w:tblGrid>
        <w:gridCol w:w="452"/>
        <w:gridCol w:w="1779"/>
        <w:gridCol w:w="3767"/>
        <w:gridCol w:w="1324"/>
        <w:gridCol w:w="1564"/>
        <w:gridCol w:w="793"/>
        <w:gridCol w:w="704"/>
        <w:gridCol w:w="754"/>
        <w:gridCol w:w="704"/>
        <w:gridCol w:w="1385"/>
        <w:gridCol w:w="704"/>
        <w:gridCol w:w="754"/>
        <w:gridCol w:w="704"/>
      </w:tblGrid>
      <w:tr w:rsidR="00E772C2" w:rsidRPr="003E071F" w:rsidTr="00AE64BF">
        <w:trPr>
          <w:trHeight w:val="255"/>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72C2" w:rsidRPr="003E071F" w:rsidRDefault="00E772C2" w:rsidP="00AE64BF">
            <w:pPr>
              <w:widowControl/>
              <w:autoSpaceDE/>
              <w:autoSpaceDN/>
              <w:adjustRightInd/>
              <w:jc w:val="center"/>
              <w:rPr>
                <w:sz w:val="16"/>
                <w:szCs w:val="16"/>
              </w:rPr>
            </w:pPr>
            <w:r w:rsidRPr="003E071F">
              <w:rPr>
                <w:sz w:val="16"/>
                <w:szCs w:val="16"/>
              </w:rPr>
              <w:t>№ пп</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72C2" w:rsidRPr="003E071F" w:rsidRDefault="00E772C2" w:rsidP="00AE64BF">
            <w:pPr>
              <w:widowControl/>
              <w:autoSpaceDE/>
              <w:autoSpaceDN/>
              <w:adjustRightInd/>
              <w:jc w:val="center"/>
              <w:rPr>
                <w:sz w:val="16"/>
                <w:szCs w:val="16"/>
              </w:rPr>
            </w:pPr>
            <w:r w:rsidRPr="003E071F">
              <w:rPr>
                <w:sz w:val="16"/>
                <w:szCs w:val="16"/>
              </w:rPr>
              <w:t>Обоснование</w:t>
            </w:r>
          </w:p>
        </w:tc>
        <w:tc>
          <w:tcPr>
            <w:tcW w:w="4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72C2" w:rsidRPr="003E071F" w:rsidRDefault="00E772C2" w:rsidP="00AE64BF">
            <w:pPr>
              <w:widowControl/>
              <w:autoSpaceDE/>
              <w:autoSpaceDN/>
              <w:adjustRightInd/>
              <w:jc w:val="center"/>
              <w:rPr>
                <w:sz w:val="16"/>
                <w:szCs w:val="16"/>
              </w:rPr>
            </w:pPr>
            <w:r w:rsidRPr="003E071F">
              <w:rPr>
                <w:sz w:val="16"/>
                <w:szCs w:val="16"/>
              </w:rPr>
              <w:t>Наименование</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72C2" w:rsidRPr="003E071F" w:rsidRDefault="00E772C2" w:rsidP="00AE64BF">
            <w:pPr>
              <w:widowControl/>
              <w:autoSpaceDE/>
              <w:autoSpaceDN/>
              <w:adjustRightInd/>
              <w:jc w:val="center"/>
              <w:rPr>
                <w:sz w:val="16"/>
                <w:szCs w:val="16"/>
              </w:rPr>
            </w:pPr>
            <w:r w:rsidRPr="003E071F">
              <w:rPr>
                <w:sz w:val="16"/>
                <w:szCs w:val="16"/>
              </w:rPr>
              <w:t>Ед. изм.</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72C2" w:rsidRPr="003E071F" w:rsidRDefault="00E772C2" w:rsidP="00AE64BF">
            <w:pPr>
              <w:widowControl/>
              <w:autoSpaceDE/>
              <w:autoSpaceDN/>
              <w:adjustRightInd/>
              <w:jc w:val="center"/>
              <w:rPr>
                <w:sz w:val="16"/>
                <w:szCs w:val="16"/>
              </w:rPr>
            </w:pPr>
            <w:r w:rsidRPr="003E071F">
              <w:rPr>
                <w:sz w:val="16"/>
                <w:szCs w:val="16"/>
              </w:rPr>
              <w:t>Кол.</w:t>
            </w:r>
          </w:p>
        </w:tc>
        <w:tc>
          <w:tcPr>
            <w:tcW w:w="3140" w:type="dxa"/>
            <w:gridSpan w:val="4"/>
            <w:tcBorders>
              <w:top w:val="single" w:sz="4" w:space="0" w:color="auto"/>
              <w:left w:val="nil"/>
              <w:bottom w:val="single" w:sz="4" w:space="0" w:color="auto"/>
              <w:right w:val="single" w:sz="4" w:space="0" w:color="auto"/>
            </w:tcBorders>
            <w:shd w:val="clear" w:color="auto" w:fill="auto"/>
            <w:vAlign w:val="center"/>
            <w:hideMark/>
          </w:tcPr>
          <w:p w:rsidR="00E772C2" w:rsidRPr="003E071F" w:rsidRDefault="00E772C2" w:rsidP="00AE64BF">
            <w:pPr>
              <w:widowControl/>
              <w:autoSpaceDE/>
              <w:autoSpaceDN/>
              <w:adjustRightInd/>
              <w:jc w:val="center"/>
              <w:rPr>
                <w:sz w:val="16"/>
                <w:szCs w:val="16"/>
              </w:rPr>
            </w:pPr>
            <w:r w:rsidRPr="003E071F">
              <w:rPr>
                <w:sz w:val="16"/>
                <w:szCs w:val="16"/>
              </w:rPr>
              <w:t>Стоимость единицы, руб.</w:t>
            </w:r>
          </w:p>
        </w:tc>
        <w:tc>
          <w:tcPr>
            <w:tcW w:w="3800" w:type="dxa"/>
            <w:gridSpan w:val="4"/>
            <w:tcBorders>
              <w:top w:val="single" w:sz="4" w:space="0" w:color="auto"/>
              <w:left w:val="nil"/>
              <w:bottom w:val="single" w:sz="4" w:space="0" w:color="auto"/>
              <w:right w:val="single" w:sz="4" w:space="0" w:color="auto"/>
            </w:tcBorders>
            <w:shd w:val="clear" w:color="auto" w:fill="auto"/>
            <w:vAlign w:val="center"/>
            <w:hideMark/>
          </w:tcPr>
          <w:p w:rsidR="00E772C2" w:rsidRPr="003E071F" w:rsidRDefault="00E772C2" w:rsidP="00AE64BF">
            <w:pPr>
              <w:widowControl/>
              <w:autoSpaceDE/>
              <w:autoSpaceDN/>
              <w:adjustRightInd/>
              <w:jc w:val="center"/>
              <w:rPr>
                <w:sz w:val="16"/>
                <w:szCs w:val="16"/>
              </w:rPr>
            </w:pPr>
            <w:r w:rsidRPr="003E071F">
              <w:rPr>
                <w:sz w:val="16"/>
                <w:szCs w:val="16"/>
              </w:rPr>
              <w:t>Общая стоимость, руб.</w:t>
            </w:r>
          </w:p>
        </w:tc>
      </w:tr>
      <w:tr w:rsidR="00E772C2" w:rsidRPr="003E071F" w:rsidTr="00AE64BF">
        <w:trPr>
          <w:trHeight w:val="27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E772C2" w:rsidRPr="003E071F" w:rsidRDefault="00E772C2" w:rsidP="00AE64BF">
            <w:pPr>
              <w:widowControl/>
              <w:autoSpaceDE/>
              <w:autoSpaceDN/>
              <w:adjustRightInd/>
              <w:rPr>
                <w:sz w:val="16"/>
                <w:szCs w:val="16"/>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E772C2" w:rsidRPr="003E071F" w:rsidRDefault="00E772C2" w:rsidP="00AE64BF">
            <w:pPr>
              <w:widowControl/>
              <w:autoSpaceDE/>
              <w:autoSpaceDN/>
              <w:adjustRightInd/>
              <w:rPr>
                <w:sz w:val="16"/>
                <w:szCs w:val="16"/>
              </w:rPr>
            </w:pPr>
          </w:p>
        </w:tc>
        <w:tc>
          <w:tcPr>
            <w:tcW w:w="4280" w:type="dxa"/>
            <w:vMerge/>
            <w:tcBorders>
              <w:top w:val="single" w:sz="4" w:space="0" w:color="auto"/>
              <w:left w:val="single" w:sz="4" w:space="0" w:color="auto"/>
              <w:bottom w:val="single" w:sz="4" w:space="0" w:color="auto"/>
              <w:right w:val="single" w:sz="4" w:space="0" w:color="auto"/>
            </w:tcBorders>
            <w:vAlign w:val="center"/>
            <w:hideMark/>
          </w:tcPr>
          <w:p w:rsidR="00E772C2" w:rsidRPr="003E071F" w:rsidRDefault="00E772C2" w:rsidP="00AE64BF">
            <w:pPr>
              <w:widowControl/>
              <w:autoSpaceDE/>
              <w:autoSpaceDN/>
              <w:adjustRightInd/>
              <w:rPr>
                <w:sz w:val="16"/>
                <w:szCs w:val="16"/>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E772C2" w:rsidRPr="003E071F" w:rsidRDefault="00E772C2" w:rsidP="00AE64BF">
            <w:pPr>
              <w:widowControl/>
              <w:autoSpaceDE/>
              <w:autoSpaceDN/>
              <w:adjustRightInd/>
              <w:rPr>
                <w:sz w:val="16"/>
                <w:szCs w:val="16"/>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E772C2" w:rsidRPr="003E071F" w:rsidRDefault="00E772C2" w:rsidP="00AE64BF">
            <w:pPr>
              <w:widowControl/>
              <w:autoSpaceDE/>
              <w:autoSpaceDN/>
              <w:adjustRightInd/>
              <w:rPr>
                <w:sz w:val="16"/>
                <w:szCs w:val="16"/>
              </w:rPr>
            </w:pPr>
          </w:p>
        </w:tc>
        <w:tc>
          <w:tcPr>
            <w:tcW w:w="860" w:type="dxa"/>
            <w:vMerge w:val="restart"/>
            <w:tcBorders>
              <w:top w:val="nil"/>
              <w:left w:val="single" w:sz="4" w:space="0" w:color="auto"/>
              <w:bottom w:val="single" w:sz="4" w:space="0" w:color="auto"/>
              <w:right w:val="single" w:sz="4" w:space="0" w:color="auto"/>
            </w:tcBorders>
            <w:shd w:val="clear" w:color="auto" w:fill="auto"/>
            <w:vAlign w:val="center"/>
            <w:hideMark/>
          </w:tcPr>
          <w:p w:rsidR="00E772C2" w:rsidRPr="003E071F" w:rsidRDefault="00E772C2" w:rsidP="00AE64BF">
            <w:pPr>
              <w:widowControl/>
              <w:autoSpaceDE/>
              <w:autoSpaceDN/>
              <w:adjustRightInd/>
              <w:jc w:val="center"/>
              <w:rPr>
                <w:sz w:val="16"/>
                <w:szCs w:val="16"/>
              </w:rPr>
            </w:pPr>
            <w:r w:rsidRPr="003E071F">
              <w:rPr>
                <w:sz w:val="16"/>
                <w:szCs w:val="16"/>
              </w:rPr>
              <w:t>Всего</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E772C2" w:rsidRPr="003E071F" w:rsidRDefault="00E772C2" w:rsidP="00AE64BF">
            <w:pPr>
              <w:widowControl/>
              <w:autoSpaceDE/>
              <w:autoSpaceDN/>
              <w:adjustRightInd/>
              <w:jc w:val="center"/>
              <w:rPr>
                <w:sz w:val="16"/>
                <w:szCs w:val="16"/>
              </w:rPr>
            </w:pPr>
            <w:r w:rsidRPr="003E071F">
              <w:rPr>
                <w:sz w:val="16"/>
                <w:szCs w:val="16"/>
              </w:rPr>
              <w:t>В том числе</w:t>
            </w:r>
          </w:p>
        </w:tc>
        <w:tc>
          <w:tcPr>
            <w:tcW w:w="1520" w:type="dxa"/>
            <w:vMerge w:val="restart"/>
            <w:tcBorders>
              <w:top w:val="nil"/>
              <w:left w:val="single" w:sz="4" w:space="0" w:color="auto"/>
              <w:bottom w:val="single" w:sz="4" w:space="0" w:color="auto"/>
              <w:right w:val="single" w:sz="4" w:space="0" w:color="auto"/>
            </w:tcBorders>
            <w:shd w:val="clear" w:color="auto" w:fill="auto"/>
            <w:vAlign w:val="center"/>
            <w:hideMark/>
          </w:tcPr>
          <w:p w:rsidR="00E772C2" w:rsidRPr="003E071F" w:rsidRDefault="00E772C2" w:rsidP="00AE64BF">
            <w:pPr>
              <w:widowControl/>
              <w:autoSpaceDE/>
              <w:autoSpaceDN/>
              <w:adjustRightInd/>
              <w:jc w:val="center"/>
              <w:rPr>
                <w:sz w:val="16"/>
                <w:szCs w:val="16"/>
              </w:rPr>
            </w:pPr>
            <w:r w:rsidRPr="003E071F">
              <w:rPr>
                <w:sz w:val="16"/>
                <w:szCs w:val="16"/>
              </w:rPr>
              <w:t>Всего</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E772C2" w:rsidRPr="003E071F" w:rsidRDefault="00E772C2" w:rsidP="00AE64BF">
            <w:pPr>
              <w:widowControl/>
              <w:autoSpaceDE/>
              <w:autoSpaceDN/>
              <w:adjustRightInd/>
              <w:jc w:val="center"/>
              <w:rPr>
                <w:sz w:val="16"/>
                <w:szCs w:val="16"/>
              </w:rPr>
            </w:pPr>
            <w:r w:rsidRPr="003E071F">
              <w:rPr>
                <w:sz w:val="16"/>
                <w:szCs w:val="16"/>
              </w:rPr>
              <w:t>В том числе</w:t>
            </w:r>
          </w:p>
        </w:tc>
      </w:tr>
      <w:tr w:rsidR="00E772C2" w:rsidRPr="003E071F" w:rsidTr="00AE64BF">
        <w:trPr>
          <w:trHeight w:val="48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E772C2" w:rsidRPr="003E071F" w:rsidRDefault="00E772C2" w:rsidP="00AE64BF">
            <w:pPr>
              <w:widowControl/>
              <w:autoSpaceDE/>
              <w:autoSpaceDN/>
              <w:adjustRightInd/>
              <w:rPr>
                <w:sz w:val="16"/>
                <w:szCs w:val="16"/>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E772C2" w:rsidRPr="003E071F" w:rsidRDefault="00E772C2" w:rsidP="00AE64BF">
            <w:pPr>
              <w:widowControl/>
              <w:autoSpaceDE/>
              <w:autoSpaceDN/>
              <w:adjustRightInd/>
              <w:rPr>
                <w:sz w:val="16"/>
                <w:szCs w:val="16"/>
              </w:rPr>
            </w:pPr>
          </w:p>
        </w:tc>
        <w:tc>
          <w:tcPr>
            <w:tcW w:w="4280" w:type="dxa"/>
            <w:vMerge/>
            <w:tcBorders>
              <w:top w:val="single" w:sz="4" w:space="0" w:color="auto"/>
              <w:left w:val="single" w:sz="4" w:space="0" w:color="auto"/>
              <w:bottom w:val="single" w:sz="4" w:space="0" w:color="auto"/>
              <w:right w:val="single" w:sz="4" w:space="0" w:color="auto"/>
            </w:tcBorders>
            <w:vAlign w:val="center"/>
            <w:hideMark/>
          </w:tcPr>
          <w:p w:rsidR="00E772C2" w:rsidRPr="003E071F" w:rsidRDefault="00E772C2" w:rsidP="00AE64BF">
            <w:pPr>
              <w:widowControl/>
              <w:autoSpaceDE/>
              <w:autoSpaceDN/>
              <w:adjustRightInd/>
              <w:rPr>
                <w:sz w:val="16"/>
                <w:szCs w:val="16"/>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E772C2" w:rsidRPr="003E071F" w:rsidRDefault="00E772C2" w:rsidP="00AE64BF">
            <w:pPr>
              <w:widowControl/>
              <w:autoSpaceDE/>
              <w:autoSpaceDN/>
              <w:adjustRightInd/>
              <w:rPr>
                <w:sz w:val="16"/>
                <w:szCs w:val="16"/>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E772C2" w:rsidRPr="003E071F" w:rsidRDefault="00E772C2" w:rsidP="00AE64BF">
            <w:pPr>
              <w:widowControl/>
              <w:autoSpaceDE/>
              <w:autoSpaceDN/>
              <w:adjustRightInd/>
              <w:rPr>
                <w:sz w:val="16"/>
                <w:szCs w:val="16"/>
              </w:rPr>
            </w:pPr>
          </w:p>
        </w:tc>
        <w:tc>
          <w:tcPr>
            <w:tcW w:w="860" w:type="dxa"/>
            <w:vMerge/>
            <w:tcBorders>
              <w:top w:val="nil"/>
              <w:left w:val="single" w:sz="4" w:space="0" w:color="auto"/>
              <w:bottom w:val="single" w:sz="4" w:space="0" w:color="auto"/>
              <w:right w:val="single" w:sz="4" w:space="0" w:color="auto"/>
            </w:tcBorders>
            <w:vAlign w:val="center"/>
            <w:hideMark/>
          </w:tcPr>
          <w:p w:rsidR="00E772C2" w:rsidRPr="003E071F" w:rsidRDefault="00E772C2" w:rsidP="00AE64BF">
            <w:pPr>
              <w:widowControl/>
              <w:autoSpaceDE/>
              <w:autoSpaceDN/>
              <w:adjustRightInd/>
              <w:rPr>
                <w:sz w:val="16"/>
                <w:szCs w:val="16"/>
              </w:rPr>
            </w:pPr>
          </w:p>
        </w:tc>
        <w:tc>
          <w:tcPr>
            <w:tcW w:w="760" w:type="dxa"/>
            <w:tcBorders>
              <w:top w:val="nil"/>
              <w:left w:val="nil"/>
              <w:bottom w:val="single" w:sz="4" w:space="0" w:color="auto"/>
              <w:right w:val="single" w:sz="4" w:space="0" w:color="auto"/>
            </w:tcBorders>
            <w:shd w:val="clear" w:color="auto" w:fill="auto"/>
            <w:vAlign w:val="center"/>
            <w:hideMark/>
          </w:tcPr>
          <w:p w:rsidR="00E772C2" w:rsidRPr="003E071F" w:rsidRDefault="00E772C2" w:rsidP="00AE64BF">
            <w:pPr>
              <w:widowControl/>
              <w:autoSpaceDE/>
              <w:autoSpaceDN/>
              <w:adjustRightInd/>
              <w:jc w:val="center"/>
              <w:rPr>
                <w:sz w:val="16"/>
                <w:szCs w:val="16"/>
              </w:rPr>
            </w:pPr>
            <w:r w:rsidRPr="003E071F">
              <w:rPr>
                <w:sz w:val="16"/>
                <w:szCs w:val="16"/>
              </w:rPr>
              <w:t>Осн.З/п</w:t>
            </w:r>
          </w:p>
        </w:tc>
        <w:tc>
          <w:tcPr>
            <w:tcW w:w="760" w:type="dxa"/>
            <w:tcBorders>
              <w:top w:val="nil"/>
              <w:left w:val="nil"/>
              <w:bottom w:val="single" w:sz="4" w:space="0" w:color="auto"/>
              <w:right w:val="single" w:sz="4" w:space="0" w:color="auto"/>
            </w:tcBorders>
            <w:shd w:val="clear" w:color="auto" w:fill="auto"/>
            <w:vAlign w:val="center"/>
            <w:hideMark/>
          </w:tcPr>
          <w:p w:rsidR="00E772C2" w:rsidRPr="003E071F" w:rsidRDefault="00E772C2" w:rsidP="00AE64BF">
            <w:pPr>
              <w:widowControl/>
              <w:autoSpaceDE/>
              <w:autoSpaceDN/>
              <w:adjustRightInd/>
              <w:jc w:val="center"/>
              <w:rPr>
                <w:sz w:val="16"/>
                <w:szCs w:val="16"/>
              </w:rPr>
            </w:pPr>
            <w:r w:rsidRPr="003E071F">
              <w:rPr>
                <w:sz w:val="16"/>
                <w:szCs w:val="16"/>
              </w:rPr>
              <w:t>Эк.Маш.</w:t>
            </w:r>
          </w:p>
        </w:tc>
        <w:tc>
          <w:tcPr>
            <w:tcW w:w="760" w:type="dxa"/>
            <w:tcBorders>
              <w:top w:val="nil"/>
              <w:left w:val="nil"/>
              <w:bottom w:val="single" w:sz="4" w:space="0" w:color="auto"/>
              <w:right w:val="single" w:sz="4" w:space="0" w:color="auto"/>
            </w:tcBorders>
            <w:shd w:val="clear" w:color="auto" w:fill="auto"/>
            <w:vAlign w:val="center"/>
            <w:hideMark/>
          </w:tcPr>
          <w:p w:rsidR="00E772C2" w:rsidRPr="003E071F" w:rsidRDefault="00E772C2" w:rsidP="00AE64BF">
            <w:pPr>
              <w:widowControl/>
              <w:autoSpaceDE/>
              <w:autoSpaceDN/>
              <w:adjustRightInd/>
              <w:jc w:val="center"/>
              <w:rPr>
                <w:sz w:val="16"/>
                <w:szCs w:val="16"/>
              </w:rPr>
            </w:pPr>
            <w:r w:rsidRPr="003E071F">
              <w:rPr>
                <w:sz w:val="16"/>
                <w:szCs w:val="16"/>
              </w:rPr>
              <w:t>З/пМех</w:t>
            </w:r>
          </w:p>
        </w:tc>
        <w:tc>
          <w:tcPr>
            <w:tcW w:w="1520" w:type="dxa"/>
            <w:vMerge/>
            <w:tcBorders>
              <w:top w:val="nil"/>
              <w:left w:val="single" w:sz="4" w:space="0" w:color="auto"/>
              <w:bottom w:val="single" w:sz="4" w:space="0" w:color="auto"/>
              <w:right w:val="single" w:sz="4" w:space="0" w:color="auto"/>
            </w:tcBorders>
            <w:vAlign w:val="center"/>
            <w:hideMark/>
          </w:tcPr>
          <w:p w:rsidR="00E772C2" w:rsidRPr="003E071F" w:rsidRDefault="00E772C2" w:rsidP="00AE64BF">
            <w:pPr>
              <w:widowControl/>
              <w:autoSpaceDE/>
              <w:autoSpaceDN/>
              <w:adjustRightInd/>
              <w:rPr>
                <w:sz w:val="16"/>
                <w:szCs w:val="16"/>
              </w:rPr>
            </w:pPr>
          </w:p>
        </w:tc>
        <w:tc>
          <w:tcPr>
            <w:tcW w:w="760" w:type="dxa"/>
            <w:tcBorders>
              <w:top w:val="nil"/>
              <w:left w:val="nil"/>
              <w:bottom w:val="single" w:sz="4" w:space="0" w:color="auto"/>
              <w:right w:val="single" w:sz="4" w:space="0" w:color="auto"/>
            </w:tcBorders>
            <w:shd w:val="clear" w:color="auto" w:fill="auto"/>
            <w:vAlign w:val="center"/>
            <w:hideMark/>
          </w:tcPr>
          <w:p w:rsidR="00E772C2" w:rsidRPr="003E071F" w:rsidRDefault="00E772C2" w:rsidP="00AE64BF">
            <w:pPr>
              <w:widowControl/>
              <w:autoSpaceDE/>
              <w:autoSpaceDN/>
              <w:adjustRightInd/>
              <w:jc w:val="center"/>
              <w:rPr>
                <w:sz w:val="16"/>
                <w:szCs w:val="16"/>
              </w:rPr>
            </w:pPr>
            <w:r w:rsidRPr="003E071F">
              <w:rPr>
                <w:sz w:val="16"/>
                <w:szCs w:val="16"/>
              </w:rPr>
              <w:t>Осн.З/п</w:t>
            </w:r>
          </w:p>
        </w:tc>
        <w:tc>
          <w:tcPr>
            <w:tcW w:w="760" w:type="dxa"/>
            <w:tcBorders>
              <w:top w:val="nil"/>
              <w:left w:val="nil"/>
              <w:bottom w:val="single" w:sz="4" w:space="0" w:color="auto"/>
              <w:right w:val="single" w:sz="4" w:space="0" w:color="auto"/>
            </w:tcBorders>
            <w:shd w:val="clear" w:color="auto" w:fill="auto"/>
            <w:vAlign w:val="center"/>
            <w:hideMark/>
          </w:tcPr>
          <w:p w:rsidR="00E772C2" w:rsidRPr="003E071F" w:rsidRDefault="00E772C2" w:rsidP="00AE64BF">
            <w:pPr>
              <w:widowControl/>
              <w:autoSpaceDE/>
              <w:autoSpaceDN/>
              <w:adjustRightInd/>
              <w:jc w:val="center"/>
              <w:rPr>
                <w:sz w:val="16"/>
                <w:szCs w:val="16"/>
              </w:rPr>
            </w:pPr>
            <w:r w:rsidRPr="003E071F">
              <w:rPr>
                <w:sz w:val="16"/>
                <w:szCs w:val="16"/>
              </w:rPr>
              <w:t>Эк.Маш.</w:t>
            </w:r>
          </w:p>
        </w:tc>
        <w:tc>
          <w:tcPr>
            <w:tcW w:w="760" w:type="dxa"/>
            <w:tcBorders>
              <w:top w:val="nil"/>
              <w:left w:val="nil"/>
              <w:bottom w:val="single" w:sz="4" w:space="0" w:color="auto"/>
              <w:right w:val="single" w:sz="4" w:space="0" w:color="auto"/>
            </w:tcBorders>
            <w:shd w:val="clear" w:color="auto" w:fill="auto"/>
            <w:vAlign w:val="center"/>
            <w:hideMark/>
          </w:tcPr>
          <w:p w:rsidR="00E772C2" w:rsidRPr="003E071F" w:rsidRDefault="00E772C2" w:rsidP="00AE64BF">
            <w:pPr>
              <w:widowControl/>
              <w:autoSpaceDE/>
              <w:autoSpaceDN/>
              <w:adjustRightInd/>
              <w:jc w:val="center"/>
              <w:rPr>
                <w:sz w:val="16"/>
                <w:szCs w:val="16"/>
              </w:rPr>
            </w:pPr>
            <w:r w:rsidRPr="003E071F">
              <w:rPr>
                <w:sz w:val="16"/>
                <w:szCs w:val="16"/>
              </w:rPr>
              <w:t>З/пМех</w:t>
            </w:r>
          </w:p>
        </w:tc>
      </w:tr>
      <w:tr w:rsidR="00E772C2" w:rsidRPr="003E071F" w:rsidTr="00AE64BF">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sz w:val="16"/>
                <w:szCs w:val="16"/>
              </w:rPr>
            </w:pPr>
            <w:r w:rsidRPr="003E071F">
              <w:rPr>
                <w:sz w:val="16"/>
                <w:szCs w:val="16"/>
              </w:rPr>
              <w:t>1</w:t>
            </w:r>
          </w:p>
        </w:tc>
        <w:tc>
          <w:tcPr>
            <w:tcW w:w="1960" w:type="dxa"/>
            <w:tcBorders>
              <w:top w:val="nil"/>
              <w:left w:val="nil"/>
              <w:bottom w:val="single" w:sz="4" w:space="0" w:color="auto"/>
              <w:right w:val="single" w:sz="4" w:space="0" w:color="auto"/>
            </w:tcBorders>
            <w:shd w:val="clear" w:color="auto" w:fill="auto"/>
            <w:noWrap/>
            <w:vAlign w:val="center"/>
            <w:hideMark/>
          </w:tcPr>
          <w:p w:rsidR="00E772C2" w:rsidRPr="003E071F" w:rsidRDefault="00E772C2" w:rsidP="00AE64BF">
            <w:pPr>
              <w:widowControl/>
              <w:autoSpaceDE/>
              <w:autoSpaceDN/>
              <w:adjustRightInd/>
              <w:jc w:val="center"/>
              <w:rPr>
                <w:sz w:val="16"/>
                <w:szCs w:val="16"/>
              </w:rPr>
            </w:pPr>
            <w:r w:rsidRPr="003E071F">
              <w:rPr>
                <w:sz w:val="16"/>
                <w:szCs w:val="16"/>
              </w:rPr>
              <w:t>2</w:t>
            </w:r>
          </w:p>
        </w:tc>
        <w:tc>
          <w:tcPr>
            <w:tcW w:w="4280" w:type="dxa"/>
            <w:tcBorders>
              <w:top w:val="nil"/>
              <w:left w:val="nil"/>
              <w:bottom w:val="single" w:sz="4" w:space="0" w:color="auto"/>
              <w:right w:val="single" w:sz="4" w:space="0" w:color="auto"/>
            </w:tcBorders>
            <w:shd w:val="clear" w:color="auto" w:fill="auto"/>
            <w:vAlign w:val="center"/>
            <w:hideMark/>
          </w:tcPr>
          <w:p w:rsidR="00E772C2" w:rsidRPr="003E071F" w:rsidRDefault="00E772C2" w:rsidP="00AE64BF">
            <w:pPr>
              <w:widowControl/>
              <w:autoSpaceDE/>
              <w:autoSpaceDN/>
              <w:adjustRightInd/>
              <w:jc w:val="center"/>
              <w:rPr>
                <w:sz w:val="16"/>
                <w:szCs w:val="16"/>
              </w:rPr>
            </w:pPr>
            <w:r w:rsidRPr="003E071F">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rsidR="00E772C2" w:rsidRPr="003E071F" w:rsidRDefault="00E772C2" w:rsidP="00AE64BF">
            <w:pPr>
              <w:widowControl/>
              <w:autoSpaceDE/>
              <w:autoSpaceDN/>
              <w:adjustRightInd/>
              <w:jc w:val="center"/>
              <w:rPr>
                <w:sz w:val="16"/>
                <w:szCs w:val="16"/>
              </w:rPr>
            </w:pPr>
            <w:r w:rsidRPr="003E071F">
              <w:rPr>
                <w:sz w:val="16"/>
                <w:szCs w:val="16"/>
              </w:rPr>
              <w:t>4</w:t>
            </w:r>
          </w:p>
        </w:tc>
        <w:tc>
          <w:tcPr>
            <w:tcW w:w="172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center"/>
              <w:rPr>
                <w:sz w:val="16"/>
                <w:szCs w:val="16"/>
              </w:rPr>
            </w:pPr>
            <w:r w:rsidRPr="003E071F">
              <w:rPr>
                <w:sz w:val="16"/>
                <w:szCs w:val="16"/>
              </w:rPr>
              <w:t>5</w:t>
            </w:r>
          </w:p>
        </w:tc>
        <w:tc>
          <w:tcPr>
            <w:tcW w:w="860" w:type="dxa"/>
            <w:tcBorders>
              <w:top w:val="nil"/>
              <w:left w:val="nil"/>
              <w:bottom w:val="single" w:sz="4" w:space="0" w:color="auto"/>
              <w:right w:val="single" w:sz="4" w:space="0" w:color="auto"/>
            </w:tcBorders>
            <w:shd w:val="clear" w:color="auto" w:fill="auto"/>
            <w:noWrap/>
            <w:vAlign w:val="center"/>
            <w:hideMark/>
          </w:tcPr>
          <w:p w:rsidR="00E772C2" w:rsidRPr="003E071F" w:rsidRDefault="00E772C2" w:rsidP="00AE64BF">
            <w:pPr>
              <w:widowControl/>
              <w:autoSpaceDE/>
              <w:autoSpaceDN/>
              <w:adjustRightInd/>
              <w:jc w:val="center"/>
              <w:rPr>
                <w:sz w:val="16"/>
                <w:szCs w:val="16"/>
              </w:rPr>
            </w:pPr>
            <w:r w:rsidRPr="003E071F">
              <w:rPr>
                <w:sz w:val="16"/>
                <w:szCs w:val="16"/>
              </w:rPr>
              <w:t>6</w:t>
            </w:r>
          </w:p>
        </w:tc>
        <w:tc>
          <w:tcPr>
            <w:tcW w:w="760" w:type="dxa"/>
            <w:tcBorders>
              <w:top w:val="nil"/>
              <w:left w:val="nil"/>
              <w:bottom w:val="single" w:sz="4" w:space="0" w:color="auto"/>
              <w:right w:val="single" w:sz="4" w:space="0" w:color="auto"/>
            </w:tcBorders>
            <w:shd w:val="clear" w:color="auto" w:fill="auto"/>
            <w:noWrap/>
            <w:vAlign w:val="center"/>
            <w:hideMark/>
          </w:tcPr>
          <w:p w:rsidR="00E772C2" w:rsidRPr="003E071F" w:rsidRDefault="00E772C2" w:rsidP="00AE64BF">
            <w:pPr>
              <w:widowControl/>
              <w:autoSpaceDE/>
              <w:autoSpaceDN/>
              <w:adjustRightInd/>
              <w:jc w:val="center"/>
              <w:rPr>
                <w:sz w:val="16"/>
                <w:szCs w:val="16"/>
              </w:rPr>
            </w:pPr>
            <w:r w:rsidRPr="003E071F">
              <w:rPr>
                <w:sz w:val="16"/>
                <w:szCs w:val="16"/>
              </w:rPr>
              <w:t>7</w:t>
            </w:r>
          </w:p>
        </w:tc>
        <w:tc>
          <w:tcPr>
            <w:tcW w:w="760" w:type="dxa"/>
            <w:tcBorders>
              <w:top w:val="nil"/>
              <w:left w:val="nil"/>
              <w:bottom w:val="single" w:sz="4" w:space="0" w:color="auto"/>
              <w:right w:val="single" w:sz="4" w:space="0" w:color="auto"/>
            </w:tcBorders>
            <w:shd w:val="clear" w:color="auto" w:fill="auto"/>
            <w:noWrap/>
            <w:vAlign w:val="center"/>
            <w:hideMark/>
          </w:tcPr>
          <w:p w:rsidR="00E772C2" w:rsidRPr="003E071F" w:rsidRDefault="00E772C2" w:rsidP="00AE64BF">
            <w:pPr>
              <w:widowControl/>
              <w:autoSpaceDE/>
              <w:autoSpaceDN/>
              <w:adjustRightInd/>
              <w:jc w:val="center"/>
              <w:rPr>
                <w:sz w:val="16"/>
                <w:szCs w:val="16"/>
              </w:rPr>
            </w:pPr>
            <w:r w:rsidRPr="003E071F">
              <w:rPr>
                <w:sz w:val="16"/>
                <w:szCs w:val="16"/>
              </w:rPr>
              <w:t>8</w:t>
            </w:r>
          </w:p>
        </w:tc>
        <w:tc>
          <w:tcPr>
            <w:tcW w:w="760" w:type="dxa"/>
            <w:tcBorders>
              <w:top w:val="nil"/>
              <w:left w:val="nil"/>
              <w:bottom w:val="single" w:sz="4" w:space="0" w:color="auto"/>
              <w:right w:val="single" w:sz="4" w:space="0" w:color="auto"/>
            </w:tcBorders>
            <w:shd w:val="clear" w:color="auto" w:fill="auto"/>
            <w:noWrap/>
            <w:vAlign w:val="center"/>
            <w:hideMark/>
          </w:tcPr>
          <w:p w:rsidR="00E772C2" w:rsidRPr="003E071F" w:rsidRDefault="00E772C2" w:rsidP="00AE64BF">
            <w:pPr>
              <w:widowControl/>
              <w:autoSpaceDE/>
              <w:autoSpaceDN/>
              <w:adjustRightInd/>
              <w:jc w:val="center"/>
              <w:rPr>
                <w:sz w:val="16"/>
                <w:szCs w:val="16"/>
              </w:rPr>
            </w:pPr>
            <w:r w:rsidRPr="003E071F">
              <w:rPr>
                <w:sz w:val="16"/>
                <w:szCs w:val="16"/>
              </w:rPr>
              <w:t>9</w:t>
            </w:r>
          </w:p>
        </w:tc>
        <w:tc>
          <w:tcPr>
            <w:tcW w:w="1520" w:type="dxa"/>
            <w:tcBorders>
              <w:top w:val="nil"/>
              <w:left w:val="nil"/>
              <w:bottom w:val="single" w:sz="4" w:space="0" w:color="auto"/>
              <w:right w:val="single" w:sz="4" w:space="0" w:color="auto"/>
            </w:tcBorders>
            <w:shd w:val="clear" w:color="auto" w:fill="auto"/>
            <w:noWrap/>
            <w:vAlign w:val="center"/>
            <w:hideMark/>
          </w:tcPr>
          <w:p w:rsidR="00E772C2" w:rsidRPr="003E071F" w:rsidRDefault="00E772C2" w:rsidP="00AE64BF">
            <w:pPr>
              <w:widowControl/>
              <w:autoSpaceDE/>
              <w:autoSpaceDN/>
              <w:adjustRightInd/>
              <w:jc w:val="center"/>
              <w:rPr>
                <w:sz w:val="16"/>
                <w:szCs w:val="16"/>
              </w:rPr>
            </w:pPr>
            <w:r w:rsidRPr="003E071F">
              <w:rPr>
                <w:sz w:val="16"/>
                <w:szCs w:val="16"/>
              </w:rPr>
              <w:t>10</w:t>
            </w:r>
          </w:p>
        </w:tc>
        <w:tc>
          <w:tcPr>
            <w:tcW w:w="760" w:type="dxa"/>
            <w:tcBorders>
              <w:top w:val="nil"/>
              <w:left w:val="nil"/>
              <w:bottom w:val="single" w:sz="4" w:space="0" w:color="auto"/>
              <w:right w:val="single" w:sz="4" w:space="0" w:color="auto"/>
            </w:tcBorders>
            <w:shd w:val="clear" w:color="auto" w:fill="auto"/>
            <w:noWrap/>
            <w:vAlign w:val="center"/>
            <w:hideMark/>
          </w:tcPr>
          <w:p w:rsidR="00E772C2" w:rsidRPr="003E071F" w:rsidRDefault="00E772C2" w:rsidP="00AE64BF">
            <w:pPr>
              <w:widowControl/>
              <w:autoSpaceDE/>
              <w:autoSpaceDN/>
              <w:adjustRightInd/>
              <w:jc w:val="center"/>
              <w:rPr>
                <w:sz w:val="16"/>
                <w:szCs w:val="16"/>
              </w:rPr>
            </w:pPr>
            <w:r w:rsidRPr="003E071F">
              <w:rPr>
                <w:sz w:val="16"/>
                <w:szCs w:val="16"/>
              </w:rPr>
              <w:t>11</w:t>
            </w:r>
          </w:p>
        </w:tc>
        <w:tc>
          <w:tcPr>
            <w:tcW w:w="760" w:type="dxa"/>
            <w:tcBorders>
              <w:top w:val="nil"/>
              <w:left w:val="nil"/>
              <w:bottom w:val="single" w:sz="4" w:space="0" w:color="auto"/>
              <w:right w:val="single" w:sz="4" w:space="0" w:color="auto"/>
            </w:tcBorders>
            <w:shd w:val="clear" w:color="auto" w:fill="auto"/>
            <w:noWrap/>
            <w:vAlign w:val="center"/>
            <w:hideMark/>
          </w:tcPr>
          <w:p w:rsidR="00E772C2" w:rsidRPr="003E071F" w:rsidRDefault="00E772C2" w:rsidP="00AE64BF">
            <w:pPr>
              <w:widowControl/>
              <w:autoSpaceDE/>
              <w:autoSpaceDN/>
              <w:adjustRightInd/>
              <w:jc w:val="center"/>
              <w:rPr>
                <w:sz w:val="16"/>
                <w:szCs w:val="16"/>
              </w:rPr>
            </w:pPr>
            <w:r w:rsidRPr="003E071F">
              <w:rPr>
                <w:sz w:val="16"/>
                <w:szCs w:val="16"/>
              </w:rPr>
              <w:t>12</w:t>
            </w:r>
          </w:p>
        </w:tc>
        <w:tc>
          <w:tcPr>
            <w:tcW w:w="760" w:type="dxa"/>
            <w:tcBorders>
              <w:top w:val="nil"/>
              <w:left w:val="nil"/>
              <w:bottom w:val="single" w:sz="4" w:space="0" w:color="auto"/>
              <w:right w:val="single" w:sz="4" w:space="0" w:color="auto"/>
            </w:tcBorders>
            <w:shd w:val="clear" w:color="auto" w:fill="auto"/>
            <w:noWrap/>
            <w:vAlign w:val="center"/>
            <w:hideMark/>
          </w:tcPr>
          <w:p w:rsidR="00E772C2" w:rsidRPr="003E071F" w:rsidRDefault="00E772C2" w:rsidP="00AE64BF">
            <w:pPr>
              <w:widowControl/>
              <w:autoSpaceDE/>
              <w:autoSpaceDN/>
              <w:adjustRightInd/>
              <w:jc w:val="center"/>
              <w:rPr>
                <w:sz w:val="16"/>
                <w:szCs w:val="16"/>
              </w:rPr>
            </w:pPr>
            <w:r w:rsidRPr="003E071F">
              <w:rPr>
                <w:sz w:val="16"/>
                <w:szCs w:val="16"/>
              </w:rPr>
              <w:t>13</w:t>
            </w:r>
          </w:p>
        </w:tc>
      </w:tr>
      <w:tr w:rsidR="00E772C2" w:rsidRPr="003E071F" w:rsidTr="00AE64BF">
        <w:trPr>
          <w:trHeight w:val="398"/>
        </w:trPr>
        <w:tc>
          <w:tcPr>
            <w:tcW w:w="16840" w:type="dxa"/>
            <w:gridSpan w:val="13"/>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b/>
                <w:bCs/>
                <w:sz w:val="16"/>
                <w:szCs w:val="16"/>
              </w:rPr>
            </w:pPr>
            <w:r w:rsidRPr="003E071F">
              <w:rPr>
                <w:b/>
                <w:bCs/>
                <w:sz w:val="16"/>
                <w:szCs w:val="16"/>
              </w:rPr>
              <w:t xml:space="preserve">Раздел 1. </w:t>
            </w:r>
          </w:p>
        </w:tc>
      </w:tr>
      <w:tr w:rsidR="00E772C2" w:rsidRPr="003E071F" w:rsidTr="00AE64BF">
        <w:trPr>
          <w:trHeight w:val="219"/>
        </w:trPr>
        <w:tc>
          <w:tcPr>
            <w:tcW w:w="16840" w:type="dxa"/>
            <w:gridSpan w:val="13"/>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Демонтажные работы</w:t>
            </w:r>
          </w:p>
        </w:tc>
      </w:tr>
      <w:tr w:rsidR="00E772C2" w:rsidRPr="003E071F" w:rsidTr="00AE64BF">
        <w:trPr>
          <w:trHeight w:val="1260"/>
        </w:trPr>
        <w:tc>
          <w:tcPr>
            <w:tcW w:w="480" w:type="dxa"/>
            <w:tcBorders>
              <w:top w:val="nil"/>
              <w:left w:val="single" w:sz="4" w:space="0" w:color="auto"/>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sz w:val="16"/>
                <w:szCs w:val="16"/>
              </w:rPr>
            </w:pPr>
            <w:r w:rsidRPr="003E071F">
              <w:rPr>
                <w:sz w:val="16"/>
                <w:szCs w:val="16"/>
              </w:rPr>
              <w:t>1</w:t>
            </w:r>
          </w:p>
        </w:tc>
        <w:tc>
          <w:tcPr>
            <w:tcW w:w="19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b/>
                <w:bCs/>
                <w:sz w:val="16"/>
                <w:szCs w:val="16"/>
              </w:rPr>
            </w:pPr>
            <w:r w:rsidRPr="003E071F">
              <w:rPr>
                <w:b/>
                <w:bCs/>
                <w:sz w:val="16"/>
                <w:szCs w:val="16"/>
              </w:rPr>
              <w:t>ТЕРм08-01-121-05</w:t>
            </w:r>
            <w:r w:rsidRPr="003E071F">
              <w:rPr>
                <w:i/>
                <w:iCs/>
                <w:sz w:val="16"/>
                <w:szCs w:val="16"/>
              </w:rPr>
              <w:br/>
              <w:t>Пр.Минстроя Краснояр.кр. от 12.11.10 №237-О</w:t>
            </w:r>
          </w:p>
        </w:tc>
        <w:tc>
          <w:tcPr>
            <w:tcW w:w="428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Аккумулятор кислотный стационарный, тип С-6, СК-6, С-8, СК-8</w:t>
            </w:r>
            <w:r w:rsidRPr="003E071F">
              <w:rPr>
                <w:i/>
                <w:iCs/>
                <w:sz w:val="16"/>
                <w:szCs w:val="16"/>
              </w:rPr>
              <w:br/>
              <w:t>(МДС37 п.3.2.1.Демонтаж оборудования, которое не подлежит дальнейшему использованию (предназначено в лом) без разборки и резки ОЗП=0,3; ЭМ=0,3 к расх.; ЗПМ=0,3; МАТ=0 к расх.; ТЗ=0,3; ТЗМ=0,3)</w:t>
            </w:r>
          </w:p>
        </w:tc>
        <w:tc>
          <w:tcPr>
            <w:tcW w:w="14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center"/>
              <w:rPr>
                <w:sz w:val="16"/>
                <w:szCs w:val="16"/>
              </w:rPr>
            </w:pPr>
            <w:r w:rsidRPr="003E071F">
              <w:rPr>
                <w:sz w:val="16"/>
                <w:szCs w:val="16"/>
              </w:rPr>
              <w:t>1 шт.</w:t>
            </w:r>
          </w:p>
        </w:tc>
        <w:tc>
          <w:tcPr>
            <w:tcW w:w="172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sz w:val="16"/>
                <w:szCs w:val="16"/>
              </w:rPr>
            </w:pPr>
            <w:r w:rsidRPr="003E071F">
              <w:rPr>
                <w:sz w:val="16"/>
                <w:szCs w:val="16"/>
              </w:rPr>
              <w:t>118</w:t>
            </w:r>
          </w:p>
        </w:tc>
        <w:tc>
          <w:tcPr>
            <w:tcW w:w="8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13,68</w:t>
            </w:r>
          </w:p>
        </w:tc>
        <w:tc>
          <w:tcPr>
            <w:tcW w:w="7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13,68</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52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1614</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1614</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1260"/>
        </w:trPr>
        <w:tc>
          <w:tcPr>
            <w:tcW w:w="480" w:type="dxa"/>
            <w:tcBorders>
              <w:top w:val="nil"/>
              <w:left w:val="single" w:sz="4" w:space="0" w:color="auto"/>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sz w:val="16"/>
                <w:szCs w:val="16"/>
              </w:rPr>
            </w:pPr>
            <w:r w:rsidRPr="003E071F">
              <w:rPr>
                <w:sz w:val="16"/>
                <w:szCs w:val="16"/>
              </w:rPr>
              <w:t>2</w:t>
            </w:r>
          </w:p>
        </w:tc>
        <w:tc>
          <w:tcPr>
            <w:tcW w:w="19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b/>
                <w:bCs/>
                <w:sz w:val="16"/>
                <w:szCs w:val="16"/>
              </w:rPr>
            </w:pPr>
            <w:r w:rsidRPr="003E071F">
              <w:rPr>
                <w:b/>
                <w:bCs/>
                <w:sz w:val="16"/>
                <w:szCs w:val="16"/>
              </w:rPr>
              <w:t>ТЕРм08-01-123-08</w:t>
            </w:r>
            <w:r w:rsidRPr="003E071F">
              <w:rPr>
                <w:i/>
                <w:iCs/>
                <w:sz w:val="16"/>
                <w:szCs w:val="16"/>
              </w:rPr>
              <w:br/>
              <w:t>Пр.Минстроя Краснояр.кр. от 12.11.10 №237-О</w:t>
            </w:r>
          </w:p>
        </w:tc>
        <w:tc>
          <w:tcPr>
            <w:tcW w:w="428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Стеллаж для аккумуляторов металлический двухъярусный, двухрядный</w:t>
            </w:r>
            <w:r w:rsidRPr="003E071F">
              <w:rPr>
                <w:i/>
                <w:iCs/>
                <w:sz w:val="16"/>
                <w:szCs w:val="16"/>
              </w:rPr>
              <w:br/>
              <w:t>(МДС37 п.3.2.1.Демонтаж оборудования, которое не подлежит дальнейшему использованию (предназначено в лом) без разборки и резки ОЗП=0,3; ЭМ=0,3 к расх.; ЗПМ=0,3; МАТ=0 к расх.; ТЗ=0,3; ТЗМ=0,3)</w:t>
            </w:r>
          </w:p>
        </w:tc>
        <w:tc>
          <w:tcPr>
            <w:tcW w:w="14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center"/>
              <w:rPr>
                <w:sz w:val="16"/>
                <w:szCs w:val="16"/>
              </w:rPr>
            </w:pPr>
            <w:r w:rsidRPr="003E071F">
              <w:rPr>
                <w:sz w:val="16"/>
                <w:szCs w:val="16"/>
              </w:rPr>
              <w:t>1 м</w:t>
            </w:r>
          </w:p>
        </w:tc>
        <w:tc>
          <w:tcPr>
            <w:tcW w:w="172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sz w:val="16"/>
                <w:szCs w:val="16"/>
              </w:rPr>
            </w:pPr>
            <w:r w:rsidRPr="003E071F">
              <w:rPr>
                <w:sz w:val="16"/>
                <w:szCs w:val="16"/>
              </w:rPr>
              <w:t>23</w:t>
            </w:r>
          </w:p>
        </w:tc>
        <w:tc>
          <w:tcPr>
            <w:tcW w:w="8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6,84</w:t>
            </w:r>
          </w:p>
        </w:tc>
        <w:tc>
          <w:tcPr>
            <w:tcW w:w="7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6,84</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52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157</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157</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1260"/>
        </w:trPr>
        <w:tc>
          <w:tcPr>
            <w:tcW w:w="480" w:type="dxa"/>
            <w:tcBorders>
              <w:top w:val="nil"/>
              <w:left w:val="single" w:sz="4" w:space="0" w:color="auto"/>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sz w:val="16"/>
                <w:szCs w:val="16"/>
              </w:rPr>
            </w:pPr>
            <w:r w:rsidRPr="003E071F">
              <w:rPr>
                <w:sz w:val="16"/>
                <w:szCs w:val="16"/>
              </w:rPr>
              <w:t>3</w:t>
            </w:r>
          </w:p>
        </w:tc>
        <w:tc>
          <w:tcPr>
            <w:tcW w:w="19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b/>
                <w:bCs/>
                <w:sz w:val="16"/>
                <w:szCs w:val="16"/>
              </w:rPr>
            </w:pPr>
            <w:r w:rsidRPr="003E071F">
              <w:rPr>
                <w:b/>
                <w:bCs/>
                <w:sz w:val="16"/>
                <w:szCs w:val="16"/>
              </w:rPr>
              <w:t>ТЕРм08-01-124-01</w:t>
            </w:r>
            <w:r w:rsidRPr="003E071F">
              <w:rPr>
                <w:i/>
                <w:iCs/>
                <w:sz w:val="16"/>
                <w:szCs w:val="16"/>
              </w:rPr>
              <w:br/>
              <w:t>Пр.Минстроя Краснояр.кр. от 12.11.10 №237-О</w:t>
            </w:r>
          </w:p>
        </w:tc>
        <w:tc>
          <w:tcPr>
            <w:tcW w:w="428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Доска проходная в аккумуляторных помещениях при количестве шин до 4</w:t>
            </w:r>
            <w:r w:rsidRPr="003E071F">
              <w:rPr>
                <w:i/>
                <w:iCs/>
                <w:sz w:val="16"/>
                <w:szCs w:val="16"/>
              </w:rPr>
              <w:br/>
              <w:t>(МДС37 п.3.2.1.Демонтаж оборудования, которое не подлежит дальнейшему использованию (предназначено в лом) без разборки и резки ОЗП=0,3; ЭМ=0,3 к расх.; ЗПМ=0,3; МАТ=0 к расх.; ТЗ=0,3; ТЗМ=0,3)</w:t>
            </w:r>
          </w:p>
        </w:tc>
        <w:tc>
          <w:tcPr>
            <w:tcW w:w="14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center"/>
              <w:rPr>
                <w:sz w:val="16"/>
                <w:szCs w:val="16"/>
              </w:rPr>
            </w:pPr>
            <w:r w:rsidRPr="003E071F">
              <w:rPr>
                <w:sz w:val="16"/>
                <w:szCs w:val="16"/>
              </w:rPr>
              <w:t>1 шт.</w:t>
            </w:r>
          </w:p>
        </w:tc>
        <w:tc>
          <w:tcPr>
            <w:tcW w:w="172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sz w:val="16"/>
                <w:szCs w:val="16"/>
              </w:rPr>
            </w:pPr>
            <w:r w:rsidRPr="003E071F">
              <w:rPr>
                <w:sz w:val="16"/>
                <w:szCs w:val="16"/>
              </w:rPr>
              <w:t>23</w:t>
            </w:r>
          </w:p>
        </w:tc>
        <w:tc>
          <w:tcPr>
            <w:tcW w:w="8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10,26</w:t>
            </w:r>
          </w:p>
        </w:tc>
        <w:tc>
          <w:tcPr>
            <w:tcW w:w="7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10,26</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52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236</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236</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1740"/>
        </w:trPr>
        <w:tc>
          <w:tcPr>
            <w:tcW w:w="480" w:type="dxa"/>
            <w:tcBorders>
              <w:top w:val="nil"/>
              <w:left w:val="single" w:sz="4" w:space="0" w:color="auto"/>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sz w:val="16"/>
                <w:szCs w:val="16"/>
              </w:rPr>
            </w:pPr>
            <w:r w:rsidRPr="003E071F">
              <w:rPr>
                <w:sz w:val="16"/>
                <w:szCs w:val="16"/>
              </w:rPr>
              <w:lastRenderedPageBreak/>
              <w:t>4</w:t>
            </w:r>
          </w:p>
        </w:tc>
        <w:tc>
          <w:tcPr>
            <w:tcW w:w="19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b/>
                <w:bCs/>
                <w:sz w:val="16"/>
                <w:szCs w:val="16"/>
              </w:rPr>
            </w:pPr>
            <w:r w:rsidRPr="003E071F">
              <w:rPr>
                <w:b/>
                <w:bCs/>
                <w:sz w:val="16"/>
                <w:szCs w:val="16"/>
              </w:rPr>
              <w:t>ТЕРм08-03-571-02</w:t>
            </w:r>
            <w:r w:rsidRPr="003E071F">
              <w:rPr>
                <w:i/>
                <w:iCs/>
                <w:sz w:val="16"/>
                <w:szCs w:val="16"/>
              </w:rPr>
              <w:br/>
              <w:t>Пр.Минстроя Краснояр.кр. от 12.11.10 №237-О</w:t>
            </w:r>
          </w:p>
        </w:tc>
        <w:tc>
          <w:tcPr>
            <w:tcW w:w="428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Щит, собираемый из отдельных панелей и блоков управления, однорядный или двухрядный без блоков резисторов глубиной до 800 мм шкафного исполнения</w:t>
            </w:r>
            <w:r w:rsidRPr="003E071F">
              <w:rPr>
                <w:i/>
                <w:iCs/>
                <w:sz w:val="16"/>
                <w:szCs w:val="16"/>
              </w:rPr>
              <w:br/>
              <w:t>(МДС37 п.3.2.1.Демонтаж оборудования, которое не подлежит дальнейшему использованию (предназначено в лом) без разборки и резки ОЗП=0,3; ЭМ=0,3 к расх.; ЗПМ=0,3; МАТ=0 к расх.; ТЗ=0,3; ТЗМ=0,3)</w:t>
            </w:r>
          </w:p>
        </w:tc>
        <w:tc>
          <w:tcPr>
            <w:tcW w:w="14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center"/>
              <w:rPr>
                <w:sz w:val="16"/>
                <w:szCs w:val="16"/>
              </w:rPr>
            </w:pPr>
            <w:r w:rsidRPr="003E071F">
              <w:rPr>
                <w:sz w:val="16"/>
                <w:szCs w:val="16"/>
              </w:rPr>
              <w:t>1 м ширины по фронту</w:t>
            </w:r>
          </w:p>
        </w:tc>
        <w:tc>
          <w:tcPr>
            <w:tcW w:w="172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sz w:val="16"/>
                <w:szCs w:val="16"/>
              </w:rPr>
            </w:pPr>
            <w:r w:rsidRPr="003E071F">
              <w:rPr>
                <w:sz w:val="16"/>
                <w:szCs w:val="16"/>
              </w:rPr>
              <w:t>0,8</w:t>
            </w:r>
          </w:p>
        </w:tc>
        <w:tc>
          <w:tcPr>
            <w:tcW w:w="8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279,75</w:t>
            </w:r>
          </w:p>
        </w:tc>
        <w:tc>
          <w:tcPr>
            <w:tcW w:w="7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81,05</w:t>
            </w:r>
          </w:p>
        </w:tc>
        <w:tc>
          <w:tcPr>
            <w:tcW w:w="7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198,7</w:t>
            </w:r>
          </w:p>
        </w:tc>
        <w:tc>
          <w:tcPr>
            <w:tcW w:w="7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10,17</w:t>
            </w:r>
          </w:p>
        </w:tc>
        <w:tc>
          <w:tcPr>
            <w:tcW w:w="152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224</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65</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159</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8</w:t>
            </w:r>
          </w:p>
        </w:tc>
      </w:tr>
      <w:tr w:rsidR="00E772C2" w:rsidRPr="003E071F" w:rsidTr="00AE64BF">
        <w:trPr>
          <w:trHeight w:val="240"/>
        </w:trPr>
        <w:tc>
          <w:tcPr>
            <w:tcW w:w="16840" w:type="dxa"/>
            <w:gridSpan w:val="13"/>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Монтажные работы</w:t>
            </w:r>
          </w:p>
        </w:tc>
      </w:tr>
      <w:tr w:rsidR="00E772C2" w:rsidRPr="003E071F" w:rsidTr="00AE64BF">
        <w:trPr>
          <w:trHeight w:val="630"/>
        </w:trPr>
        <w:tc>
          <w:tcPr>
            <w:tcW w:w="480" w:type="dxa"/>
            <w:tcBorders>
              <w:top w:val="nil"/>
              <w:left w:val="single" w:sz="4" w:space="0" w:color="auto"/>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sz w:val="16"/>
                <w:szCs w:val="16"/>
              </w:rPr>
            </w:pPr>
            <w:r w:rsidRPr="003E071F">
              <w:rPr>
                <w:sz w:val="16"/>
                <w:szCs w:val="16"/>
              </w:rPr>
              <w:t>5</w:t>
            </w:r>
          </w:p>
        </w:tc>
        <w:tc>
          <w:tcPr>
            <w:tcW w:w="19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b/>
                <w:bCs/>
                <w:sz w:val="16"/>
                <w:szCs w:val="16"/>
              </w:rPr>
            </w:pPr>
            <w:r w:rsidRPr="003E071F">
              <w:rPr>
                <w:b/>
                <w:bCs/>
                <w:sz w:val="16"/>
                <w:szCs w:val="16"/>
              </w:rPr>
              <w:t>ТЕРм08-01-121-05</w:t>
            </w:r>
            <w:r w:rsidRPr="003E071F">
              <w:rPr>
                <w:i/>
                <w:iCs/>
                <w:sz w:val="16"/>
                <w:szCs w:val="16"/>
              </w:rPr>
              <w:br/>
              <w:t>Пр.Минстроя Краснояр.кр. от 12.11.10 №237-О</w:t>
            </w:r>
          </w:p>
        </w:tc>
        <w:tc>
          <w:tcPr>
            <w:tcW w:w="428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Аккумулятор кислотный стационарный, тип С-6, СК-6, С-8, СК-8</w:t>
            </w:r>
          </w:p>
        </w:tc>
        <w:tc>
          <w:tcPr>
            <w:tcW w:w="14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center"/>
              <w:rPr>
                <w:sz w:val="16"/>
                <w:szCs w:val="16"/>
              </w:rPr>
            </w:pPr>
            <w:r w:rsidRPr="003E071F">
              <w:rPr>
                <w:sz w:val="16"/>
                <w:szCs w:val="16"/>
              </w:rPr>
              <w:t>1 шт.</w:t>
            </w:r>
          </w:p>
        </w:tc>
        <w:tc>
          <w:tcPr>
            <w:tcW w:w="172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sz w:val="16"/>
                <w:szCs w:val="16"/>
              </w:rPr>
            </w:pPr>
            <w:r w:rsidRPr="003E071F">
              <w:rPr>
                <w:sz w:val="16"/>
                <w:szCs w:val="16"/>
              </w:rPr>
              <w:t>118</w:t>
            </w:r>
          </w:p>
        </w:tc>
        <w:tc>
          <w:tcPr>
            <w:tcW w:w="8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98,65</w:t>
            </w:r>
          </w:p>
        </w:tc>
        <w:tc>
          <w:tcPr>
            <w:tcW w:w="7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45,61</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52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11641</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5382</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630"/>
        </w:trPr>
        <w:tc>
          <w:tcPr>
            <w:tcW w:w="480" w:type="dxa"/>
            <w:tcBorders>
              <w:top w:val="nil"/>
              <w:left w:val="single" w:sz="4" w:space="0" w:color="auto"/>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sz w:val="16"/>
                <w:szCs w:val="16"/>
              </w:rPr>
            </w:pPr>
            <w:r w:rsidRPr="003E071F">
              <w:rPr>
                <w:sz w:val="16"/>
                <w:szCs w:val="16"/>
              </w:rPr>
              <w:t>6</w:t>
            </w:r>
          </w:p>
        </w:tc>
        <w:tc>
          <w:tcPr>
            <w:tcW w:w="19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b/>
                <w:bCs/>
                <w:sz w:val="16"/>
                <w:szCs w:val="16"/>
              </w:rPr>
            </w:pPr>
            <w:r w:rsidRPr="003E071F">
              <w:rPr>
                <w:b/>
                <w:bCs/>
                <w:sz w:val="16"/>
                <w:szCs w:val="16"/>
              </w:rPr>
              <w:t>ТЕРм08-01-122-01</w:t>
            </w:r>
            <w:r w:rsidRPr="003E071F">
              <w:rPr>
                <w:i/>
                <w:iCs/>
                <w:sz w:val="16"/>
                <w:szCs w:val="16"/>
              </w:rPr>
              <w:br/>
              <w:t>Пр.Минстроя Краснояр.кр. от 12.11.10 №237-О</w:t>
            </w:r>
          </w:p>
        </w:tc>
        <w:tc>
          <w:tcPr>
            <w:tcW w:w="428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Батарея аккумуляторов кислотных стационарных</w:t>
            </w:r>
          </w:p>
        </w:tc>
        <w:tc>
          <w:tcPr>
            <w:tcW w:w="14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center"/>
              <w:rPr>
                <w:sz w:val="16"/>
                <w:szCs w:val="16"/>
              </w:rPr>
            </w:pPr>
            <w:r w:rsidRPr="003E071F">
              <w:rPr>
                <w:sz w:val="16"/>
                <w:szCs w:val="16"/>
              </w:rPr>
              <w:t>1 формирование</w:t>
            </w:r>
          </w:p>
        </w:tc>
        <w:tc>
          <w:tcPr>
            <w:tcW w:w="172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sz w:val="16"/>
                <w:szCs w:val="16"/>
              </w:rPr>
            </w:pPr>
            <w:r w:rsidRPr="003E071F">
              <w:rPr>
                <w:sz w:val="16"/>
                <w:szCs w:val="16"/>
              </w:rPr>
              <w:t>1</w:t>
            </w:r>
          </w:p>
        </w:tc>
        <w:tc>
          <w:tcPr>
            <w:tcW w:w="8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1115,59</w:t>
            </w:r>
          </w:p>
        </w:tc>
        <w:tc>
          <w:tcPr>
            <w:tcW w:w="7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1093,72</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52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1116</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1094</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1695"/>
        </w:trPr>
        <w:tc>
          <w:tcPr>
            <w:tcW w:w="480" w:type="dxa"/>
            <w:tcBorders>
              <w:top w:val="nil"/>
              <w:left w:val="single" w:sz="4" w:space="0" w:color="auto"/>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sz w:val="16"/>
                <w:szCs w:val="16"/>
              </w:rPr>
            </w:pPr>
            <w:r w:rsidRPr="003E071F">
              <w:rPr>
                <w:sz w:val="16"/>
                <w:szCs w:val="16"/>
              </w:rPr>
              <w:t>7</w:t>
            </w:r>
          </w:p>
        </w:tc>
        <w:tc>
          <w:tcPr>
            <w:tcW w:w="19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b/>
                <w:bCs/>
                <w:sz w:val="16"/>
                <w:szCs w:val="16"/>
              </w:rPr>
            </w:pPr>
            <w:r w:rsidRPr="003E071F">
              <w:rPr>
                <w:b/>
                <w:bCs/>
                <w:sz w:val="16"/>
                <w:szCs w:val="16"/>
              </w:rPr>
              <w:t>ТЕРм08-01-122-02</w:t>
            </w:r>
            <w:r w:rsidRPr="003E071F">
              <w:rPr>
                <w:i/>
                <w:iCs/>
                <w:sz w:val="16"/>
                <w:szCs w:val="16"/>
              </w:rPr>
              <w:br/>
              <w:t>Пр.Минстроя Краснояр.кр. от 12.11.10 №237-О</w:t>
            </w:r>
          </w:p>
        </w:tc>
        <w:tc>
          <w:tcPr>
            <w:tcW w:w="428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Каждая последующая батарея аккумуляторов кислотных стационарных сверх одной при одновременном формировании</w:t>
            </w:r>
            <w:r w:rsidRPr="003E071F">
              <w:rPr>
                <w:i/>
                <w:iCs/>
                <w:sz w:val="16"/>
                <w:szCs w:val="16"/>
              </w:rPr>
              <w:br/>
              <w:t>(1.8.25.ОП При одновременном выполнении нескольких формирований батарей или группы батарей разными зарядными агрегатами (к нормам всех формирований, кроме одного) ОЗП=0,3; ЭМ=0,3 к расх.; ЗПМ=0,3; МАТ=0,3 к расх.; ТЗ=0,3; ТЗМ=0,3)</w:t>
            </w:r>
          </w:p>
        </w:tc>
        <w:tc>
          <w:tcPr>
            <w:tcW w:w="14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center"/>
              <w:rPr>
                <w:sz w:val="16"/>
                <w:szCs w:val="16"/>
              </w:rPr>
            </w:pPr>
            <w:r w:rsidRPr="003E071F">
              <w:rPr>
                <w:sz w:val="16"/>
                <w:szCs w:val="16"/>
              </w:rPr>
              <w:t>1 формирование</w:t>
            </w:r>
          </w:p>
        </w:tc>
        <w:tc>
          <w:tcPr>
            <w:tcW w:w="172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sz w:val="16"/>
                <w:szCs w:val="16"/>
              </w:rPr>
            </w:pPr>
            <w:r w:rsidRPr="003E071F">
              <w:rPr>
                <w:sz w:val="16"/>
                <w:szCs w:val="16"/>
              </w:rPr>
              <w:t>117</w:t>
            </w:r>
          </w:p>
        </w:tc>
        <w:tc>
          <w:tcPr>
            <w:tcW w:w="8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233,73</w:t>
            </w:r>
          </w:p>
        </w:tc>
        <w:tc>
          <w:tcPr>
            <w:tcW w:w="7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229,15</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52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27346</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26811</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630"/>
        </w:trPr>
        <w:tc>
          <w:tcPr>
            <w:tcW w:w="480" w:type="dxa"/>
            <w:tcBorders>
              <w:top w:val="nil"/>
              <w:left w:val="single" w:sz="4" w:space="0" w:color="auto"/>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sz w:val="16"/>
                <w:szCs w:val="16"/>
              </w:rPr>
            </w:pPr>
            <w:r w:rsidRPr="003E071F">
              <w:rPr>
                <w:sz w:val="16"/>
                <w:szCs w:val="16"/>
              </w:rPr>
              <w:t>8</w:t>
            </w:r>
          </w:p>
        </w:tc>
        <w:tc>
          <w:tcPr>
            <w:tcW w:w="19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b/>
                <w:bCs/>
                <w:sz w:val="16"/>
                <w:szCs w:val="16"/>
              </w:rPr>
            </w:pPr>
            <w:r w:rsidRPr="003E071F">
              <w:rPr>
                <w:b/>
                <w:bCs/>
                <w:sz w:val="16"/>
                <w:szCs w:val="16"/>
              </w:rPr>
              <w:t>ТЕРм08-01-123-08</w:t>
            </w:r>
            <w:r w:rsidRPr="003E071F">
              <w:rPr>
                <w:i/>
                <w:iCs/>
                <w:sz w:val="16"/>
                <w:szCs w:val="16"/>
              </w:rPr>
              <w:br/>
              <w:t>Пр.Минстроя Краснояр.кр. от 12.11.10 №237-О</w:t>
            </w:r>
          </w:p>
        </w:tc>
        <w:tc>
          <w:tcPr>
            <w:tcW w:w="428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Стеллаж для аккумуляторов металлический двухъярусный, двухрядный</w:t>
            </w:r>
          </w:p>
        </w:tc>
        <w:tc>
          <w:tcPr>
            <w:tcW w:w="14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center"/>
              <w:rPr>
                <w:sz w:val="16"/>
                <w:szCs w:val="16"/>
              </w:rPr>
            </w:pPr>
            <w:r w:rsidRPr="003E071F">
              <w:rPr>
                <w:sz w:val="16"/>
                <w:szCs w:val="16"/>
              </w:rPr>
              <w:t>1 м</w:t>
            </w:r>
          </w:p>
        </w:tc>
        <w:tc>
          <w:tcPr>
            <w:tcW w:w="172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sz w:val="16"/>
                <w:szCs w:val="16"/>
              </w:rPr>
            </w:pPr>
            <w:r w:rsidRPr="003E071F">
              <w:rPr>
                <w:sz w:val="16"/>
                <w:szCs w:val="16"/>
              </w:rPr>
              <w:t>23</w:t>
            </w:r>
          </w:p>
        </w:tc>
        <w:tc>
          <w:tcPr>
            <w:tcW w:w="8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1204,07</w:t>
            </w:r>
          </w:p>
        </w:tc>
        <w:tc>
          <w:tcPr>
            <w:tcW w:w="7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22,8</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52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27694</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524</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720"/>
        </w:trPr>
        <w:tc>
          <w:tcPr>
            <w:tcW w:w="480" w:type="dxa"/>
            <w:tcBorders>
              <w:top w:val="nil"/>
              <w:left w:val="single" w:sz="4" w:space="0" w:color="auto"/>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sz w:val="16"/>
                <w:szCs w:val="16"/>
              </w:rPr>
            </w:pPr>
            <w:r w:rsidRPr="003E071F">
              <w:rPr>
                <w:sz w:val="16"/>
                <w:szCs w:val="16"/>
              </w:rPr>
              <w:t>9</w:t>
            </w:r>
          </w:p>
        </w:tc>
        <w:tc>
          <w:tcPr>
            <w:tcW w:w="19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b/>
                <w:bCs/>
                <w:sz w:val="16"/>
                <w:szCs w:val="16"/>
              </w:rPr>
            </w:pPr>
            <w:r w:rsidRPr="003E071F">
              <w:rPr>
                <w:b/>
                <w:bCs/>
                <w:sz w:val="16"/>
                <w:szCs w:val="16"/>
              </w:rPr>
              <w:t>ТЕРм08-01-122-03</w:t>
            </w:r>
            <w:r w:rsidRPr="003E071F">
              <w:rPr>
                <w:i/>
                <w:iCs/>
                <w:sz w:val="16"/>
                <w:szCs w:val="16"/>
              </w:rPr>
              <w:br/>
              <w:t>Пр.Минстроя Краснояр.кр. от 12.11.10 №237-О</w:t>
            </w:r>
          </w:p>
        </w:tc>
        <w:tc>
          <w:tcPr>
            <w:tcW w:w="428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Дополнительный тренировочный цикл «заряд-разряд» при формировании кислотной стационарной аккумуляторной батареи</w:t>
            </w:r>
          </w:p>
        </w:tc>
        <w:tc>
          <w:tcPr>
            <w:tcW w:w="14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center"/>
              <w:rPr>
                <w:sz w:val="16"/>
                <w:szCs w:val="16"/>
              </w:rPr>
            </w:pPr>
            <w:r w:rsidRPr="003E071F">
              <w:rPr>
                <w:sz w:val="16"/>
                <w:szCs w:val="16"/>
              </w:rPr>
              <w:t>1 тренировочный цикл</w:t>
            </w:r>
          </w:p>
        </w:tc>
        <w:tc>
          <w:tcPr>
            <w:tcW w:w="172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sz w:val="16"/>
                <w:szCs w:val="16"/>
              </w:rPr>
            </w:pPr>
            <w:r w:rsidRPr="003E071F">
              <w:rPr>
                <w:sz w:val="16"/>
                <w:szCs w:val="16"/>
              </w:rPr>
              <w:t>34</w:t>
            </w:r>
          </w:p>
        </w:tc>
        <w:tc>
          <w:tcPr>
            <w:tcW w:w="8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197,6</w:t>
            </w:r>
          </w:p>
        </w:tc>
        <w:tc>
          <w:tcPr>
            <w:tcW w:w="7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193,73</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52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6718</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6587</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820"/>
        </w:trPr>
        <w:tc>
          <w:tcPr>
            <w:tcW w:w="480" w:type="dxa"/>
            <w:tcBorders>
              <w:top w:val="nil"/>
              <w:left w:val="single" w:sz="4" w:space="0" w:color="auto"/>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sz w:val="16"/>
                <w:szCs w:val="16"/>
              </w:rPr>
            </w:pPr>
            <w:r w:rsidRPr="003E071F">
              <w:rPr>
                <w:sz w:val="16"/>
                <w:szCs w:val="16"/>
              </w:rPr>
              <w:t>10</w:t>
            </w:r>
          </w:p>
        </w:tc>
        <w:tc>
          <w:tcPr>
            <w:tcW w:w="19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b/>
                <w:bCs/>
                <w:sz w:val="16"/>
                <w:szCs w:val="16"/>
              </w:rPr>
            </w:pPr>
            <w:r w:rsidRPr="003E071F">
              <w:rPr>
                <w:b/>
                <w:bCs/>
                <w:sz w:val="16"/>
                <w:szCs w:val="16"/>
              </w:rPr>
              <w:t>ТЕРм08-03-571-02</w:t>
            </w:r>
            <w:r w:rsidRPr="003E071F">
              <w:rPr>
                <w:i/>
                <w:iCs/>
                <w:sz w:val="16"/>
                <w:szCs w:val="16"/>
              </w:rPr>
              <w:br/>
              <w:t>Пр.Минстроя Краснояр.кр. от 12.11.10 №237-О</w:t>
            </w:r>
          </w:p>
        </w:tc>
        <w:tc>
          <w:tcPr>
            <w:tcW w:w="428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Щит, собираемый из отдельных панелей и блоков управления, однорядный или двухрядный без блоков резисторов глубиной до 800 мм шкафного исполнения</w:t>
            </w:r>
          </w:p>
        </w:tc>
        <w:tc>
          <w:tcPr>
            <w:tcW w:w="14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center"/>
              <w:rPr>
                <w:sz w:val="16"/>
                <w:szCs w:val="16"/>
              </w:rPr>
            </w:pPr>
            <w:r w:rsidRPr="003E071F">
              <w:rPr>
                <w:sz w:val="16"/>
                <w:szCs w:val="16"/>
              </w:rPr>
              <w:t>1 м ширины по фронту</w:t>
            </w:r>
          </w:p>
        </w:tc>
        <w:tc>
          <w:tcPr>
            <w:tcW w:w="172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sz w:val="16"/>
                <w:szCs w:val="16"/>
              </w:rPr>
            </w:pPr>
            <w:r w:rsidRPr="003E071F">
              <w:rPr>
                <w:sz w:val="16"/>
                <w:szCs w:val="16"/>
              </w:rPr>
              <w:t>0,8</w:t>
            </w:r>
          </w:p>
        </w:tc>
        <w:tc>
          <w:tcPr>
            <w:tcW w:w="8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2143,82</w:t>
            </w:r>
          </w:p>
        </w:tc>
        <w:tc>
          <w:tcPr>
            <w:tcW w:w="7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270,18</w:t>
            </w:r>
          </w:p>
        </w:tc>
        <w:tc>
          <w:tcPr>
            <w:tcW w:w="7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662,32</w:t>
            </w:r>
          </w:p>
        </w:tc>
        <w:tc>
          <w:tcPr>
            <w:tcW w:w="7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33,9</w:t>
            </w:r>
          </w:p>
        </w:tc>
        <w:tc>
          <w:tcPr>
            <w:tcW w:w="152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1715</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216</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530</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27</w:t>
            </w:r>
          </w:p>
        </w:tc>
      </w:tr>
      <w:tr w:rsidR="00E772C2" w:rsidRPr="003E071F" w:rsidTr="00AE64BF">
        <w:trPr>
          <w:trHeight w:val="300"/>
        </w:trPr>
        <w:tc>
          <w:tcPr>
            <w:tcW w:w="13040" w:type="dxa"/>
            <w:gridSpan w:val="9"/>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Итого прямые затраты по разделу в базисных ценах</w:t>
            </w:r>
          </w:p>
        </w:tc>
        <w:tc>
          <w:tcPr>
            <w:tcW w:w="152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78461</w:t>
            </w:r>
          </w:p>
        </w:tc>
        <w:tc>
          <w:tcPr>
            <w:tcW w:w="7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42686</w:t>
            </w:r>
          </w:p>
        </w:tc>
        <w:tc>
          <w:tcPr>
            <w:tcW w:w="7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689</w:t>
            </w:r>
          </w:p>
        </w:tc>
        <w:tc>
          <w:tcPr>
            <w:tcW w:w="7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35</w:t>
            </w:r>
          </w:p>
        </w:tc>
      </w:tr>
      <w:tr w:rsidR="00E772C2" w:rsidRPr="003E071F" w:rsidTr="00AE64BF">
        <w:trPr>
          <w:trHeight w:val="397"/>
        </w:trPr>
        <w:tc>
          <w:tcPr>
            <w:tcW w:w="13040" w:type="dxa"/>
            <w:gridSpan w:val="9"/>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Итого прямые затраты по разделу с учетом индексов, в текущих ценах (Перевод в текущие цены 4 квартал 2018г. (Общеотраслевое строительство) 1 зона (г.Красноярск) ОЗП=18,92; ЭМ=7,41; ЗПМ=18,92; МАТ=5,26)</w:t>
            </w:r>
          </w:p>
        </w:tc>
        <w:tc>
          <w:tcPr>
            <w:tcW w:w="152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997276</w:t>
            </w:r>
          </w:p>
        </w:tc>
        <w:tc>
          <w:tcPr>
            <w:tcW w:w="7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807619</w:t>
            </w:r>
          </w:p>
        </w:tc>
        <w:tc>
          <w:tcPr>
            <w:tcW w:w="7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5105</w:t>
            </w:r>
          </w:p>
        </w:tc>
        <w:tc>
          <w:tcPr>
            <w:tcW w:w="7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662</w:t>
            </w:r>
          </w:p>
        </w:tc>
      </w:tr>
      <w:tr w:rsidR="00E772C2" w:rsidRPr="003E071F" w:rsidTr="00AE64BF">
        <w:trPr>
          <w:trHeight w:val="300"/>
        </w:trPr>
        <w:tc>
          <w:tcPr>
            <w:tcW w:w="13040" w:type="dxa"/>
            <w:gridSpan w:val="9"/>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Накладные расходы</w:t>
            </w:r>
          </w:p>
        </w:tc>
        <w:tc>
          <w:tcPr>
            <w:tcW w:w="152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654708</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300"/>
        </w:trPr>
        <w:tc>
          <w:tcPr>
            <w:tcW w:w="13040" w:type="dxa"/>
            <w:gridSpan w:val="9"/>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Сметная прибыль</w:t>
            </w:r>
          </w:p>
        </w:tc>
        <w:tc>
          <w:tcPr>
            <w:tcW w:w="152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420306</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300"/>
        </w:trPr>
        <w:tc>
          <w:tcPr>
            <w:tcW w:w="13040" w:type="dxa"/>
            <w:gridSpan w:val="9"/>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b/>
                <w:bCs/>
                <w:sz w:val="16"/>
                <w:szCs w:val="16"/>
              </w:rPr>
            </w:pPr>
            <w:r w:rsidRPr="003E071F">
              <w:rPr>
                <w:b/>
                <w:bCs/>
                <w:sz w:val="16"/>
                <w:szCs w:val="16"/>
              </w:rPr>
              <w:t xml:space="preserve">Итого по разделу 1 </w:t>
            </w:r>
          </w:p>
        </w:tc>
        <w:tc>
          <w:tcPr>
            <w:tcW w:w="152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b/>
                <w:bCs/>
                <w:sz w:val="16"/>
                <w:szCs w:val="16"/>
              </w:rPr>
            </w:pPr>
            <w:r w:rsidRPr="003E071F">
              <w:rPr>
                <w:b/>
                <w:bCs/>
                <w:sz w:val="16"/>
                <w:szCs w:val="16"/>
              </w:rPr>
              <w:t>2072290</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398"/>
        </w:trPr>
        <w:tc>
          <w:tcPr>
            <w:tcW w:w="16840" w:type="dxa"/>
            <w:gridSpan w:val="13"/>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b/>
                <w:bCs/>
                <w:sz w:val="16"/>
                <w:szCs w:val="16"/>
              </w:rPr>
            </w:pPr>
            <w:r w:rsidRPr="003E071F">
              <w:rPr>
                <w:b/>
                <w:bCs/>
                <w:sz w:val="16"/>
                <w:szCs w:val="16"/>
              </w:rPr>
              <w:t>Раздел 2. Оборудование в текущих ценах</w:t>
            </w:r>
          </w:p>
        </w:tc>
      </w:tr>
      <w:tr w:rsidR="00E772C2" w:rsidRPr="003E071F" w:rsidTr="00AE64BF">
        <w:trPr>
          <w:trHeight w:val="555"/>
        </w:trPr>
        <w:tc>
          <w:tcPr>
            <w:tcW w:w="480" w:type="dxa"/>
            <w:tcBorders>
              <w:top w:val="nil"/>
              <w:left w:val="single" w:sz="4" w:space="0" w:color="auto"/>
              <w:bottom w:val="single" w:sz="4" w:space="0" w:color="auto"/>
              <w:right w:val="single" w:sz="4" w:space="0" w:color="auto"/>
            </w:tcBorders>
            <w:shd w:val="clear" w:color="000000" w:fill="FFFFFF"/>
            <w:hideMark/>
          </w:tcPr>
          <w:p w:rsidR="00E772C2" w:rsidRPr="003E071F" w:rsidRDefault="00E772C2" w:rsidP="00AE64BF">
            <w:pPr>
              <w:widowControl/>
              <w:autoSpaceDE/>
              <w:autoSpaceDN/>
              <w:adjustRightInd/>
              <w:jc w:val="center"/>
              <w:rPr>
                <w:b/>
                <w:bCs/>
                <w:sz w:val="16"/>
                <w:szCs w:val="16"/>
              </w:rPr>
            </w:pPr>
            <w:r w:rsidRPr="003E071F">
              <w:rPr>
                <w:b/>
                <w:bCs/>
                <w:sz w:val="16"/>
                <w:szCs w:val="16"/>
              </w:rPr>
              <w:lastRenderedPageBreak/>
              <w:t>11</w:t>
            </w:r>
            <w:r w:rsidRPr="003E071F">
              <w:rPr>
                <w:b/>
                <w:bCs/>
                <w:sz w:val="16"/>
                <w:szCs w:val="16"/>
              </w:rPr>
              <w:br/>
              <w:t>*</w:t>
            </w:r>
            <w:r w:rsidRPr="003E071F">
              <w:rPr>
                <w:b/>
                <w:bCs/>
                <w:i/>
                <w:iCs/>
                <w:sz w:val="16"/>
                <w:szCs w:val="16"/>
              </w:rPr>
              <w:br/>
              <w:t>О</w:t>
            </w:r>
          </w:p>
        </w:tc>
        <w:tc>
          <w:tcPr>
            <w:tcW w:w="19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b/>
                <w:bCs/>
                <w:sz w:val="16"/>
                <w:szCs w:val="16"/>
              </w:rPr>
            </w:pPr>
            <w:r w:rsidRPr="003E071F">
              <w:rPr>
                <w:b/>
                <w:bCs/>
                <w:sz w:val="16"/>
                <w:szCs w:val="16"/>
              </w:rPr>
              <w:t>Прайс лист</w:t>
            </w:r>
          </w:p>
        </w:tc>
        <w:tc>
          <w:tcPr>
            <w:tcW w:w="428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b/>
                <w:bCs/>
                <w:sz w:val="16"/>
                <w:szCs w:val="16"/>
              </w:rPr>
            </w:pPr>
            <w:r w:rsidRPr="003E071F">
              <w:rPr>
                <w:b/>
                <w:bCs/>
                <w:sz w:val="16"/>
                <w:szCs w:val="16"/>
              </w:rPr>
              <w:t>1.   Свинцово-кислотная батарея Hoppecke 12 GroE 300  со стандартными комплектующими         2. Стеллаж  аккумуляторный</w:t>
            </w:r>
          </w:p>
        </w:tc>
        <w:tc>
          <w:tcPr>
            <w:tcW w:w="14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center"/>
              <w:rPr>
                <w:b/>
                <w:bCs/>
                <w:sz w:val="16"/>
                <w:szCs w:val="16"/>
              </w:rPr>
            </w:pPr>
            <w:r w:rsidRPr="003E071F">
              <w:rPr>
                <w:b/>
                <w:bCs/>
                <w:sz w:val="16"/>
                <w:szCs w:val="16"/>
              </w:rPr>
              <w:t>шт</w:t>
            </w:r>
          </w:p>
        </w:tc>
        <w:tc>
          <w:tcPr>
            <w:tcW w:w="172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b/>
                <w:bCs/>
                <w:sz w:val="16"/>
                <w:szCs w:val="16"/>
              </w:rPr>
            </w:pPr>
            <w:r w:rsidRPr="003E071F">
              <w:rPr>
                <w:b/>
                <w:bCs/>
                <w:sz w:val="16"/>
                <w:szCs w:val="16"/>
              </w:rPr>
              <w:t>1</w:t>
            </w:r>
          </w:p>
        </w:tc>
        <w:tc>
          <w:tcPr>
            <w:tcW w:w="8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52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563"/>
        </w:trPr>
        <w:tc>
          <w:tcPr>
            <w:tcW w:w="480" w:type="dxa"/>
            <w:tcBorders>
              <w:top w:val="nil"/>
              <w:left w:val="single" w:sz="4" w:space="0" w:color="auto"/>
              <w:bottom w:val="single" w:sz="4" w:space="0" w:color="auto"/>
              <w:right w:val="single" w:sz="4" w:space="0" w:color="auto"/>
            </w:tcBorders>
            <w:shd w:val="clear" w:color="000000" w:fill="FFFFFF"/>
            <w:hideMark/>
          </w:tcPr>
          <w:p w:rsidR="00E772C2" w:rsidRPr="003E071F" w:rsidRDefault="00E772C2" w:rsidP="00AE64BF">
            <w:pPr>
              <w:widowControl/>
              <w:autoSpaceDE/>
              <w:autoSpaceDN/>
              <w:adjustRightInd/>
              <w:jc w:val="center"/>
              <w:rPr>
                <w:b/>
                <w:bCs/>
                <w:sz w:val="16"/>
                <w:szCs w:val="16"/>
              </w:rPr>
            </w:pPr>
            <w:r w:rsidRPr="003E071F">
              <w:rPr>
                <w:b/>
                <w:bCs/>
                <w:sz w:val="16"/>
                <w:szCs w:val="16"/>
              </w:rPr>
              <w:t>12</w:t>
            </w:r>
            <w:r w:rsidRPr="003E071F">
              <w:rPr>
                <w:b/>
                <w:bCs/>
                <w:sz w:val="16"/>
                <w:szCs w:val="16"/>
              </w:rPr>
              <w:br/>
              <w:t>*</w:t>
            </w:r>
            <w:r w:rsidRPr="003E071F">
              <w:rPr>
                <w:b/>
                <w:bCs/>
                <w:i/>
                <w:iCs/>
                <w:sz w:val="16"/>
                <w:szCs w:val="16"/>
              </w:rPr>
              <w:br/>
              <w:t>О</w:t>
            </w:r>
          </w:p>
        </w:tc>
        <w:tc>
          <w:tcPr>
            <w:tcW w:w="19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b/>
                <w:bCs/>
                <w:sz w:val="16"/>
                <w:szCs w:val="16"/>
              </w:rPr>
            </w:pPr>
            <w:r w:rsidRPr="003E071F">
              <w:rPr>
                <w:b/>
                <w:bCs/>
                <w:sz w:val="16"/>
                <w:szCs w:val="16"/>
              </w:rPr>
              <w:t>Прайс лист</w:t>
            </w:r>
          </w:p>
        </w:tc>
        <w:tc>
          <w:tcPr>
            <w:tcW w:w="428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b/>
                <w:bCs/>
                <w:sz w:val="16"/>
                <w:szCs w:val="16"/>
              </w:rPr>
            </w:pPr>
            <w:r w:rsidRPr="003E071F">
              <w:rPr>
                <w:b/>
                <w:bCs/>
                <w:sz w:val="16"/>
                <w:szCs w:val="16"/>
              </w:rPr>
              <w:t>Устройство зарядно-подзарядное УЗП М-80/40</w:t>
            </w:r>
          </w:p>
        </w:tc>
        <w:tc>
          <w:tcPr>
            <w:tcW w:w="14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center"/>
              <w:rPr>
                <w:b/>
                <w:bCs/>
                <w:sz w:val="16"/>
                <w:szCs w:val="16"/>
              </w:rPr>
            </w:pPr>
            <w:r w:rsidRPr="003E071F">
              <w:rPr>
                <w:b/>
                <w:bCs/>
                <w:sz w:val="16"/>
                <w:szCs w:val="16"/>
              </w:rPr>
              <w:t>шт</w:t>
            </w:r>
          </w:p>
        </w:tc>
        <w:tc>
          <w:tcPr>
            <w:tcW w:w="172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b/>
                <w:bCs/>
                <w:sz w:val="16"/>
                <w:szCs w:val="16"/>
              </w:rPr>
            </w:pPr>
            <w:r w:rsidRPr="003E071F">
              <w:rPr>
                <w:b/>
                <w:bCs/>
                <w:sz w:val="16"/>
                <w:szCs w:val="16"/>
              </w:rPr>
              <w:t>2</w:t>
            </w:r>
          </w:p>
        </w:tc>
        <w:tc>
          <w:tcPr>
            <w:tcW w:w="8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52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855"/>
        </w:trPr>
        <w:tc>
          <w:tcPr>
            <w:tcW w:w="480" w:type="dxa"/>
            <w:tcBorders>
              <w:top w:val="nil"/>
              <w:left w:val="single" w:sz="4" w:space="0" w:color="auto"/>
              <w:bottom w:val="single" w:sz="4" w:space="0" w:color="auto"/>
              <w:right w:val="single" w:sz="4" w:space="0" w:color="auto"/>
            </w:tcBorders>
            <w:shd w:val="clear" w:color="000000" w:fill="FFFFFF"/>
            <w:hideMark/>
          </w:tcPr>
          <w:p w:rsidR="00E772C2" w:rsidRPr="003E071F" w:rsidRDefault="00E772C2" w:rsidP="00AE64BF">
            <w:pPr>
              <w:widowControl/>
              <w:autoSpaceDE/>
              <w:autoSpaceDN/>
              <w:adjustRightInd/>
              <w:jc w:val="center"/>
              <w:rPr>
                <w:b/>
                <w:bCs/>
                <w:sz w:val="16"/>
                <w:szCs w:val="16"/>
              </w:rPr>
            </w:pPr>
            <w:r w:rsidRPr="003E071F">
              <w:rPr>
                <w:b/>
                <w:bCs/>
                <w:sz w:val="16"/>
                <w:szCs w:val="16"/>
              </w:rPr>
              <w:t>13</w:t>
            </w:r>
            <w:r w:rsidRPr="003E071F">
              <w:rPr>
                <w:b/>
                <w:bCs/>
                <w:sz w:val="16"/>
                <w:szCs w:val="16"/>
              </w:rPr>
              <w:br/>
              <w:t>*</w:t>
            </w:r>
            <w:r w:rsidRPr="003E071F">
              <w:rPr>
                <w:b/>
                <w:bCs/>
                <w:i/>
                <w:iCs/>
                <w:sz w:val="16"/>
                <w:szCs w:val="16"/>
              </w:rPr>
              <w:br/>
              <w:t>О</w:t>
            </w:r>
          </w:p>
        </w:tc>
        <w:tc>
          <w:tcPr>
            <w:tcW w:w="19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b/>
                <w:bCs/>
                <w:sz w:val="16"/>
                <w:szCs w:val="16"/>
              </w:rPr>
            </w:pPr>
            <w:r w:rsidRPr="003E071F">
              <w:rPr>
                <w:b/>
                <w:bCs/>
                <w:sz w:val="16"/>
                <w:szCs w:val="16"/>
              </w:rPr>
              <w:t>Прайс лист</w:t>
            </w:r>
          </w:p>
        </w:tc>
        <w:tc>
          <w:tcPr>
            <w:tcW w:w="428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b/>
                <w:bCs/>
                <w:sz w:val="16"/>
                <w:szCs w:val="16"/>
              </w:rPr>
            </w:pPr>
            <w:r w:rsidRPr="003E071F">
              <w:rPr>
                <w:b/>
                <w:bCs/>
                <w:sz w:val="16"/>
                <w:szCs w:val="16"/>
              </w:rPr>
              <w:t>Щит постоянного тока на 32 фидера с выносным блоком предохранителей, микропроцессорной системой автоматики и устройством пофидерного контроля изоляции СКИПЕТР</w:t>
            </w:r>
          </w:p>
        </w:tc>
        <w:tc>
          <w:tcPr>
            <w:tcW w:w="14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center"/>
              <w:rPr>
                <w:b/>
                <w:bCs/>
                <w:sz w:val="16"/>
                <w:szCs w:val="16"/>
              </w:rPr>
            </w:pPr>
            <w:r w:rsidRPr="003E071F">
              <w:rPr>
                <w:b/>
                <w:bCs/>
                <w:sz w:val="16"/>
                <w:szCs w:val="16"/>
              </w:rPr>
              <w:t>шт</w:t>
            </w:r>
          </w:p>
        </w:tc>
        <w:tc>
          <w:tcPr>
            <w:tcW w:w="172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b/>
                <w:bCs/>
                <w:sz w:val="16"/>
                <w:szCs w:val="16"/>
              </w:rPr>
            </w:pPr>
            <w:r w:rsidRPr="003E071F">
              <w:rPr>
                <w:b/>
                <w:bCs/>
                <w:sz w:val="16"/>
                <w:szCs w:val="16"/>
              </w:rPr>
              <w:t>1</w:t>
            </w:r>
          </w:p>
        </w:tc>
        <w:tc>
          <w:tcPr>
            <w:tcW w:w="8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152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300"/>
        </w:trPr>
        <w:tc>
          <w:tcPr>
            <w:tcW w:w="13040" w:type="dxa"/>
            <w:gridSpan w:val="9"/>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Итого прямые затраты по разделу в текущих ценах</w:t>
            </w:r>
          </w:p>
        </w:tc>
        <w:tc>
          <w:tcPr>
            <w:tcW w:w="152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300"/>
        </w:trPr>
        <w:tc>
          <w:tcPr>
            <w:tcW w:w="13040" w:type="dxa"/>
            <w:gridSpan w:val="9"/>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b/>
                <w:bCs/>
                <w:sz w:val="16"/>
                <w:szCs w:val="16"/>
              </w:rPr>
            </w:pPr>
            <w:r w:rsidRPr="003E071F">
              <w:rPr>
                <w:b/>
                <w:bCs/>
                <w:sz w:val="16"/>
                <w:szCs w:val="16"/>
              </w:rPr>
              <w:t>Итого по разделу 2 Оборудование в текущих ценах</w:t>
            </w:r>
          </w:p>
        </w:tc>
        <w:tc>
          <w:tcPr>
            <w:tcW w:w="152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300"/>
        </w:trPr>
        <w:tc>
          <w:tcPr>
            <w:tcW w:w="13040" w:type="dxa"/>
            <w:gridSpan w:val="9"/>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Оборудование заказчика</w:t>
            </w:r>
          </w:p>
        </w:tc>
        <w:tc>
          <w:tcPr>
            <w:tcW w:w="152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300"/>
        </w:trPr>
        <w:tc>
          <w:tcPr>
            <w:tcW w:w="16840" w:type="dxa"/>
            <w:gridSpan w:val="13"/>
            <w:tcBorders>
              <w:top w:val="single" w:sz="4" w:space="0" w:color="auto"/>
              <w:left w:val="single" w:sz="4" w:space="0" w:color="auto"/>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center"/>
              <w:rPr>
                <w:b/>
                <w:bCs/>
                <w:sz w:val="16"/>
                <w:szCs w:val="16"/>
              </w:rPr>
            </w:pPr>
            <w:r w:rsidRPr="003E071F">
              <w:rPr>
                <w:b/>
                <w:bCs/>
                <w:sz w:val="16"/>
                <w:szCs w:val="16"/>
              </w:rPr>
              <w:t>ИТОГИ ПО СМЕТЕ:</w:t>
            </w:r>
          </w:p>
        </w:tc>
      </w:tr>
      <w:tr w:rsidR="00E772C2" w:rsidRPr="003E071F" w:rsidTr="00AE64BF">
        <w:trPr>
          <w:trHeight w:val="600"/>
        </w:trPr>
        <w:tc>
          <w:tcPr>
            <w:tcW w:w="13040" w:type="dxa"/>
            <w:gridSpan w:val="9"/>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Итого прямые затраты по смете с учетом индексов, в текущих ценах (Перевод в текущие цены 4 квартал 2018г. (Общеотраслевое строительство) 1 зона (г.Красноярск) ОЗП=18,92; ЭМ=7,41; ЗПМ=18,92; МАТ=5,26)</w:t>
            </w:r>
          </w:p>
        </w:tc>
        <w:tc>
          <w:tcPr>
            <w:tcW w:w="152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997276</w:t>
            </w:r>
          </w:p>
        </w:tc>
        <w:tc>
          <w:tcPr>
            <w:tcW w:w="7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807619</w:t>
            </w:r>
          </w:p>
        </w:tc>
        <w:tc>
          <w:tcPr>
            <w:tcW w:w="7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5105</w:t>
            </w:r>
          </w:p>
        </w:tc>
        <w:tc>
          <w:tcPr>
            <w:tcW w:w="76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662</w:t>
            </w:r>
          </w:p>
        </w:tc>
      </w:tr>
      <w:tr w:rsidR="00E772C2" w:rsidRPr="003E071F" w:rsidTr="00AE64BF">
        <w:trPr>
          <w:trHeight w:val="300"/>
        </w:trPr>
        <w:tc>
          <w:tcPr>
            <w:tcW w:w="13040" w:type="dxa"/>
            <w:gridSpan w:val="9"/>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Накладные расходы</w:t>
            </w:r>
          </w:p>
        </w:tc>
        <w:tc>
          <w:tcPr>
            <w:tcW w:w="152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654708</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300"/>
        </w:trPr>
        <w:tc>
          <w:tcPr>
            <w:tcW w:w="13040" w:type="dxa"/>
            <w:gridSpan w:val="9"/>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 xml:space="preserve">  В том числе, справочно:</w:t>
            </w:r>
          </w:p>
        </w:tc>
        <w:tc>
          <w:tcPr>
            <w:tcW w:w="152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300"/>
        </w:trPr>
        <w:tc>
          <w:tcPr>
            <w:tcW w:w="13040" w:type="dxa"/>
            <w:gridSpan w:val="9"/>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 xml:space="preserve">   81% =  95%*0.85 ФОТ (от 808281) (Поз. 1-10)</w:t>
            </w:r>
          </w:p>
        </w:tc>
        <w:tc>
          <w:tcPr>
            <w:tcW w:w="152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654708</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300"/>
        </w:trPr>
        <w:tc>
          <w:tcPr>
            <w:tcW w:w="13040" w:type="dxa"/>
            <w:gridSpan w:val="9"/>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Сметная прибыль</w:t>
            </w:r>
          </w:p>
        </w:tc>
        <w:tc>
          <w:tcPr>
            <w:tcW w:w="152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420306</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300"/>
        </w:trPr>
        <w:tc>
          <w:tcPr>
            <w:tcW w:w="13040" w:type="dxa"/>
            <w:gridSpan w:val="9"/>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 xml:space="preserve">  В том числе, справочно:</w:t>
            </w:r>
          </w:p>
        </w:tc>
        <w:tc>
          <w:tcPr>
            <w:tcW w:w="152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300"/>
        </w:trPr>
        <w:tc>
          <w:tcPr>
            <w:tcW w:w="13040" w:type="dxa"/>
            <w:gridSpan w:val="9"/>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 xml:space="preserve">   52% =  65%*0.8 ФОТ (от 808281) (Поз. 1-10)</w:t>
            </w:r>
          </w:p>
        </w:tc>
        <w:tc>
          <w:tcPr>
            <w:tcW w:w="152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420306</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300"/>
        </w:trPr>
        <w:tc>
          <w:tcPr>
            <w:tcW w:w="13040" w:type="dxa"/>
            <w:gridSpan w:val="9"/>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b/>
                <w:bCs/>
                <w:sz w:val="16"/>
                <w:szCs w:val="16"/>
              </w:rPr>
            </w:pPr>
            <w:r w:rsidRPr="003E071F">
              <w:rPr>
                <w:b/>
                <w:bCs/>
                <w:sz w:val="16"/>
                <w:szCs w:val="16"/>
              </w:rPr>
              <w:t>Итоги по смете:</w:t>
            </w:r>
          </w:p>
        </w:tc>
        <w:tc>
          <w:tcPr>
            <w:tcW w:w="152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300"/>
        </w:trPr>
        <w:tc>
          <w:tcPr>
            <w:tcW w:w="13040" w:type="dxa"/>
            <w:gridSpan w:val="9"/>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 xml:space="preserve">  Итого Монтажные работы</w:t>
            </w:r>
          </w:p>
        </w:tc>
        <w:tc>
          <w:tcPr>
            <w:tcW w:w="152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2072290</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300"/>
        </w:trPr>
        <w:tc>
          <w:tcPr>
            <w:tcW w:w="13040" w:type="dxa"/>
            <w:gridSpan w:val="9"/>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 xml:space="preserve">  Итого Оборудование</w:t>
            </w:r>
          </w:p>
        </w:tc>
        <w:tc>
          <w:tcPr>
            <w:tcW w:w="152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300"/>
        </w:trPr>
        <w:tc>
          <w:tcPr>
            <w:tcW w:w="13040" w:type="dxa"/>
            <w:gridSpan w:val="9"/>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 xml:space="preserve">  Итого</w:t>
            </w:r>
          </w:p>
        </w:tc>
        <w:tc>
          <w:tcPr>
            <w:tcW w:w="152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2072290</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300"/>
        </w:trPr>
        <w:tc>
          <w:tcPr>
            <w:tcW w:w="13040" w:type="dxa"/>
            <w:gridSpan w:val="9"/>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 xml:space="preserve">    В том числе:</w:t>
            </w:r>
          </w:p>
        </w:tc>
        <w:tc>
          <w:tcPr>
            <w:tcW w:w="152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300"/>
        </w:trPr>
        <w:tc>
          <w:tcPr>
            <w:tcW w:w="13040" w:type="dxa"/>
            <w:gridSpan w:val="9"/>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 xml:space="preserve">      Материалы</w:t>
            </w:r>
          </w:p>
        </w:tc>
        <w:tc>
          <w:tcPr>
            <w:tcW w:w="152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184552</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300"/>
        </w:trPr>
        <w:tc>
          <w:tcPr>
            <w:tcW w:w="13040" w:type="dxa"/>
            <w:gridSpan w:val="9"/>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 xml:space="preserve">      Машины и механизмы</w:t>
            </w:r>
          </w:p>
        </w:tc>
        <w:tc>
          <w:tcPr>
            <w:tcW w:w="152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5105</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300"/>
        </w:trPr>
        <w:tc>
          <w:tcPr>
            <w:tcW w:w="13040" w:type="dxa"/>
            <w:gridSpan w:val="9"/>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 xml:space="preserve">      ФОТ</w:t>
            </w:r>
          </w:p>
        </w:tc>
        <w:tc>
          <w:tcPr>
            <w:tcW w:w="152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808281</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300"/>
        </w:trPr>
        <w:tc>
          <w:tcPr>
            <w:tcW w:w="13040" w:type="dxa"/>
            <w:gridSpan w:val="9"/>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 xml:space="preserve">      Накладные расходы</w:t>
            </w:r>
          </w:p>
        </w:tc>
        <w:tc>
          <w:tcPr>
            <w:tcW w:w="152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654708</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300"/>
        </w:trPr>
        <w:tc>
          <w:tcPr>
            <w:tcW w:w="13040" w:type="dxa"/>
            <w:gridSpan w:val="9"/>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 xml:space="preserve">      Сметная прибыль</w:t>
            </w:r>
          </w:p>
        </w:tc>
        <w:tc>
          <w:tcPr>
            <w:tcW w:w="152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420306</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300"/>
        </w:trPr>
        <w:tc>
          <w:tcPr>
            <w:tcW w:w="13040" w:type="dxa"/>
            <w:gridSpan w:val="9"/>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sz w:val="16"/>
                <w:szCs w:val="16"/>
              </w:rPr>
            </w:pPr>
            <w:r w:rsidRPr="003E071F">
              <w:rPr>
                <w:sz w:val="16"/>
                <w:szCs w:val="16"/>
              </w:rPr>
              <w:t xml:space="preserve">  НДС 20%</w:t>
            </w:r>
          </w:p>
        </w:tc>
        <w:tc>
          <w:tcPr>
            <w:tcW w:w="152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sz w:val="16"/>
                <w:szCs w:val="16"/>
              </w:rPr>
            </w:pPr>
            <w:r w:rsidRPr="003E071F">
              <w:rPr>
                <w:sz w:val="16"/>
                <w:szCs w:val="16"/>
              </w:rPr>
              <w:t xml:space="preserve">           414 458,00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300"/>
        </w:trPr>
        <w:tc>
          <w:tcPr>
            <w:tcW w:w="13040" w:type="dxa"/>
            <w:gridSpan w:val="9"/>
            <w:tcBorders>
              <w:top w:val="single" w:sz="4" w:space="0" w:color="auto"/>
              <w:left w:val="single" w:sz="4" w:space="0" w:color="auto"/>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rPr>
                <w:b/>
                <w:bCs/>
                <w:sz w:val="16"/>
                <w:szCs w:val="16"/>
              </w:rPr>
            </w:pPr>
            <w:r w:rsidRPr="003E071F">
              <w:rPr>
                <w:b/>
                <w:bCs/>
                <w:sz w:val="16"/>
                <w:szCs w:val="16"/>
              </w:rPr>
              <w:t xml:space="preserve">  ВСЕГО по смете</w:t>
            </w:r>
          </w:p>
        </w:tc>
        <w:tc>
          <w:tcPr>
            <w:tcW w:w="1520" w:type="dxa"/>
            <w:tcBorders>
              <w:top w:val="nil"/>
              <w:left w:val="nil"/>
              <w:bottom w:val="single" w:sz="4" w:space="0" w:color="auto"/>
              <w:right w:val="single" w:sz="4" w:space="0" w:color="auto"/>
            </w:tcBorders>
            <w:shd w:val="clear" w:color="auto" w:fill="auto"/>
            <w:hideMark/>
          </w:tcPr>
          <w:p w:rsidR="00E772C2" w:rsidRPr="003E071F" w:rsidRDefault="00E772C2" w:rsidP="00AE64BF">
            <w:pPr>
              <w:widowControl/>
              <w:autoSpaceDE/>
              <w:autoSpaceDN/>
              <w:adjustRightInd/>
              <w:jc w:val="right"/>
              <w:rPr>
                <w:b/>
                <w:bCs/>
                <w:sz w:val="16"/>
                <w:szCs w:val="16"/>
              </w:rPr>
            </w:pPr>
            <w:r w:rsidRPr="003E071F">
              <w:rPr>
                <w:b/>
                <w:bCs/>
                <w:sz w:val="16"/>
                <w:szCs w:val="16"/>
              </w:rPr>
              <w:t xml:space="preserve">        2 486 748,00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r w:rsidR="00E772C2" w:rsidRPr="003E071F" w:rsidTr="00AE64BF">
        <w:trPr>
          <w:trHeight w:val="300"/>
        </w:trPr>
        <w:tc>
          <w:tcPr>
            <w:tcW w:w="13040" w:type="dxa"/>
            <w:gridSpan w:val="9"/>
            <w:tcBorders>
              <w:top w:val="single" w:sz="4" w:space="0" w:color="auto"/>
              <w:left w:val="single" w:sz="4" w:space="0" w:color="auto"/>
              <w:bottom w:val="single" w:sz="4" w:space="0" w:color="auto"/>
              <w:right w:val="single" w:sz="4" w:space="0" w:color="auto"/>
            </w:tcBorders>
            <w:shd w:val="clear" w:color="000000" w:fill="FFFFFF"/>
            <w:hideMark/>
          </w:tcPr>
          <w:p w:rsidR="00E772C2" w:rsidRPr="003E071F" w:rsidRDefault="00E772C2" w:rsidP="00AE64BF">
            <w:pPr>
              <w:widowControl/>
              <w:autoSpaceDE/>
              <w:autoSpaceDN/>
              <w:adjustRightInd/>
              <w:rPr>
                <w:sz w:val="16"/>
                <w:szCs w:val="16"/>
              </w:rPr>
            </w:pPr>
            <w:r w:rsidRPr="003E071F">
              <w:rPr>
                <w:sz w:val="16"/>
                <w:szCs w:val="16"/>
              </w:rPr>
              <w:t>Оборудование заказчика</w:t>
            </w:r>
          </w:p>
        </w:tc>
        <w:tc>
          <w:tcPr>
            <w:tcW w:w="1520" w:type="dxa"/>
            <w:tcBorders>
              <w:top w:val="nil"/>
              <w:left w:val="nil"/>
              <w:bottom w:val="single" w:sz="4" w:space="0" w:color="auto"/>
              <w:right w:val="single" w:sz="4" w:space="0" w:color="auto"/>
            </w:tcBorders>
            <w:shd w:val="clear" w:color="000000" w:fill="FFFFFF"/>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000000" w:fill="FFFFFF"/>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000000" w:fill="FFFFFF"/>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c>
          <w:tcPr>
            <w:tcW w:w="760" w:type="dxa"/>
            <w:tcBorders>
              <w:top w:val="nil"/>
              <w:left w:val="nil"/>
              <w:bottom w:val="single" w:sz="4" w:space="0" w:color="auto"/>
              <w:right w:val="single" w:sz="4" w:space="0" w:color="auto"/>
            </w:tcBorders>
            <w:shd w:val="clear" w:color="000000" w:fill="FFFFFF"/>
            <w:noWrap/>
            <w:hideMark/>
          </w:tcPr>
          <w:p w:rsidR="00E772C2" w:rsidRPr="003E071F" w:rsidRDefault="00E772C2" w:rsidP="00AE64BF">
            <w:pPr>
              <w:widowControl/>
              <w:autoSpaceDE/>
              <w:autoSpaceDN/>
              <w:adjustRightInd/>
              <w:jc w:val="right"/>
              <w:rPr>
                <w:sz w:val="16"/>
                <w:szCs w:val="16"/>
              </w:rPr>
            </w:pPr>
            <w:r w:rsidRPr="003E071F">
              <w:rPr>
                <w:sz w:val="16"/>
                <w:szCs w:val="16"/>
              </w:rPr>
              <w:t> </w:t>
            </w:r>
          </w:p>
        </w:tc>
      </w:tr>
    </w:tbl>
    <w:p w:rsidR="00E772C2" w:rsidRDefault="00E772C2" w:rsidP="00E772C2">
      <w:pPr>
        <w:jc w:val="right"/>
        <w:rPr>
          <w:sz w:val="22"/>
          <w:szCs w:val="24"/>
        </w:rPr>
      </w:pPr>
      <w:r>
        <w:rPr>
          <w:sz w:val="22"/>
          <w:szCs w:val="24"/>
        </w:rPr>
        <w:br w:type="page"/>
      </w:r>
      <w:r w:rsidRPr="00D27291">
        <w:rPr>
          <w:sz w:val="22"/>
          <w:szCs w:val="24"/>
        </w:rPr>
        <w:lastRenderedPageBreak/>
        <w:t>Приложение №</w:t>
      </w:r>
      <w:r>
        <w:rPr>
          <w:sz w:val="22"/>
          <w:szCs w:val="24"/>
        </w:rPr>
        <w:t xml:space="preserve"> 7</w:t>
      </w:r>
      <w:r w:rsidRPr="00D27291">
        <w:rPr>
          <w:sz w:val="22"/>
          <w:szCs w:val="24"/>
        </w:rPr>
        <w:t xml:space="preserve"> к техническому заданию</w:t>
      </w:r>
    </w:p>
    <w:p w:rsidR="00E772C2" w:rsidRDefault="00E772C2" w:rsidP="00E772C2">
      <w:pPr>
        <w:ind w:firstLine="426"/>
        <w:jc w:val="center"/>
        <w:rPr>
          <w:sz w:val="22"/>
          <w:szCs w:val="22"/>
        </w:rPr>
      </w:pPr>
    </w:p>
    <w:p w:rsidR="00E772C2" w:rsidRDefault="00E772C2" w:rsidP="00E772C2">
      <w:pPr>
        <w:ind w:firstLine="426"/>
        <w:jc w:val="center"/>
        <w:rPr>
          <w:b/>
          <w:sz w:val="24"/>
          <w:szCs w:val="22"/>
        </w:rPr>
      </w:pPr>
      <w:r w:rsidRPr="00A50952">
        <w:rPr>
          <w:b/>
          <w:sz w:val="24"/>
          <w:szCs w:val="22"/>
        </w:rPr>
        <w:t>Порядок взаимодействия сторон в области производственной безопасности</w:t>
      </w:r>
    </w:p>
    <w:p w:rsidR="00E772C2" w:rsidRDefault="00E772C2" w:rsidP="00E772C2">
      <w:pPr>
        <w:rPr>
          <w:szCs w:val="24"/>
        </w:rPr>
      </w:pPr>
    </w:p>
    <w:p w:rsidR="00E772C2" w:rsidRPr="00CF7B87" w:rsidRDefault="00E772C2" w:rsidP="00E772C2">
      <w:pPr>
        <w:pStyle w:val="aff3"/>
        <w:widowControl/>
        <w:numPr>
          <w:ilvl w:val="0"/>
          <w:numId w:val="22"/>
        </w:numPr>
        <w:autoSpaceDE/>
        <w:autoSpaceDN/>
        <w:adjustRightInd/>
        <w:spacing w:line="276" w:lineRule="auto"/>
        <w:ind w:firstLine="298"/>
        <w:jc w:val="both"/>
        <w:rPr>
          <w:b/>
          <w:sz w:val="24"/>
          <w:szCs w:val="24"/>
        </w:rPr>
      </w:pPr>
      <w:r w:rsidRPr="00CF7B87">
        <w:rPr>
          <w:b/>
          <w:sz w:val="24"/>
          <w:szCs w:val="24"/>
        </w:rPr>
        <w:t>Общие положения.</w:t>
      </w:r>
    </w:p>
    <w:p w:rsidR="00E772C2" w:rsidRPr="00CF7B87" w:rsidRDefault="00E772C2" w:rsidP="00E772C2">
      <w:pPr>
        <w:pStyle w:val="aff3"/>
        <w:widowControl/>
        <w:numPr>
          <w:ilvl w:val="1"/>
          <w:numId w:val="22"/>
        </w:numPr>
        <w:autoSpaceDE/>
        <w:autoSpaceDN/>
        <w:adjustRightInd/>
        <w:spacing w:line="276" w:lineRule="auto"/>
        <w:ind w:left="0" w:firstLine="644"/>
        <w:jc w:val="both"/>
        <w:rPr>
          <w:sz w:val="24"/>
          <w:szCs w:val="24"/>
        </w:rPr>
      </w:pPr>
      <w:r w:rsidRPr="00CF7B87">
        <w:rPr>
          <w:sz w:val="24"/>
          <w:szCs w:val="24"/>
        </w:rPr>
        <w:t>Вводный инструктаж проходят все работники Подрядчика, включая руководителей, которые могут/будут находиться на территории Заказчика.</w:t>
      </w:r>
    </w:p>
    <w:p w:rsidR="00E772C2" w:rsidRPr="00CF7B87" w:rsidRDefault="00E772C2" w:rsidP="00E772C2">
      <w:pPr>
        <w:pStyle w:val="aff3"/>
        <w:widowControl/>
        <w:numPr>
          <w:ilvl w:val="1"/>
          <w:numId w:val="22"/>
        </w:numPr>
        <w:autoSpaceDE/>
        <w:autoSpaceDN/>
        <w:adjustRightInd/>
        <w:spacing w:line="276" w:lineRule="auto"/>
        <w:ind w:left="0" w:firstLine="644"/>
        <w:jc w:val="both"/>
        <w:rPr>
          <w:sz w:val="24"/>
          <w:szCs w:val="24"/>
        </w:rPr>
      </w:pPr>
      <w:r w:rsidRPr="00CF7B87">
        <w:rPr>
          <w:sz w:val="24"/>
          <w:szCs w:val="24"/>
        </w:rPr>
        <w:t>Вводный инструктаж проводится по предъявлению письма Подрядчика</w:t>
      </w:r>
      <w:r>
        <w:rPr>
          <w:sz w:val="24"/>
          <w:szCs w:val="24"/>
        </w:rPr>
        <w:t>, составленного по форме, установленной Заказчиком,</w:t>
      </w:r>
      <w:r w:rsidRPr="00CF7B87">
        <w:rPr>
          <w:sz w:val="24"/>
          <w:szCs w:val="24"/>
        </w:rPr>
        <w:t xml:space="preserve"> с резолюцией главного инженера.</w:t>
      </w:r>
    </w:p>
    <w:p w:rsidR="00E772C2" w:rsidRPr="00CF7B87" w:rsidRDefault="00E772C2" w:rsidP="00E772C2">
      <w:pPr>
        <w:pStyle w:val="aff3"/>
        <w:widowControl/>
        <w:numPr>
          <w:ilvl w:val="1"/>
          <w:numId w:val="22"/>
        </w:numPr>
        <w:autoSpaceDE/>
        <w:autoSpaceDN/>
        <w:adjustRightInd/>
        <w:spacing w:line="276" w:lineRule="auto"/>
        <w:ind w:left="0" w:firstLine="644"/>
        <w:jc w:val="both"/>
        <w:rPr>
          <w:sz w:val="24"/>
          <w:szCs w:val="24"/>
        </w:rPr>
      </w:pPr>
      <w:r w:rsidRPr="00CF7B87">
        <w:rPr>
          <w:sz w:val="24"/>
          <w:szCs w:val="24"/>
        </w:rPr>
        <w:t xml:space="preserve">Инструктируемые предъявляют документы, подтверждающие квалификацию персонала, группу по электробезопасности. При отсутствии удостоверений или просроченной проверке знаний инструктаж не проводится, персонал к работам не допускается.  </w:t>
      </w:r>
    </w:p>
    <w:p w:rsidR="00E772C2" w:rsidRPr="00CF7B87" w:rsidRDefault="00E772C2" w:rsidP="00E772C2">
      <w:pPr>
        <w:pStyle w:val="aff3"/>
        <w:widowControl/>
        <w:numPr>
          <w:ilvl w:val="1"/>
          <w:numId w:val="22"/>
        </w:numPr>
        <w:autoSpaceDE/>
        <w:autoSpaceDN/>
        <w:adjustRightInd/>
        <w:spacing w:line="276" w:lineRule="auto"/>
        <w:ind w:left="0" w:firstLine="644"/>
        <w:jc w:val="both"/>
        <w:rPr>
          <w:sz w:val="24"/>
          <w:szCs w:val="24"/>
        </w:rPr>
      </w:pPr>
      <w:r w:rsidRPr="00CF7B87">
        <w:rPr>
          <w:sz w:val="24"/>
          <w:szCs w:val="24"/>
        </w:rPr>
        <w:t xml:space="preserve">Первичный инструктаж на рабочем месте проводится руководителем структурного подразделения (либо лицом, исполняющим обязанности) Заказчика, в котором будут выполняться работы. </w:t>
      </w:r>
    </w:p>
    <w:p w:rsidR="00E772C2" w:rsidRPr="00CF7B87" w:rsidRDefault="00E772C2" w:rsidP="00E772C2">
      <w:pPr>
        <w:pStyle w:val="aff3"/>
        <w:ind w:left="644"/>
        <w:jc w:val="both"/>
        <w:rPr>
          <w:sz w:val="24"/>
          <w:szCs w:val="24"/>
        </w:rPr>
      </w:pPr>
    </w:p>
    <w:p w:rsidR="00E772C2" w:rsidRPr="00CF7B87" w:rsidRDefault="00E772C2" w:rsidP="00E772C2">
      <w:pPr>
        <w:ind w:left="710"/>
        <w:rPr>
          <w:b/>
        </w:rPr>
      </w:pPr>
      <w:r w:rsidRPr="00CF7B87">
        <w:t xml:space="preserve">  </w:t>
      </w:r>
      <w:r>
        <w:rPr>
          <w:b/>
        </w:rPr>
        <w:t>Обязанности П</w:t>
      </w:r>
      <w:r w:rsidRPr="00CF7B87">
        <w:rPr>
          <w:b/>
        </w:rPr>
        <w:t>одрядчика.</w:t>
      </w:r>
    </w:p>
    <w:p w:rsidR="00E772C2" w:rsidRPr="00CF7B87" w:rsidRDefault="00E772C2" w:rsidP="00E772C2">
      <w:pPr>
        <w:pStyle w:val="aff3"/>
        <w:widowControl/>
        <w:numPr>
          <w:ilvl w:val="1"/>
          <w:numId w:val="22"/>
        </w:numPr>
        <w:autoSpaceDE/>
        <w:autoSpaceDN/>
        <w:adjustRightInd/>
        <w:spacing w:line="276" w:lineRule="auto"/>
        <w:ind w:left="0" w:firstLine="644"/>
        <w:jc w:val="both"/>
        <w:rPr>
          <w:sz w:val="24"/>
          <w:szCs w:val="24"/>
        </w:rPr>
      </w:pPr>
      <w:r>
        <w:rPr>
          <w:sz w:val="24"/>
          <w:szCs w:val="24"/>
        </w:rPr>
        <w:t xml:space="preserve">Подрядчик, выполняющий работы </w:t>
      </w:r>
      <w:r w:rsidRPr="00CF7B87">
        <w:rPr>
          <w:sz w:val="24"/>
          <w:szCs w:val="24"/>
        </w:rPr>
        <w:t>по договору на территории и (или) объектах ООО «ПЕСЧАНКА ЭНЕРГО», обязан:</w:t>
      </w:r>
    </w:p>
    <w:p w:rsidR="00E772C2" w:rsidRPr="00CF7B87" w:rsidRDefault="00E772C2" w:rsidP="00E772C2">
      <w:pPr>
        <w:pStyle w:val="aff3"/>
        <w:widowControl/>
        <w:numPr>
          <w:ilvl w:val="2"/>
          <w:numId w:val="22"/>
        </w:numPr>
        <w:autoSpaceDE/>
        <w:autoSpaceDN/>
        <w:adjustRightInd/>
        <w:spacing w:line="276" w:lineRule="auto"/>
        <w:ind w:left="0" w:firstLine="644"/>
        <w:jc w:val="both"/>
        <w:rPr>
          <w:sz w:val="24"/>
          <w:szCs w:val="24"/>
        </w:rPr>
      </w:pPr>
      <w:r w:rsidRPr="00CF7B87">
        <w:rPr>
          <w:sz w:val="24"/>
          <w:szCs w:val="24"/>
        </w:rPr>
        <w:t xml:space="preserve"> Обеспечить выполнение требований настоящего порядка, локальных нормативных актов, установленных на объекте Заказчика</w:t>
      </w:r>
      <w:r>
        <w:rPr>
          <w:sz w:val="24"/>
          <w:szCs w:val="24"/>
        </w:rPr>
        <w:t>,</w:t>
      </w:r>
      <w:r w:rsidRPr="00CF7B87">
        <w:rPr>
          <w:sz w:val="24"/>
          <w:szCs w:val="24"/>
        </w:rPr>
        <w:t xml:space="preserve"> в соответствии с законодательными и иными нормативно правовыми актами. </w:t>
      </w:r>
    </w:p>
    <w:p w:rsidR="00E772C2" w:rsidRPr="00CF7B87" w:rsidRDefault="00E772C2" w:rsidP="00E772C2">
      <w:pPr>
        <w:pStyle w:val="aff3"/>
        <w:widowControl/>
        <w:numPr>
          <w:ilvl w:val="2"/>
          <w:numId w:val="22"/>
        </w:numPr>
        <w:autoSpaceDE/>
        <w:autoSpaceDN/>
        <w:adjustRightInd/>
        <w:spacing w:line="276" w:lineRule="auto"/>
        <w:ind w:left="0" w:firstLine="644"/>
        <w:jc w:val="both"/>
        <w:rPr>
          <w:sz w:val="24"/>
          <w:szCs w:val="24"/>
        </w:rPr>
      </w:pPr>
      <w:r w:rsidRPr="00CF7B87">
        <w:rPr>
          <w:sz w:val="24"/>
          <w:szCs w:val="24"/>
        </w:rPr>
        <w:t xml:space="preserve">Организовать своему персоналу по прибытии на территорию Заказчика прохождение вводного и первичного инструктажа по охране труда и пожарной безопасности. </w:t>
      </w:r>
    </w:p>
    <w:p w:rsidR="00E772C2" w:rsidRPr="00CF7B87" w:rsidRDefault="00E772C2" w:rsidP="00E772C2">
      <w:pPr>
        <w:pStyle w:val="aff3"/>
        <w:widowControl/>
        <w:numPr>
          <w:ilvl w:val="2"/>
          <w:numId w:val="22"/>
        </w:numPr>
        <w:autoSpaceDE/>
        <w:autoSpaceDN/>
        <w:adjustRightInd/>
        <w:spacing w:line="276" w:lineRule="auto"/>
        <w:ind w:left="0" w:firstLine="644"/>
        <w:jc w:val="both"/>
        <w:rPr>
          <w:sz w:val="24"/>
          <w:szCs w:val="24"/>
        </w:rPr>
      </w:pPr>
      <w:r>
        <w:rPr>
          <w:sz w:val="24"/>
          <w:szCs w:val="24"/>
        </w:rPr>
        <w:t>Выполнять работы</w:t>
      </w:r>
      <w:r w:rsidRPr="00CF7B87">
        <w:rPr>
          <w:sz w:val="24"/>
          <w:szCs w:val="24"/>
        </w:rPr>
        <w:t xml:space="preserve"> силами подготовленного и аттестованного персонала, назначить ответственных руководителей работ на объекте и предоставить документы, подтверждающие их полномочия, Заказчику.</w:t>
      </w:r>
    </w:p>
    <w:p w:rsidR="00E772C2" w:rsidRPr="00CF7B87" w:rsidRDefault="00E772C2" w:rsidP="00E772C2">
      <w:pPr>
        <w:pStyle w:val="aff3"/>
        <w:widowControl/>
        <w:numPr>
          <w:ilvl w:val="2"/>
          <w:numId w:val="22"/>
        </w:numPr>
        <w:autoSpaceDE/>
        <w:autoSpaceDN/>
        <w:adjustRightInd/>
        <w:spacing w:line="276" w:lineRule="auto"/>
        <w:ind w:left="0" w:firstLine="644"/>
        <w:jc w:val="both"/>
        <w:rPr>
          <w:sz w:val="24"/>
          <w:szCs w:val="24"/>
        </w:rPr>
      </w:pPr>
      <w:r>
        <w:rPr>
          <w:sz w:val="24"/>
          <w:szCs w:val="24"/>
        </w:rPr>
        <w:t>До начала выполнения работ</w:t>
      </w:r>
      <w:r w:rsidRPr="00CF7B87">
        <w:rPr>
          <w:sz w:val="24"/>
          <w:szCs w:val="24"/>
        </w:rPr>
        <w:t xml:space="preserve"> ознакомить свой персонал с объемом </w:t>
      </w:r>
      <w:r>
        <w:rPr>
          <w:sz w:val="24"/>
          <w:szCs w:val="24"/>
        </w:rPr>
        <w:t>работ</w:t>
      </w:r>
      <w:r w:rsidRPr="00CF7B87">
        <w:rPr>
          <w:sz w:val="24"/>
          <w:szCs w:val="24"/>
        </w:rPr>
        <w:t xml:space="preserve">, сроками </w:t>
      </w:r>
      <w:r>
        <w:rPr>
          <w:sz w:val="24"/>
          <w:szCs w:val="24"/>
        </w:rPr>
        <w:t>выполнения работ</w:t>
      </w:r>
      <w:r w:rsidRPr="00CF7B87">
        <w:rPr>
          <w:sz w:val="24"/>
          <w:szCs w:val="24"/>
        </w:rPr>
        <w:t xml:space="preserve">, схемой </w:t>
      </w:r>
      <w:r>
        <w:rPr>
          <w:sz w:val="24"/>
          <w:szCs w:val="24"/>
        </w:rPr>
        <w:t>выполнения работ</w:t>
      </w:r>
      <w:r w:rsidRPr="00CF7B87">
        <w:rPr>
          <w:sz w:val="24"/>
          <w:szCs w:val="24"/>
        </w:rPr>
        <w:t>, организацией материально-технического обеспечения, организацией уборки рабочих мест и конструкций оборудования, транспортировки мусора и отходов (СО 34.04.181-2003), мероприятиями по безопасности труда, противопожарными мероприятиями и др.</w:t>
      </w:r>
    </w:p>
    <w:p w:rsidR="00E772C2" w:rsidRPr="00CF7B87" w:rsidRDefault="00E772C2" w:rsidP="00E772C2">
      <w:pPr>
        <w:pStyle w:val="aff3"/>
        <w:widowControl/>
        <w:numPr>
          <w:ilvl w:val="2"/>
          <w:numId w:val="22"/>
        </w:numPr>
        <w:autoSpaceDE/>
        <w:autoSpaceDN/>
        <w:adjustRightInd/>
        <w:spacing w:line="276" w:lineRule="auto"/>
        <w:ind w:left="0" w:firstLine="644"/>
        <w:jc w:val="both"/>
        <w:rPr>
          <w:sz w:val="24"/>
          <w:szCs w:val="24"/>
        </w:rPr>
      </w:pPr>
      <w:r w:rsidRPr="00CF7B87">
        <w:rPr>
          <w:sz w:val="24"/>
          <w:szCs w:val="24"/>
        </w:rPr>
        <w:t>Обеспечить исправное техническое состояние и безопасную эксплуатацию производственного оборудования, инструмента, оснастки, приборов, машин и механизмов, их соответствие требованиям НТД.</w:t>
      </w:r>
    </w:p>
    <w:p w:rsidR="00E772C2" w:rsidRPr="00CF7B87" w:rsidRDefault="00E772C2" w:rsidP="00E772C2">
      <w:pPr>
        <w:pStyle w:val="aff3"/>
        <w:widowControl/>
        <w:numPr>
          <w:ilvl w:val="2"/>
          <w:numId w:val="22"/>
        </w:numPr>
        <w:autoSpaceDE/>
        <w:autoSpaceDN/>
        <w:adjustRightInd/>
        <w:spacing w:line="276" w:lineRule="auto"/>
        <w:ind w:left="0" w:firstLine="644"/>
        <w:jc w:val="both"/>
        <w:rPr>
          <w:sz w:val="24"/>
          <w:szCs w:val="24"/>
        </w:rPr>
      </w:pPr>
      <w:r w:rsidRPr="00CF7B87">
        <w:rPr>
          <w:sz w:val="24"/>
          <w:szCs w:val="24"/>
        </w:rPr>
        <w:t>Организо</w:t>
      </w:r>
      <w:r>
        <w:rPr>
          <w:sz w:val="24"/>
          <w:szCs w:val="24"/>
        </w:rPr>
        <w:t>вать допуск своего персонала к выполнению работ</w:t>
      </w:r>
      <w:r w:rsidRPr="00CF7B87">
        <w:rPr>
          <w:sz w:val="24"/>
          <w:szCs w:val="24"/>
        </w:rPr>
        <w:t>, в т.ч. в зонах постоянно или потенциально опасных производственных факторов.</w:t>
      </w:r>
    </w:p>
    <w:p w:rsidR="00E772C2" w:rsidRPr="00CF7B87" w:rsidRDefault="00E772C2" w:rsidP="00E772C2">
      <w:pPr>
        <w:pStyle w:val="aff3"/>
        <w:widowControl/>
        <w:numPr>
          <w:ilvl w:val="2"/>
          <w:numId w:val="22"/>
        </w:numPr>
        <w:autoSpaceDE/>
        <w:autoSpaceDN/>
        <w:adjustRightInd/>
        <w:spacing w:line="276" w:lineRule="auto"/>
        <w:ind w:left="0" w:firstLine="644"/>
        <w:jc w:val="both"/>
        <w:rPr>
          <w:sz w:val="24"/>
          <w:szCs w:val="24"/>
        </w:rPr>
      </w:pPr>
      <w:r w:rsidRPr="00CF7B87">
        <w:rPr>
          <w:sz w:val="24"/>
          <w:szCs w:val="24"/>
        </w:rPr>
        <w:t xml:space="preserve">Обеспечить своих работников исправными средствами индивидуальной и коллективной защиты (применительно к условиям </w:t>
      </w:r>
      <w:r>
        <w:rPr>
          <w:sz w:val="24"/>
          <w:szCs w:val="24"/>
        </w:rPr>
        <w:t>выполнения работ</w:t>
      </w:r>
      <w:r w:rsidRPr="00CF7B87">
        <w:rPr>
          <w:sz w:val="24"/>
          <w:szCs w:val="24"/>
        </w:rPr>
        <w:t>), спецодеждой, спецобувью и др. и контролировать их правильное и полное применение.</w:t>
      </w:r>
    </w:p>
    <w:p w:rsidR="00E772C2" w:rsidRPr="00CF7B87" w:rsidRDefault="00E772C2" w:rsidP="00E772C2">
      <w:pPr>
        <w:pStyle w:val="aff3"/>
        <w:widowControl/>
        <w:numPr>
          <w:ilvl w:val="2"/>
          <w:numId w:val="22"/>
        </w:numPr>
        <w:autoSpaceDE/>
        <w:autoSpaceDN/>
        <w:adjustRightInd/>
        <w:spacing w:line="276" w:lineRule="auto"/>
        <w:ind w:left="0" w:firstLine="644"/>
        <w:jc w:val="both"/>
        <w:rPr>
          <w:sz w:val="24"/>
          <w:szCs w:val="24"/>
        </w:rPr>
      </w:pPr>
      <w:r w:rsidRPr="00CF7B87">
        <w:rPr>
          <w:sz w:val="24"/>
          <w:szCs w:val="24"/>
        </w:rPr>
        <w:lastRenderedPageBreak/>
        <w:t>Содержать производственную территорию, участки работ и рабочие места, предоставляемые для производства договорных работ в чистоте и порядке.</w:t>
      </w:r>
    </w:p>
    <w:p w:rsidR="00E772C2" w:rsidRPr="00CF7B87" w:rsidRDefault="00E772C2" w:rsidP="00E772C2">
      <w:pPr>
        <w:pStyle w:val="aff3"/>
        <w:ind w:left="0" w:firstLine="644"/>
        <w:jc w:val="both"/>
        <w:rPr>
          <w:sz w:val="24"/>
          <w:szCs w:val="24"/>
        </w:rPr>
      </w:pPr>
      <w:r w:rsidRPr="00CF7B87">
        <w:rPr>
          <w:sz w:val="24"/>
          <w:szCs w:val="24"/>
        </w:rPr>
        <w:t xml:space="preserve">Поддерживать в процессе </w:t>
      </w:r>
      <w:r>
        <w:rPr>
          <w:sz w:val="24"/>
          <w:szCs w:val="24"/>
        </w:rPr>
        <w:t xml:space="preserve">выполнения работ </w:t>
      </w:r>
      <w:r w:rsidRPr="00CF7B87">
        <w:rPr>
          <w:sz w:val="24"/>
          <w:szCs w:val="24"/>
        </w:rPr>
        <w:t xml:space="preserve">чистоту и порядок в зоне </w:t>
      </w:r>
      <w:r>
        <w:rPr>
          <w:sz w:val="24"/>
          <w:szCs w:val="24"/>
        </w:rPr>
        <w:t>выполнения работ</w:t>
      </w:r>
      <w:r w:rsidRPr="00CF7B87">
        <w:rPr>
          <w:sz w:val="24"/>
          <w:szCs w:val="24"/>
        </w:rPr>
        <w:t xml:space="preserve">. После </w:t>
      </w:r>
      <w:r>
        <w:rPr>
          <w:sz w:val="24"/>
          <w:szCs w:val="24"/>
        </w:rPr>
        <w:t>выполнения работ Подрядчик</w:t>
      </w:r>
      <w:r w:rsidRPr="00CF7B87">
        <w:rPr>
          <w:sz w:val="24"/>
          <w:szCs w:val="24"/>
        </w:rPr>
        <w:t xml:space="preserve"> обязан убрать отходы, остатки материалов, оборудование и иное принадлежащее ему имущество из зоны </w:t>
      </w:r>
      <w:r>
        <w:rPr>
          <w:sz w:val="24"/>
          <w:szCs w:val="24"/>
        </w:rPr>
        <w:t>выполнения работ</w:t>
      </w:r>
      <w:r w:rsidRPr="00CF7B87">
        <w:rPr>
          <w:sz w:val="24"/>
          <w:szCs w:val="24"/>
        </w:rPr>
        <w:t xml:space="preserve">. </w:t>
      </w:r>
    </w:p>
    <w:p w:rsidR="00E772C2" w:rsidRPr="00CF7B87" w:rsidRDefault="00E772C2" w:rsidP="00E772C2">
      <w:pPr>
        <w:pStyle w:val="aff3"/>
        <w:widowControl/>
        <w:numPr>
          <w:ilvl w:val="2"/>
          <w:numId w:val="22"/>
        </w:numPr>
        <w:tabs>
          <w:tab w:val="left" w:pos="1560"/>
        </w:tabs>
        <w:autoSpaceDE/>
        <w:autoSpaceDN/>
        <w:adjustRightInd/>
        <w:spacing w:line="276" w:lineRule="auto"/>
        <w:ind w:left="0" w:firstLine="644"/>
        <w:jc w:val="both"/>
        <w:rPr>
          <w:sz w:val="24"/>
          <w:szCs w:val="24"/>
        </w:rPr>
      </w:pPr>
      <w:r w:rsidRPr="00CF7B87">
        <w:rPr>
          <w:sz w:val="24"/>
          <w:szCs w:val="24"/>
        </w:rPr>
        <w:t>Немедленно извещать представителя Заказчика (куратора договора, оперативный персонал) о любой ситуации, угрожающей жизни и здоровью людей, о каждом несчастном случае на производстве, аварии, пожаре, ухудшении здоровья.</w:t>
      </w:r>
    </w:p>
    <w:p w:rsidR="00E772C2" w:rsidRPr="00CF7B87" w:rsidRDefault="00E772C2" w:rsidP="00E772C2">
      <w:pPr>
        <w:pStyle w:val="aff3"/>
        <w:widowControl/>
        <w:numPr>
          <w:ilvl w:val="2"/>
          <w:numId w:val="22"/>
        </w:numPr>
        <w:tabs>
          <w:tab w:val="left" w:pos="1560"/>
        </w:tabs>
        <w:autoSpaceDE/>
        <w:autoSpaceDN/>
        <w:adjustRightInd/>
        <w:spacing w:line="276" w:lineRule="auto"/>
        <w:ind w:left="0" w:firstLine="644"/>
        <w:jc w:val="both"/>
        <w:rPr>
          <w:sz w:val="24"/>
          <w:szCs w:val="24"/>
        </w:rPr>
      </w:pPr>
      <w:r w:rsidRPr="00CF7B87">
        <w:rPr>
          <w:sz w:val="24"/>
          <w:szCs w:val="24"/>
        </w:rPr>
        <w:t>Обеспечить беспрепятственный доступ представителей Заказчика для проведения инспекционных проверок соблюдения требований охраны труда, и пожарной безопасности, технической эксплуатации.</w:t>
      </w:r>
    </w:p>
    <w:p w:rsidR="00E772C2" w:rsidRPr="00CF7B87" w:rsidRDefault="00E772C2" w:rsidP="00E772C2">
      <w:pPr>
        <w:pStyle w:val="aff3"/>
        <w:widowControl/>
        <w:numPr>
          <w:ilvl w:val="2"/>
          <w:numId w:val="22"/>
        </w:numPr>
        <w:tabs>
          <w:tab w:val="left" w:pos="1560"/>
        </w:tabs>
        <w:autoSpaceDE/>
        <w:autoSpaceDN/>
        <w:adjustRightInd/>
        <w:spacing w:line="276" w:lineRule="auto"/>
        <w:ind w:left="0" w:firstLine="644"/>
        <w:jc w:val="both"/>
        <w:rPr>
          <w:sz w:val="24"/>
          <w:szCs w:val="24"/>
        </w:rPr>
      </w:pPr>
      <w:r w:rsidRPr="00CF7B87">
        <w:rPr>
          <w:sz w:val="24"/>
          <w:szCs w:val="24"/>
        </w:rPr>
        <w:t>Предоставлять Заказчику информацию о фактической численности персонала, с указанием количества рабочих и ИТР, занятых на выполнении работ по данному договору.</w:t>
      </w:r>
    </w:p>
    <w:p w:rsidR="00E772C2" w:rsidRPr="00CF7B87" w:rsidRDefault="00E772C2" w:rsidP="00E772C2">
      <w:pPr>
        <w:pStyle w:val="aff3"/>
        <w:widowControl/>
        <w:numPr>
          <w:ilvl w:val="1"/>
          <w:numId w:val="22"/>
        </w:numPr>
        <w:autoSpaceDE/>
        <w:autoSpaceDN/>
        <w:adjustRightInd/>
        <w:spacing w:line="276" w:lineRule="auto"/>
        <w:ind w:left="0" w:firstLine="644"/>
        <w:jc w:val="both"/>
        <w:rPr>
          <w:sz w:val="24"/>
          <w:szCs w:val="24"/>
        </w:rPr>
      </w:pPr>
      <w:r w:rsidRPr="00CF7B87">
        <w:rPr>
          <w:sz w:val="24"/>
          <w:szCs w:val="24"/>
        </w:rPr>
        <w:t xml:space="preserve">Каждый сотрудник </w:t>
      </w:r>
      <w:r>
        <w:rPr>
          <w:sz w:val="24"/>
          <w:szCs w:val="24"/>
        </w:rPr>
        <w:t>Подрядчика</w:t>
      </w:r>
      <w:r w:rsidRPr="00CF7B87">
        <w:rPr>
          <w:sz w:val="24"/>
          <w:szCs w:val="24"/>
        </w:rPr>
        <w:t>, находясь на территории Заказчика, обязан иметь при себе пропуск установленного образца, удостоверение о проверке знаний, которые должен предъявлять по требованию представителя Заказчика.</w:t>
      </w:r>
    </w:p>
    <w:p w:rsidR="00E772C2" w:rsidRPr="00CF7B87" w:rsidRDefault="00E772C2" w:rsidP="00E772C2">
      <w:pPr>
        <w:pStyle w:val="aff3"/>
        <w:widowControl/>
        <w:numPr>
          <w:ilvl w:val="1"/>
          <w:numId w:val="22"/>
        </w:numPr>
        <w:autoSpaceDE/>
        <w:autoSpaceDN/>
        <w:adjustRightInd/>
        <w:spacing w:line="276" w:lineRule="auto"/>
        <w:ind w:left="0" w:firstLine="644"/>
        <w:jc w:val="both"/>
        <w:rPr>
          <w:sz w:val="24"/>
          <w:szCs w:val="24"/>
        </w:rPr>
      </w:pPr>
      <w:r w:rsidRPr="00CF7B87">
        <w:rPr>
          <w:sz w:val="24"/>
          <w:szCs w:val="24"/>
        </w:rPr>
        <w:t xml:space="preserve">Пропуска работникам </w:t>
      </w:r>
      <w:r>
        <w:rPr>
          <w:sz w:val="24"/>
          <w:szCs w:val="24"/>
        </w:rPr>
        <w:t xml:space="preserve">Подрядчика </w:t>
      </w:r>
      <w:r w:rsidRPr="00CF7B87">
        <w:rPr>
          <w:sz w:val="24"/>
          <w:szCs w:val="24"/>
        </w:rPr>
        <w:t>оформляются на основании пофамильного списка, согласованного с СОТ, после проведения вводного инструктажа.</w:t>
      </w:r>
    </w:p>
    <w:p w:rsidR="00E772C2" w:rsidRPr="00CF7B87" w:rsidRDefault="00E772C2" w:rsidP="00E772C2">
      <w:pPr>
        <w:pStyle w:val="aff3"/>
        <w:widowControl/>
        <w:numPr>
          <w:ilvl w:val="1"/>
          <w:numId w:val="22"/>
        </w:numPr>
        <w:autoSpaceDE/>
        <w:autoSpaceDN/>
        <w:adjustRightInd/>
        <w:spacing w:line="276" w:lineRule="auto"/>
        <w:ind w:left="0" w:firstLine="644"/>
        <w:jc w:val="both"/>
        <w:rPr>
          <w:sz w:val="24"/>
          <w:szCs w:val="24"/>
        </w:rPr>
      </w:pPr>
      <w:r w:rsidRPr="00CF7B87">
        <w:rPr>
          <w:sz w:val="24"/>
          <w:szCs w:val="24"/>
        </w:rPr>
        <w:t>При допущении несчастного случая, в течение суток предоставить информацию Заказчику об извещениях о несчастном случае, направленных им по установленной форме в порядке</w:t>
      </w:r>
      <w:r>
        <w:rPr>
          <w:sz w:val="24"/>
          <w:szCs w:val="24"/>
        </w:rPr>
        <w:t>,</w:t>
      </w:r>
      <w:r w:rsidRPr="00CF7B87">
        <w:rPr>
          <w:sz w:val="24"/>
          <w:szCs w:val="24"/>
        </w:rPr>
        <w:t xml:space="preserve"> определенном ст. 228.1 Трудового кодекса РФ. После выполнения всех рекомендаций, вытекающих из расследования, довести информацию о результатах расследования до Заказчика.</w:t>
      </w:r>
    </w:p>
    <w:p w:rsidR="00E772C2" w:rsidRPr="00CF7B87" w:rsidRDefault="00E772C2" w:rsidP="00E772C2">
      <w:pPr>
        <w:pStyle w:val="aff3"/>
        <w:widowControl/>
        <w:numPr>
          <w:ilvl w:val="0"/>
          <w:numId w:val="22"/>
        </w:numPr>
        <w:autoSpaceDE/>
        <w:autoSpaceDN/>
        <w:adjustRightInd/>
        <w:spacing w:line="276" w:lineRule="auto"/>
        <w:ind w:left="0" w:firstLine="644"/>
        <w:jc w:val="both"/>
        <w:rPr>
          <w:b/>
          <w:sz w:val="24"/>
          <w:szCs w:val="24"/>
        </w:rPr>
      </w:pPr>
      <w:r w:rsidRPr="00CF7B87">
        <w:rPr>
          <w:b/>
          <w:sz w:val="24"/>
          <w:szCs w:val="24"/>
        </w:rPr>
        <w:t>Обязанности Заказчика.</w:t>
      </w:r>
    </w:p>
    <w:p w:rsidR="00E772C2" w:rsidRPr="00CF7B87" w:rsidRDefault="00E772C2" w:rsidP="00E772C2">
      <w:pPr>
        <w:pStyle w:val="aff3"/>
        <w:widowControl/>
        <w:numPr>
          <w:ilvl w:val="1"/>
          <w:numId w:val="22"/>
        </w:numPr>
        <w:autoSpaceDE/>
        <w:autoSpaceDN/>
        <w:adjustRightInd/>
        <w:spacing w:line="276" w:lineRule="auto"/>
        <w:ind w:left="0" w:firstLine="644"/>
        <w:jc w:val="both"/>
        <w:rPr>
          <w:sz w:val="24"/>
          <w:szCs w:val="24"/>
        </w:rPr>
      </w:pPr>
      <w:r w:rsidRPr="00CF7B87">
        <w:rPr>
          <w:sz w:val="24"/>
          <w:szCs w:val="24"/>
        </w:rPr>
        <w:t xml:space="preserve">Определить границы производственных территорий, участков работ и рабочих мест, предоставляемых </w:t>
      </w:r>
      <w:r>
        <w:rPr>
          <w:sz w:val="24"/>
          <w:szCs w:val="24"/>
        </w:rPr>
        <w:t>Подрядчику для выполнения</w:t>
      </w:r>
      <w:r w:rsidRPr="00CF7B87">
        <w:rPr>
          <w:sz w:val="24"/>
          <w:szCs w:val="24"/>
        </w:rPr>
        <w:t xml:space="preserve"> договорных </w:t>
      </w:r>
      <w:r>
        <w:rPr>
          <w:sz w:val="24"/>
          <w:szCs w:val="24"/>
        </w:rPr>
        <w:t>работ</w:t>
      </w:r>
      <w:r w:rsidRPr="00CF7B87">
        <w:rPr>
          <w:sz w:val="24"/>
          <w:szCs w:val="24"/>
        </w:rPr>
        <w:t>.</w:t>
      </w:r>
    </w:p>
    <w:p w:rsidR="00E772C2" w:rsidRPr="00CF7B87" w:rsidRDefault="00E772C2" w:rsidP="00E772C2">
      <w:pPr>
        <w:pStyle w:val="aff3"/>
        <w:widowControl/>
        <w:numPr>
          <w:ilvl w:val="1"/>
          <w:numId w:val="22"/>
        </w:numPr>
        <w:autoSpaceDE/>
        <w:autoSpaceDN/>
        <w:adjustRightInd/>
        <w:spacing w:line="276" w:lineRule="auto"/>
        <w:ind w:left="0" w:firstLine="644"/>
        <w:jc w:val="both"/>
        <w:rPr>
          <w:sz w:val="24"/>
          <w:szCs w:val="24"/>
        </w:rPr>
      </w:pPr>
      <w:r w:rsidRPr="00CF7B87">
        <w:rPr>
          <w:sz w:val="24"/>
          <w:szCs w:val="24"/>
        </w:rPr>
        <w:t>Обеспечить контроль выполнения мероприятий по обеспечению безопасных условий труда, предусмотренных Актом-допуском</w:t>
      </w:r>
      <w:r w:rsidRPr="00CF7B87">
        <w:rPr>
          <w:i/>
          <w:sz w:val="24"/>
          <w:szCs w:val="24"/>
        </w:rPr>
        <w:t>.</w:t>
      </w:r>
    </w:p>
    <w:p w:rsidR="00E772C2" w:rsidRPr="00CF7B87" w:rsidRDefault="00E772C2" w:rsidP="00E772C2">
      <w:pPr>
        <w:pStyle w:val="aff3"/>
        <w:widowControl/>
        <w:numPr>
          <w:ilvl w:val="1"/>
          <w:numId w:val="22"/>
        </w:numPr>
        <w:autoSpaceDE/>
        <w:autoSpaceDN/>
        <w:adjustRightInd/>
        <w:spacing w:line="276" w:lineRule="auto"/>
        <w:ind w:left="0" w:firstLine="644"/>
        <w:jc w:val="both"/>
        <w:rPr>
          <w:sz w:val="24"/>
          <w:szCs w:val="24"/>
        </w:rPr>
      </w:pPr>
      <w:r w:rsidRPr="00CF7B87">
        <w:rPr>
          <w:sz w:val="24"/>
          <w:szCs w:val="24"/>
        </w:rPr>
        <w:t xml:space="preserve">Обеспечить допуск персонала </w:t>
      </w:r>
      <w:r>
        <w:rPr>
          <w:sz w:val="24"/>
          <w:szCs w:val="24"/>
        </w:rPr>
        <w:t>Подрядчика</w:t>
      </w:r>
      <w:r w:rsidRPr="00CF7B87">
        <w:rPr>
          <w:sz w:val="24"/>
          <w:szCs w:val="24"/>
        </w:rPr>
        <w:t xml:space="preserve"> к работам в зоне действующего оборудования или вблизи него.</w:t>
      </w:r>
      <w:r w:rsidRPr="00CF7B87">
        <w:rPr>
          <w:color w:val="FF0000"/>
          <w:sz w:val="24"/>
          <w:szCs w:val="24"/>
        </w:rPr>
        <w:t xml:space="preserve"> </w:t>
      </w:r>
    </w:p>
    <w:p w:rsidR="00E772C2" w:rsidRPr="00CF7B87" w:rsidRDefault="00E772C2" w:rsidP="00E772C2">
      <w:pPr>
        <w:pStyle w:val="aff3"/>
        <w:widowControl/>
        <w:numPr>
          <w:ilvl w:val="1"/>
          <w:numId w:val="22"/>
        </w:numPr>
        <w:autoSpaceDE/>
        <w:autoSpaceDN/>
        <w:adjustRightInd/>
        <w:spacing w:line="276" w:lineRule="auto"/>
        <w:ind w:left="0" w:firstLine="644"/>
        <w:jc w:val="both"/>
        <w:rPr>
          <w:sz w:val="24"/>
          <w:szCs w:val="24"/>
        </w:rPr>
      </w:pPr>
      <w:r w:rsidRPr="00CF7B87">
        <w:rPr>
          <w:sz w:val="24"/>
          <w:szCs w:val="24"/>
        </w:rPr>
        <w:t>Провести вводный и первичный инструктаж на рабочем месте.</w:t>
      </w:r>
    </w:p>
    <w:p w:rsidR="00E772C2" w:rsidRPr="00CF7B87" w:rsidRDefault="00E772C2" w:rsidP="00E772C2">
      <w:pPr>
        <w:pStyle w:val="aff3"/>
        <w:widowControl/>
        <w:numPr>
          <w:ilvl w:val="1"/>
          <w:numId w:val="22"/>
        </w:numPr>
        <w:autoSpaceDE/>
        <w:autoSpaceDN/>
        <w:adjustRightInd/>
        <w:spacing w:line="276" w:lineRule="auto"/>
        <w:ind w:left="0" w:firstLine="644"/>
        <w:jc w:val="both"/>
        <w:rPr>
          <w:sz w:val="24"/>
          <w:szCs w:val="24"/>
        </w:rPr>
      </w:pPr>
      <w:r w:rsidRPr="00CF7B87">
        <w:rPr>
          <w:sz w:val="24"/>
          <w:szCs w:val="24"/>
        </w:rPr>
        <w:t xml:space="preserve">Провести инструктаж руководителей, производителей работ </w:t>
      </w:r>
      <w:r>
        <w:rPr>
          <w:sz w:val="24"/>
          <w:szCs w:val="24"/>
        </w:rPr>
        <w:t>Подрядчика</w:t>
      </w:r>
      <w:r w:rsidRPr="00CF7B87">
        <w:rPr>
          <w:sz w:val="24"/>
          <w:szCs w:val="24"/>
        </w:rPr>
        <w:t xml:space="preserve"> при допуске к </w:t>
      </w:r>
      <w:r>
        <w:rPr>
          <w:sz w:val="24"/>
          <w:szCs w:val="24"/>
        </w:rPr>
        <w:t>выполнению работ</w:t>
      </w:r>
      <w:r w:rsidRPr="00CF7B87">
        <w:rPr>
          <w:sz w:val="24"/>
          <w:szCs w:val="24"/>
        </w:rPr>
        <w:t>.</w:t>
      </w:r>
    </w:p>
    <w:p w:rsidR="00E772C2" w:rsidRDefault="00E772C2" w:rsidP="00E772C2">
      <w:pPr>
        <w:pStyle w:val="aff3"/>
        <w:widowControl/>
        <w:numPr>
          <w:ilvl w:val="1"/>
          <w:numId w:val="22"/>
        </w:numPr>
        <w:autoSpaceDE/>
        <w:autoSpaceDN/>
        <w:adjustRightInd/>
        <w:spacing w:line="276" w:lineRule="auto"/>
        <w:ind w:left="0" w:firstLine="644"/>
        <w:jc w:val="both"/>
        <w:rPr>
          <w:sz w:val="24"/>
          <w:szCs w:val="24"/>
        </w:rPr>
      </w:pPr>
      <w:r w:rsidRPr="00CF7B87">
        <w:rPr>
          <w:sz w:val="24"/>
          <w:szCs w:val="24"/>
        </w:rPr>
        <w:t xml:space="preserve">Обеспечить своевременное отключение (включение) оборудования и коммуникаций, для поддержания установленных режимов их работы по обеспечению безопасного </w:t>
      </w:r>
      <w:r>
        <w:rPr>
          <w:sz w:val="24"/>
          <w:szCs w:val="24"/>
        </w:rPr>
        <w:t>выполнения работ Подрядчиком</w:t>
      </w:r>
      <w:r w:rsidRPr="00CF7B87">
        <w:rPr>
          <w:sz w:val="24"/>
          <w:szCs w:val="24"/>
        </w:rPr>
        <w:t xml:space="preserve">. </w:t>
      </w:r>
    </w:p>
    <w:p w:rsidR="00E772C2" w:rsidRPr="00CF7B87" w:rsidRDefault="00E772C2" w:rsidP="00E772C2">
      <w:pPr>
        <w:pStyle w:val="aff3"/>
        <w:widowControl/>
        <w:numPr>
          <w:ilvl w:val="0"/>
          <w:numId w:val="22"/>
        </w:numPr>
        <w:autoSpaceDE/>
        <w:autoSpaceDN/>
        <w:adjustRightInd/>
        <w:spacing w:line="276" w:lineRule="auto"/>
        <w:ind w:left="0" w:firstLine="644"/>
        <w:jc w:val="both"/>
        <w:rPr>
          <w:b/>
          <w:sz w:val="24"/>
          <w:szCs w:val="24"/>
        </w:rPr>
      </w:pPr>
      <w:r w:rsidRPr="00CF7B87">
        <w:rPr>
          <w:b/>
          <w:sz w:val="24"/>
          <w:szCs w:val="24"/>
        </w:rPr>
        <w:t>Заказчик имеет право</w:t>
      </w:r>
    </w:p>
    <w:p w:rsidR="00E772C2" w:rsidRPr="00CF7B87" w:rsidRDefault="00E772C2" w:rsidP="00E772C2">
      <w:pPr>
        <w:pStyle w:val="aff3"/>
        <w:widowControl/>
        <w:numPr>
          <w:ilvl w:val="1"/>
          <w:numId w:val="22"/>
        </w:numPr>
        <w:autoSpaceDE/>
        <w:autoSpaceDN/>
        <w:adjustRightInd/>
        <w:spacing w:line="276" w:lineRule="auto"/>
        <w:ind w:left="0" w:firstLine="644"/>
        <w:jc w:val="both"/>
        <w:rPr>
          <w:sz w:val="24"/>
          <w:szCs w:val="24"/>
        </w:rPr>
      </w:pPr>
      <w:r w:rsidRPr="00CF7B87">
        <w:rPr>
          <w:sz w:val="24"/>
          <w:szCs w:val="24"/>
        </w:rPr>
        <w:t xml:space="preserve">В любое время проверять соблюдение </w:t>
      </w:r>
      <w:r>
        <w:rPr>
          <w:sz w:val="24"/>
          <w:szCs w:val="24"/>
        </w:rPr>
        <w:t xml:space="preserve">Подрядчиком </w:t>
      </w:r>
      <w:r w:rsidRPr="00CF7B87">
        <w:rPr>
          <w:sz w:val="24"/>
          <w:szCs w:val="24"/>
        </w:rPr>
        <w:t>требований нормативно-правовых актов по охране труда, пожарной безопасности, технической эксплуатации, ППР, ТК.</w:t>
      </w:r>
    </w:p>
    <w:p w:rsidR="00E772C2" w:rsidRPr="00CF7B87" w:rsidRDefault="00E772C2" w:rsidP="00E772C2">
      <w:pPr>
        <w:pStyle w:val="aff3"/>
        <w:widowControl/>
        <w:numPr>
          <w:ilvl w:val="1"/>
          <w:numId w:val="22"/>
        </w:numPr>
        <w:autoSpaceDE/>
        <w:autoSpaceDN/>
        <w:adjustRightInd/>
        <w:spacing w:line="276" w:lineRule="auto"/>
        <w:ind w:left="0" w:firstLine="644"/>
        <w:jc w:val="both"/>
        <w:rPr>
          <w:sz w:val="24"/>
          <w:szCs w:val="24"/>
        </w:rPr>
      </w:pPr>
      <w:r w:rsidRPr="00CF7B87">
        <w:rPr>
          <w:sz w:val="24"/>
          <w:szCs w:val="24"/>
        </w:rPr>
        <w:lastRenderedPageBreak/>
        <w:t xml:space="preserve">В случае выявления нарушений требований охраны труда, пожарной безопасности, технической эксплуатации отдать распоряжение </w:t>
      </w:r>
      <w:r>
        <w:rPr>
          <w:sz w:val="24"/>
          <w:szCs w:val="24"/>
        </w:rPr>
        <w:t>Подрядчику</w:t>
      </w:r>
      <w:r w:rsidRPr="00CF7B87">
        <w:rPr>
          <w:sz w:val="24"/>
          <w:szCs w:val="24"/>
        </w:rPr>
        <w:t xml:space="preserve"> о приостановлении </w:t>
      </w:r>
      <w:r>
        <w:rPr>
          <w:sz w:val="24"/>
          <w:szCs w:val="24"/>
        </w:rPr>
        <w:t>выполнения работ</w:t>
      </w:r>
      <w:r w:rsidRPr="00CF7B87">
        <w:rPr>
          <w:sz w:val="24"/>
          <w:szCs w:val="24"/>
        </w:rPr>
        <w:t xml:space="preserve"> и устранении выявленных нарушений, потребовать незамедлительного принятия мер по устранению нарушений, наказанию виновных лиц и представлению соответствующей отчетной документации.</w:t>
      </w:r>
    </w:p>
    <w:p w:rsidR="00E772C2" w:rsidRPr="00CF7B87" w:rsidRDefault="00E772C2" w:rsidP="00E772C2">
      <w:pPr>
        <w:pStyle w:val="aff3"/>
        <w:widowControl/>
        <w:numPr>
          <w:ilvl w:val="0"/>
          <w:numId w:val="22"/>
        </w:numPr>
        <w:autoSpaceDE/>
        <w:autoSpaceDN/>
        <w:adjustRightInd/>
        <w:spacing w:line="276" w:lineRule="auto"/>
        <w:ind w:left="0" w:firstLine="644"/>
        <w:jc w:val="both"/>
        <w:rPr>
          <w:b/>
          <w:sz w:val="24"/>
          <w:szCs w:val="24"/>
        </w:rPr>
      </w:pPr>
      <w:r w:rsidRPr="00CF7B87">
        <w:rPr>
          <w:b/>
          <w:sz w:val="24"/>
          <w:szCs w:val="24"/>
        </w:rPr>
        <w:t>Особые условия.</w:t>
      </w:r>
    </w:p>
    <w:p w:rsidR="00E772C2" w:rsidRPr="00CF7B87" w:rsidRDefault="00E772C2" w:rsidP="00E772C2">
      <w:pPr>
        <w:pStyle w:val="aff3"/>
        <w:widowControl/>
        <w:numPr>
          <w:ilvl w:val="1"/>
          <w:numId w:val="22"/>
        </w:numPr>
        <w:autoSpaceDE/>
        <w:autoSpaceDN/>
        <w:adjustRightInd/>
        <w:spacing w:line="276" w:lineRule="auto"/>
        <w:ind w:left="0" w:firstLine="644"/>
        <w:jc w:val="both"/>
        <w:rPr>
          <w:sz w:val="24"/>
          <w:szCs w:val="24"/>
        </w:rPr>
      </w:pPr>
      <w:r>
        <w:rPr>
          <w:sz w:val="24"/>
          <w:szCs w:val="24"/>
        </w:rPr>
        <w:t>Подрядчик, выполняющий работы</w:t>
      </w:r>
      <w:r w:rsidRPr="00CF7B87">
        <w:rPr>
          <w:sz w:val="24"/>
          <w:szCs w:val="24"/>
        </w:rPr>
        <w:t xml:space="preserve"> в соответствии с заключенным договором, соблюдая требования охраны труда, пожарной безопасности, технической эксплуатации</w:t>
      </w:r>
      <w:r>
        <w:rPr>
          <w:sz w:val="24"/>
          <w:szCs w:val="24"/>
        </w:rPr>
        <w:t>,</w:t>
      </w:r>
      <w:r w:rsidRPr="00CF7B87">
        <w:rPr>
          <w:sz w:val="24"/>
          <w:szCs w:val="24"/>
        </w:rPr>
        <w:t xml:space="preserve"> несет ответственность в пределах действующего законодательства за соблюдение своим персоналом требований НТД. </w:t>
      </w:r>
    </w:p>
    <w:p w:rsidR="00E772C2" w:rsidRPr="00CF7B87" w:rsidRDefault="00E772C2" w:rsidP="00E772C2">
      <w:pPr>
        <w:pStyle w:val="aff3"/>
        <w:widowControl/>
        <w:numPr>
          <w:ilvl w:val="1"/>
          <w:numId w:val="22"/>
        </w:numPr>
        <w:autoSpaceDE/>
        <w:autoSpaceDN/>
        <w:adjustRightInd/>
        <w:spacing w:line="276" w:lineRule="auto"/>
        <w:ind w:left="0" w:firstLine="644"/>
        <w:jc w:val="both"/>
        <w:rPr>
          <w:sz w:val="24"/>
          <w:szCs w:val="24"/>
        </w:rPr>
      </w:pPr>
      <w:r w:rsidRPr="00CF7B87">
        <w:rPr>
          <w:sz w:val="24"/>
          <w:szCs w:val="24"/>
        </w:rPr>
        <w:t xml:space="preserve">Нарушение требований нормативных актов по охране труда, техники безопасности, промышленной санитарии, нормативной технической документации по пожарной безопасности </w:t>
      </w:r>
      <w:r>
        <w:rPr>
          <w:sz w:val="24"/>
          <w:szCs w:val="24"/>
        </w:rPr>
        <w:t xml:space="preserve">Подрядчиком </w:t>
      </w:r>
      <w:r w:rsidRPr="00CF7B87">
        <w:rPr>
          <w:sz w:val="24"/>
          <w:szCs w:val="24"/>
        </w:rPr>
        <w:t xml:space="preserve">является существенным нарушением условий Договора. </w:t>
      </w:r>
    </w:p>
    <w:p w:rsidR="00E772C2" w:rsidRPr="00CF7B87" w:rsidRDefault="00E772C2" w:rsidP="00E772C2">
      <w:pPr>
        <w:pStyle w:val="aff3"/>
        <w:widowControl/>
        <w:numPr>
          <w:ilvl w:val="1"/>
          <w:numId w:val="22"/>
        </w:numPr>
        <w:autoSpaceDE/>
        <w:autoSpaceDN/>
        <w:adjustRightInd/>
        <w:spacing w:line="276" w:lineRule="auto"/>
        <w:ind w:left="0" w:firstLine="644"/>
        <w:jc w:val="both"/>
        <w:rPr>
          <w:sz w:val="24"/>
          <w:szCs w:val="24"/>
        </w:rPr>
      </w:pPr>
      <w:r w:rsidRPr="00CF7B87">
        <w:rPr>
          <w:sz w:val="24"/>
          <w:szCs w:val="24"/>
        </w:rPr>
        <w:t xml:space="preserve">Выявленные представителями Заказчика нарушения требований нормативных актов по охране труда, техники безопасности, промышленной санитарии, нормативной технической документации по пожарной безопасности, допущенные работниками </w:t>
      </w:r>
      <w:r>
        <w:rPr>
          <w:sz w:val="24"/>
          <w:szCs w:val="24"/>
        </w:rPr>
        <w:t>Подрядчика</w:t>
      </w:r>
      <w:r w:rsidRPr="00CF7B87">
        <w:rPr>
          <w:sz w:val="24"/>
          <w:szCs w:val="24"/>
        </w:rPr>
        <w:t xml:space="preserve">, фиксируются двухсторонними Актами произвольной формы. </w:t>
      </w:r>
    </w:p>
    <w:p w:rsidR="00E772C2" w:rsidRPr="00CF7B87" w:rsidRDefault="00E772C2" w:rsidP="00E772C2">
      <w:pPr>
        <w:pStyle w:val="aff3"/>
        <w:widowControl/>
        <w:numPr>
          <w:ilvl w:val="1"/>
          <w:numId w:val="22"/>
        </w:numPr>
        <w:autoSpaceDE/>
        <w:autoSpaceDN/>
        <w:adjustRightInd/>
        <w:spacing w:line="276" w:lineRule="auto"/>
        <w:ind w:left="0" w:firstLine="644"/>
        <w:jc w:val="both"/>
        <w:rPr>
          <w:sz w:val="24"/>
          <w:szCs w:val="24"/>
        </w:rPr>
      </w:pPr>
      <w:r w:rsidRPr="00CF7B87">
        <w:rPr>
          <w:sz w:val="24"/>
          <w:szCs w:val="24"/>
        </w:rPr>
        <w:t xml:space="preserve">Акты подписываются со стороны Заказчика – представителем, установившим факт нарушения, со стороны </w:t>
      </w:r>
      <w:r>
        <w:rPr>
          <w:sz w:val="24"/>
          <w:szCs w:val="24"/>
        </w:rPr>
        <w:t>Подрядчика</w:t>
      </w:r>
      <w:r w:rsidRPr="00CF7B87">
        <w:rPr>
          <w:sz w:val="24"/>
          <w:szCs w:val="24"/>
        </w:rPr>
        <w:t xml:space="preserve">– руководителем работ, в ходе которых произошло нарушение. </w:t>
      </w:r>
    </w:p>
    <w:p w:rsidR="00E772C2" w:rsidRPr="00CF7B87" w:rsidRDefault="00E772C2" w:rsidP="00E772C2">
      <w:pPr>
        <w:pStyle w:val="aff3"/>
        <w:widowControl/>
        <w:numPr>
          <w:ilvl w:val="1"/>
          <w:numId w:val="22"/>
        </w:numPr>
        <w:autoSpaceDE/>
        <w:autoSpaceDN/>
        <w:adjustRightInd/>
        <w:spacing w:line="276" w:lineRule="auto"/>
        <w:ind w:left="0" w:firstLine="644"/>
        <w:jc w:val="both"/>
        <w:rPr>
          <w:sz w:val="24"/>
          <w:szCs w:val="24"/>
        </w:rPr>
      </w:pPr>
      <w:r w:rsidRPr="00CF7B87">
        <w:rPr>
          <w:sz w:val="24"/>
          <w:szCs w:val="24"/>
        </w:rPr>
        <w:t xml:space="preserve">Фиксация нарушения на цифровую фотокамеру является равноценной заменой акту нарушения в случае отказа представителя </w:t>
      </w:r>
      <w:r>
        <w:rPr>
          <w:sz w:val="24"/>
          <w:szCs w:val="24"/>
        </w:rPr>
        <w:t>Подрядчика</w:t>
      </w:r>
      <w:r w:rsidRPr="00CF7B87">
        <w:rPr>
          <w:sz w:val="24"/>
          <w:szCs w:val="24"/>
        </w:rPr>
        <w:t xml:space="preserve"> подписать указанный акт.  </w:t>
      </w:r>
    </w:p>
    <w:p w:rsidR="00E772C2" w:rsidRPr="00CF7B87" w:rsidRDefault="00E772C2" w:rsidP="00E772C2">
      <w:pPr>
        <w:pStyle w:val="aff3"/>
        <w:widowControl/>
        <w:numPr>
          <w:ilvl w:val="0"/>
          <w:numId w:val="22"/>
        </w:numPr>
        <w:autoSpaceDE/>
        <w:autoSpaceDN/>
        <w:adjustRightInd/>
        <w:spacing w:line="276" w:lineRule="auto"/>
        <w:ind w:firstLine="298"/>
        <w:jc w:val="both"/>
        <w:rPr>
          <w:b/>
          <w:sz w:val="24"/>
          <w:szCs w:val="24"/>
        </w:rPr>
      </w:pPr>
      <w:r>
        <w:rPr>
          <w:b/>
          <w:sz w:val="24"/>
          <w:szCs w:val="24"/>
        </w:rPr>
        <w:t>Меры ответственности</w:t>
      </w:r>
    </w:p>
    <w:p w:rsidR="00E772C2" w:rsidRPr="00CF7B87" w:rsidRDefault="00E772C2" w:rsidP="00E772C2">
      <w:pPr>
        <w:pStyle w:val="aff3"/>
        <w:widowControl/>
        <w:numPr>
          <w:ilvl w:val="1"/>
          <w:numId w:val="22"/>
        </w:numPr>
        <w:autoSpaceDE/>
        <w:autoSpaceDN/>
        <w:adjustRightInd/>
        <w:spacing w:line="276" w:lineRule="auto"/>
        <w:ind w:left="0" w:firstLine="644"/>
        <w:jc w:val="both"/>
        <w:rPr>
          <w:sz w:val="24"/>
          <w:szCs w:val="24"/>
        </w:rPr>
      </w:pPr>
      <w:r w:rsidRPr="00CF7B87">
        <w:rPr>
          <w:sz w:val="24"/>
          <w:szCs w:val="24"/>
        </w:rPr>
        <w:t xml:space="preserve">В случае несоблюдения требований охраны труда, пожарной безопасности, технической эксплуатации Заказчик вправе приостановить подписание акта сдачи-приемки выполненных работ до исполнения </w:t>
      </w:r>
      <w:r>
        <w:rPr>
          <w:sz w:val="24"/>
          <w:szCs w:val="24"/>
        </w:rPr>
        <w:t>Подрядчиком</w:t>
      </w:r>
      <w:r w:rsidRPr="00CF7B87">
        <w:rPr>
          <w:sz w:val="24"/>
          <w:szCs w:val="24"/>
        </w:rPr>
        <w:t xml:space="preserve"> данной обязанности; потребовать от </w:t>
      </w:r>
      <w:r>
        <w:rPr>
          <w:sz w:val="24"/>
          <w:szCs w:val="24"/>
        </w:rPr>
        <w:t>Подрядчика</w:t>
      </w:r>
      <w:r w:rsidRPr="00CF7B87">
        <w:rPr>
          <w:sz w:val="24"/>
          <w:szCs w:val="24"/>
        </w:rPr>
        <w:t xml:space="preserve"> отстранения от </w:t>
      </w:r>
      <w:r>
        <w:rPr>
          <w:sz w:val="24"/>
          <w:szCs w:val="24"/>
        </w:rPr>
        <w:t xml:space="preserve">выполнения работ </w:t>
      </w:r>
      <w:r w:rsidRPr="00CF7B87">
        <w:rPr>
          <w:sz w:val="24"/>
          <w:szCs w:val="24"/>
        </w:rPr>
        <w:t xml:space="preserve">лиц, допустивших нарушения; приостановить </w:t>
      </w:r>
      <w:r>
        <w:rPr>
          <w:sz w:val="24"/>
          <w:szCs w:val="24"/>
        </w:rPr>
        <w:t>выполнение работ</w:t>
      </w:r>
      <w:r w:rsidRPr="00CF7B87">
        <w:rPr>
          <w:sz w:val="24"/>
          <w:szCs w:val="24"/>
        </w:rPr>
        <w:t xml:space="preserve">; изъять пропуск; удалить нарушителя с территории </w:t>
      </w:r>
      <w:r>
        <w:rPr>
          <w:sz w:val="24"/>
          <w:szCs w:val="24"/>
        </w:rPr>
        <w:t>Заказчика</w:t>
      </w:r>
      <w:r w:rsidRPr="00CF7B87">
        <w:rPr>
          <w:sz w:val="24"/>
          <w:szCs w:val="24"/>
        </w:rPr>
        <w:t xml:space="preserve">. </w:t>
      </w:r>
    </w:p>
    <w:p w:rsidR="00E772C2" w:rsidRPr="00CF7B87" w:rsidRDefault="00E772C2" w:rsidP="00E772C2">
      <w:pPr>
        <w:pStyle w:val="aff3"/>
        <w:ind w:left="0" w:firstLine="644"/>
        <w:jc w:val="both"/>
        <w:rPr>
          <w:sz w:val="24"/>
          <w:szCs w:val="24"/>
        </w:rPr>
      </w:pPr>
      <w:r w:rsidRPr="00CF7B87">
        <w:rPr>
          <w:sz w:val="24"/>
          <w:szCs w:val="24"/>
        </w:rPr>
        <w:t xml:space="preserve">Дальнейшее привлечение удаленного работника к </w:t>
      </w:r>
      <w:r>
        <w:rPr>
          <w:sz w:val="24"/>
          <w:szCs w:val="24"/>
        </w:rPr>
        <w:t xml:space="preserve">выполнению работ </w:t>
      </w:r>
      <w:r w:rsidRPr="00CF7B87">
        <w:rPr>
          <w:sz w:val="24"/>
          <w:szCs w:val="24"/>
        </w:rPr>
        <w:t>на объектах и территории ООО «ПЕСЧАНКА ЭНЕРГО», не допускается.</w:t>
      </w:r>
    </w:p>
    <w:p w:rsidR="00E772C2" w:rsidRPr="00CF7B87" w:rsidRDefault="00E772C2" w:rsidP="00E772C2">
      <w:pPr>
        <w:pStyle w:val="aff3"/>
        <w:widowControl/>
        <w:numPr>
          <w:ilvl w:val="1"/>
          <w:numId w:val="22"/>
        </w:numPr>
        <w:autoSpaceDE/>
        <w:autoSpaceDN/>
        <w:adjustRightInd/>
        <w:spacing w:line="276" w:lineRule="auto"/>
        <w:ind w:left="0" w:firstLine="644"/>
        <w:jc w:val="both"/>
        <w:rPr>
          <w:sz w:val="24"/>
          <w:szCs w:val="24"/>
        </w:rPr>
      </w:pPr>
      <w:r w:rsidRPr="00CF7B87">
        <w:rPr>
          <w:sz w:val="24"/>
          <w:szCs w:val="24"/>
        </w:rPr>
        <w:t xml:space="preserve">За невыполнение персоналом </w:t>
      </w:r>
      <w:r>
        <w:rPr>
          <w:sz w:val="24"/>
          <w:szCs w:val="24"/>
        </w:rPr>
        <w:t>Подрядчика</w:t>
      </w:r>
      <w:r w:rsidRPr="00CF7B87">
        <w:rPr>
          <w:sz w:val="24"/>
          <w:szCs w:val="24"/>
        </w:rPr>
        <w:t xml:space="preserve"> требований по поддержанию чистоты и порядка на местах </w:t>
      </w:r>
      <w:r>
        <w:rPr>
          <w:sz w:val="24"/>
          <w:szCs w:val="24"/>
        </w:rPr>
        <w:t>выполнения работ</w:t>
      </w:r>
      <w:r w:rsidRPr="00CF7B87">
        <w:rPr>
          <w:sz w:val="24"/>
          <w:szCs w:val="24"/>
        </w:rPr>
        <w:t xml:space="preserve"> Заказчик может взыскать с </w:t>
      </w:r>
      <w:r>
        <w:rPr>
          <w:sz w:val="24"/>
          <w:szCs w:val="24"/>
        </w:rPr>
        <w:t>Подрядчика</w:t>
      </w:r>
      <w:r w:rsidRPr="00CF7B87">
        <w:rPr>
          <w:sz w:val="24"/>
          <w:szCs w:val="24"/>
        </w:rPr>
        <w:t xml:space="preserve"> штраф в размере 5 000 рублей за каждое нарушение. При повторном (в течение пяти рабочих дней) нарушении персоналом </w:t>
      </w:r>
      <w:r>
        <w:rPr>
          <w:sz w:val="24"/>
          <w:szCs w:val="24"/>
        </w:rPr>
        <w:t>Подрядчика</w:t>
      </w:r>
      <w:r w:rsidRPr="00CF7B87">
        <w:rPr>
          <w:sz w:val="24"/>
          <w:szCs w:val="24"/>
        </w:rPr>
        <w:t xml:space="preserve"> требований по поддержанию чистоты и порядка на месте </w:t>
      </w:r>
      <w:r>
        <w:rPr>
          <w:sz w:val="24"/>
          <w:szCs w:val="24"/>
        </w:rPr>
        <w:t>выполнения работ</w:t>
      </w:r>
      <w:r w:rsidRPr="00CF7B87">
        <w:rPr>
          <w:sz w:val="24"/>
          <w:szCs w:val="24"/>
        </w:rPr>
        <w:t>, где такое нарушение уже фиксировалось, размер штрафа может быть увеличен Заказчиком до 10 000 рублей.</w:t>
      </w:r>
    </w:p>
    <w:p w:rsidR="00E772C2" w:rsidRPr="00CF7B87" w:rsidRDefault="00E772C2" w:rsidP="00E772C2">
      <w:pPr>
        <w:pStyle w:val="aff3"/>
        <w:widowControl/>
        <w:numPr>
          <w:ilvl w:val="1"/>
          <w:numId w:val="22"/>
        </w:numPr>
        <w:autoSpaceDE/>
        <w:autoSpaceDN/>
        <w:adjustRightInd/>
        <w:spacing w:line="276" w:lineRule="auto"/>
        <w:ind w:left="0" w:firstLine="644"/>
        <w:jc w:val="both"/>
        <w:rPr>
          <w:sz w:val="24"/>
          <w:szCs w:val="24"/>
        </w:rPr>
      </w:pPr>
      <w:r w:rsidRPr="00CF7B87">
        <w:rPr>
          <w:sz w:val="24"/>
          <w:szCs w:val="24"/>
        </w:rPr>
        <w:t>При выявлении нарушений правил и норм по охране труда, промышленной и пожарной безопасности, в том числе:</w:t>
      </w:r>
    </w:p>
    <w:p w:rsidR="00E772C2" w:rsidRPr="00CF7B87" w:rsidRDefault="00E772C2" w:rsidP="00E772C2">
      <w:pPr>
        <w:pStyle w:val="aff3"/>
        <w:widowControl/>
        <w:numPr>
          <w:ilvl w:val="1"/>
          <w:numId w:val="23"/>
        </w:numPr>
        <w:autoSpaceDE/>
        <w:autoSpaceDN/>
        <w:adjustRightInd/>
        <w:spacing w:line="276" w:lineRule="auto"/>
        <w:ind w:left="993" w:firstLine="0"/>
        <w:jc w:val="both"/>
        <w:rPr>
          <w:sz w:val="24"/>
          <w:szCs w:val="24"/>
        </w:rPr>
      </w:pPr>
      <w:r w:rsidRPr="00CF7B87">
        <w:rPr>
          <w:sz w:val="24"/>
          <w:szCs w:val="24"/>
        </w:rPr>
        <w:t xml:space="preserve">не заполнение и не представление Заказчику документов по проверке знаний правил техники безопасности и охраны труда, персонала </w:t>
      </w:r>
      <w:r>
        <w:rPr>
          <w:sz w:val="24"/>
          <w:szCs w:val="24"/>
        </w:rPr>
        <w:t>Подрядчика</w:t>
      </w:r>
      <w:r w:rsidRPr="00CF7B87">
        <w:rPr>
          <w:sz w:val="24"/>
          <w:szCs w:val="24"/>
        </w:rPr>
        <w:t xml:space="preserve"> и его субподрядчиков;</w:t>
      </w:r>
    </w:p>
    <w:p w:rsidR="00E772C2" w:rsidRPr="00CF7B87" w:rsidRDefault="00E772C2" w:rsidP="00E772C2">
      <w:pPr>
        <w:pStyle w:val="aff3"/>
        <w:widowControl/>
        <w:numPr>
          <w:ilvl w:val="1"/>
          <w:numId w:val="23"/>
        </w:numPr>
        <w:autoSpaceDE/>
        <w:autoSpaceDN/>
        <w:adjustRightInd/>
        <w:spacing w:line="276" w:lineRule="auto"/>
        <w:ind w:left="993" w:firstLine="0"/>
        <w:jc w:val="both"/>
        <w:rPr>
          <w:sz w:val="24"/>
          <w:szCs w:val="24"/>
        </w:rPr>
      </w:pPr>
      <w:r w:rsidRPr="00CF7B87">
        <w:rPr>
          <w:sz w:val="24"/>
          <w:szCs w:val="24"/>
        </w:rPr>
        <w:t xml:space="preserve">не обеспечение и (или) неправильное применение средств индивидуальной защиты, механизмов и приспособлений; </w:t>
      </w:r>
    </w:p>
    <w:p w:rsidR="00E772C2" w:rsidRPr="00CF7B87" w:rsidRDefault="00E772C2" w:rsidP="00E772C2">
      <w:pPr>
        <w:pStyle w:val="aff3"/>
        <w:widowControl/>
        <w:numPr>
          <w:ilvl w:val="1"/>
          <w:numId w:val="23"/>
        </w:numPr>
        <w:autoSpaceDE/>
        <w:autoSpaceDN/>
        <w:adjustRightInd/>
        <w:spacing w:line="276" w:lineRule="auto"/>
        <w:ind w:left="993" w:firstLine="0"/>
        <w:jc w:val="both"/>
        <w:rPr>
          <w:sz w:val="24"/>
          <w:szCs w:val="24"/>
        </w:rPr>
      </w:pPr>
      <w:r w:rsidRPr="00CF7B87">
        <w:rPr>
          <w:sz w:val="24"/>
          <w:szCs w:val="24"/>
        </w:rPr>
        <w:t xml:space="preserve">не обеспечение спецодеждой и спецобувью в соответствии с типовыми нормами; </w:t>
      </w:r>
    </w:p>
    <w:p w:rsidR="00E772C2" w:rsidRPr="00CF7B87" w:rsidRDefault="00E772C2" w:rsidP="00E772C2">
      <w:pPr>
        <w:pStyle w:val="aff3"/>
        <w:widowControl/>
        <w:numPr>
          <w:ilvl w:val="1"/>
          <w:numId w:val="23"/>
        </w:numPr>
        <w:autoSpaceDE/>
        <w:autoSpaceDN/>
        <w:adjustRightInd/>
        <w:spacing w:line="276" w:lineRule="auto"/>
        <w:ind w:left="993" w:firstLine="0"/>
        <w:jc w:val="both"/>
        <w:rPr>
          <w:sz w:val="24"/>
          <w:szCs w:val="24"/>
        </w:rPr>
      </w:pPr>
      <w:r w:rsidRPr="00CF7B87">
        <w:rPr>
          <w:sz w:val="24"/>
          <w:szCs w:val="24"/>
        </w:rPr>
        <w:lastRenderedPageBreak/>
        <w:t>несоблюдение требований нарядно- допускной системы, охраны труда, правил технической эксплуатации, ПУЭ, требований</w:t>
      </w:r>
      <w:r>
        <w:rPr>
          <w:sz w:val="24"/>
          <w:szCs w:val="24"/>
        </w:rPr>
        <w:t xml:space="preserve"> </w:t>
      </w:r>
      <w:r w:rsidRPr="00CF7B87">
        <w:rPr>
          <w:sz w:val="24"/>
          <w:szCs w:val="24"/>
        </w:rPr>
        <w:t>пожарной безопасности</w:t>
      </w:r>
      <w:r>
        <w:rPr>
          <w:sz w:val="24"/>
          <w:szCs w:val="24"/>
        </w:rPr>
        <w:t>,</w:t>
      </w:r>
      <w:r w:rsidRPr="00CF7B87">
        <w:rPr>
          <w:sz w:val="24"/>
          <w:szCs w:val="24"/>
        </w:rPr>
        <w:t xml:space="preserve"> допущенных работниками </w:t>
      </w:r>
      <w:r>
        <w:rPr>
          <w:sz w:val="24"/>
          <w:szCs w:val="24"/>
        </w:rPr>
        <w:t>Подрядчика</w:t>
      </w:r>
      <w:r w:rsidRPr="00CF7B87">
        <w:rPr>
          <w:sz w:val="24"/>
          <w:szCs w:val="24"/>
        </w:rPr>
        <w:t>, а также требований</w:t>
      </w:r>
      <w:r>
        <w:rPr>
          <w:sz w:val="24"/>
          <w:szCs w:val="24"/>
        </w:rPr>
        <w:t>,</w:t>
      </w:r>
      <w:r w:rsidRPr="00CF7B87">
        <w:rPr>
          <w:sz w:val="24"/>
          <w:szCs w:val="24"/>
        </w:rPr>
        <w:t xml:space="preserve"> предусмотренных настоящим </w:t>
      </w:r>
      <w:r w:rsidRPr="00CF7B87">
        <w:rPr>
          <w:b/>
          <w:sz w:val="24"/>
          <w:szCs w:val="24"/>
        </w:rPr>
        <w:t>Порядком взаимодействия сторон в области производственной безопасности,</w:t>
      </w:r>
    </w:p>
    <w:p w:rsidR="00E772C2" w:rsidRDefault="00E772C2" w:rsidP="00E772C2">
      <w:pPr>
        <w:pStyle w:val="aff3"/>
        <w:widowControl/>
        <w:numPr>
          <w:ilvl w:val="1"/>
          <w:numId w:val="24"/>
        </w:numPr>
        <w:autoSpaceDE/>
        <w:autoSpaceDN/>
        <w:adjustRightInd/>
        <w:spacing w:line="276" w:lineRule="auto"/>
        <w:ind w:left="993" w:firstLine="0"/>
        <w:jc w:val="both"/>
        <w:rPr>
          <w:sz w:val="24"/>
          <w:szCs w:val="24"/>
        </w:rPr>
      </w:pPr>
      <w:r w:rsidRPr="00CF7B87">
        <w:rPr>
          <w:sz w:val="24"/>
          <w:szCs w:val="24"/>
        </w:rPr>
        <w:t xml:space="preserve">привлечение </w:t>
      </w:r>
      <w:r>
        <w:rPr>
          <w:sz w:val="24"/>
          <w:szCs w:val="24"/>
        </w:rPr>
        <w:t xml:space="preserve">Подрядчиком </w:t>
      </w:r>
      <w:r w:rsidRPr="00CF7B87">
        <w:rPr>
          <w:sz w:val="24"/>
          <w:szCs w:val="24"/>
        </w:rPr>
        <w:t xml:space="preserve">к </w:t>
      </w:r>
      <w:r>
        <w:rPr>
          <w:sz w:val="24"/>
          <w:szCs w:val="24"/>
        </w:rPr>
        <w:t xml:space="preserve">выполнению работ </w:t>
      </w:r>
      <w:r w:rsidRPr="00CF7B87">
        <w:rPr>
          <w:sz w:val="24"/>
          <w:szCs w:val="24"/>
        </w:rPr>
        <w:t xml:space="preserve">по настоящему договору неквалифицированного и/или не одобренного Заказчиком персонала, Заказчик вправе взыскать с </w:t>
      </w:r>
      <w:r>
        <w:rPr>
          <w:sz w:val="24"/>
          <w:szCs w:val="24"/>
        </w:rPr>
        <w:t>Подрядчика</w:t>
      </w:r>
      <w:r w:rsidRPr="00CF7B87">
        <w:rPr>
          <w:sz w:val="24"/>
          <w:szCs w:val="24"/>
        </w:rPr>
        <w:t xml:space="preserve"> штраф в размере 5 000 рублей за каждое нарушение и потребовать от </w:t>
      </w:r>
      <w:r>
        <w:rPr>
          <w:sz w:val="24"/>
          <w:szCs w:val="24"/>
        </w:rPr>
        <w:t>Подрядчика</w:t>
      </w:r>
      <w:r w:rsidRPr="00CF7B87">
        <w:rPr>
          <w:sz w:val="24"/>
          <w:szCs w:val="24"/>
        </w:rPr>
        <w:t xml:space="preserve"> отстранения от </w:t>
      </w:r>
      <w:r>
        <w:rPr>
          <w:sz w:val="24"/>
          <w:szCs w:val="24"/>
        </w:rPr>
        <w:t>выполнения работ</w:t>
      </w:r>
      <w:r w:rsidRPr="00CF7B87">
        <w:rPr>
          <w:sz w:val="24"/>
          <w:szCs w:val="24"/>
        </w:rPr>
        <w:t xml:space="preserve"> лиц, допустивших нарушения. Факты нарушений фиксируются в порядке, предусмотренном настоящим договором. </w:t>
      </w:r>
    </w:p>
    <w:p w:rsidR="00E772C2" w:rsidRPr="00CF7B87" w:rsidRDefault="00E772C2" w:rsidP="00E772C2">
      <w:pPr>
        <w:pStyle w:val="aff3"/>
        <w:widowControl/>
        <w:numPr>
          <w:ilvl w:val="1"/>
          <w:numId w:val="22"/>
        </w:numPr>
        <w:autoSpaceDE/>
        <w:autoSpaceDN/>
        <w:adjustRightInd/>
        <w:spacing w:line="276" w:lineRule="auto"/>
        <w:ind w:left="0" w:firstLine="644"/>
        <w:jc w:val="both"/>
        <w:rPr>
          <w:sz w:val="24"/>
          <w:szCs w:val="24"/>
        </w:rPr>
      </w:pPr>
      <w:r w:rsidRPr="00863F99">
        <w:rPr>
          <w:sz w:val="24"/>
          <w:szCs w:val="24"/>
        </w:rPr>
        <w:t>Заказчик вправе зачесть начисленные Подрядчику по Договору суммы штрафных санкций в счет уменьшения оплаты за выполненные работы, письменно уведомив об этом Подр</w:t>
      </w:r>
      <w:r>
        <w:rPr>
          <w:sz w:val="24"/>
          <w:szCs w:val="24"/>
        </w:rPr>
        <w:t>ядчика</w:t>
      </w:r>
      <w:r w:rsidRPr="00CF7B87">
        <w:rPr>
          <w:sz w:val="24"/>
          <w:szCs w:val="24"/>
        </w:rPr>
        <w:t xml:space="preserve">. </w:t>
      </w:r>
    </w:p>
    <w:p w:rsidR="00E772C2" w:rsidRDefault="00E772C2" w:rsidP="00E772C2">
      <w:pPr>
        <w:jc w:val="center"/>
        <w:rPr>
          <w:b/>
          <w:sz w:val="24"/>
          <w:szCs w:val="24"/>
        </w:rPr>
        <w:sectPr w:rsidR="00E772C2" w:rsidSect="004A31A0">
          <w:pgSz w:w="16838" w:h="11906" w:orient="landscape"/>
          <w:pgMar w:top="1134" w:right="720" w:bottom="284" w:left="720" w:header="709" w:footer="709" w:gutter="0"/>
          <w:cols w:space="708"/>
          <w:docGrid w:linePitch="381"/>
        </w:sectPr>
      </w:pPr>
    </w:p>
    <w:p w:rsidR="009373EE" w:rsidRPr="00080399" w:rsidRDefault="009373EE" w:rsidP="009373EE">
      <w:pPr>
        <w:jc w:val="center"/>
        <w:rPr>
          <w:b/>
          <w:sz w:val="24"/>
          <w:szCs w:val="24"/>
        </w:rPr>
      </w:pPr>
      <w:bookmarkStart w:id="35" w:name="_GoBack"/>
      <w:bookmarkEnd w:id="35"/>
      <w:r w:rsidRPr="00080399">
        <w:rPr>
          <w:b/>
          <w:sz w:val="24"/>
          <w:szCs w:val="24"/>
        </w:rPr>
        <w:lastRenderedPageBreak/>
        <w:t>ФОРМЫ</w:t>
      </w:r>
    </w:p>
    <w:p w:rsidR="009373EE" w:rsidRPr="00080399" w:rsidRDefault="009373EE" w:rsidP="009373EE">
      <w:pPr>
        <w:tabs>
          <w:tab w:val="left" w:pos="7650"/>
        </w:tabs>
        <w:ind w:firstLine="426"/>
        <w:jc w:val="right"/>
        <w:rPr>
          <w:b/>
          <w:sz w:val="24"/>
          <w:szCs w:val="24"/>
        </w:rPr>
      </w:pPr>
      <w:r w:rsidRPr="00080399">
        <w:rPr>
          <w:b/>
          <w:sz w:val="24"/>
          <w:szCs w:val="24"/>
        </w:rPr>
        <w:t xml:space="preserve">Форма 1 конкурсной заявки </w:t>
      </w:r>
    </w:p>
    <w:p w:rsidR="009373EE" w:rsidRPr="00080399" w:rsidRDefault="009373EE" w:rsidP="009373EE">
      <w:pPr>
        <w:jc w:val="right"/>
        <w:rPr>
          <w:sz w:val="24"/>
          <w:szCs w:val="24"/>
        </w:rPr>
      </w:pPr>
    </w:p>
    <w:p w:rsidR="009373EE" w:rsidRPr="00080399" w:rsidRDefault="009373EE" w:rsidP="009373EE">
      <w:pPr>
        <w:jc w:val="right"/>
        <w:rPr>
          <w:sz w:val="24"/>
          <w:szCs w:val="24"/>
        </w:rPr>
      </w:pPr>
      <w:r w:rsidRPr="00080399">
        <w:rPr>
          <w:sz w:val="24"/>
          <w:szCs w:val="24"/>
        </w:rPr>
        <w:t>Заказчику:</w:t>
      </w:r>
    </w:p>
    <w:p w:rsidR="009373EE" w:rsidRPr="00080399" w:rsidRDefault="009373EE" w:rsidP="009373EE">
      <w:pPr>
        <w:jc w:val="right"/>
        <w:rPr>
          <w:sz w:val="24"/>
          <w:szCs w:val="24"/>
        </w:rPr>
      </w:pPr>
      <w:r w:rsidRPr="00080399">
        <w:rPr>
          <w:sz w:val="24"/>
          <w:szCs w:val="24"/>
        </w:rPr>
        <w:t>ООО «ПЕСЧАНКА ЭНЕРГО»</w:t>
      </w:r>
    </w:p>
    <w:p w:rsidR="009373EE" w:rsidRPr="00080399" w:rsidRDefault="009373EE" w:rsidP="009373EE">
      <w:pPr>
        <w:ind w:firstLine="426"/>
        <w:jc w:val="center"/>
        <w:rPr>
          <w:b/>
          <w:sz w:val="24"/>
          <w:szCs w:val="24"/>
        </w:rPr>
      </w:pPr>
    </w:p>
    <w:p w:rsidR="009373EE" w:rsidRPr="00080399" w:rsidRDefault="009373EE" w:rsidP="009373EE">
      <w:pPr>
        <w:ind w:firstLine="426"/>
        <w:jc w:val="center"/>
        <w:rPr>
          <w:b/>
          <w:sz w:val="24"/>
          <w:szCs w:val="24"/>
        </w:rPr>
      </w:pPr>
      <w:r>
        <w:rPr>
          <w:b/>
          <w:sz w:val="24"/>
          <w:szCs w:val="24"/>
        </w:rPr>
        <w:t>Заявка на участие в открытом конкурсе в электронной форме</w:t>
      </w:r>
    </w:p>
    <w:p w:rsidR="009373EE" w:rsidRPr="00080399" w:rsidRDefault="009373EE" w:rsidP="009373EE">
      <w:pPr>
        <w:jc w:val="center"/>
        <w:rPr>
          <w:sz w:val="24"/>
          <w:szCs w:val="24"/>
        </w:rPr>
      </w:pPr>
    </w:p>
    <w:p w:rsidR="009373EE" w:rsidRPr="00080399" w:rsidRDefault="009373EE" w:rsidP="009373EE">
      <w:pPr>
        <w:jc w:val="center"/>
        <w:rPr>
          <w:sz w:val="24"/>
          <w:szCs w:val="24"/>
        </w:rPr>
      </w:pPr>
      <w:r w:rsidRPr="00080399">
        <w:rPr>
          <w:sz w:val="24"/>
          <w:szCs w:val="24"/>
        </w:rPr>
        <w:t>Уважаемые господа!</w:t>
      </w:r>
    </w:p>
    <w:p w:rsidR="009373EE" w:rsidRPr="00080399" w:rsidRDefault="009373EE" w:rsidP="009373EE">
      <w:pPr>
        <w:ind w:firstLine="426"/>
        <w:jc w:val="center"/>
        <w:rPr>
          <w:b/>
          <w:sz w:val="24"/>
          <w:szCs w:val="24"/>
        </w:rPr>
      </w:pPr>
    </w:p>
    <w:p w:rsidR="009373EE" w:rsidRPr="00080399" w:rsidRDefault="009373EE" w:rsidP="009373EE">
      <w:pPr>
        <w:ind w:firstLine="426"/>
        <w:rPr>
          <w:sz w:val="24"/>
          <w:szCs w:val="24"/>
        </w:rPr>
      </w:pPr>
      <w:r w:rsidRPr="00080399">
        <w:rPr>
          <w:sz w:val="24"/>
          <w:szCs w:val="24"/>
        </w:rPr>
        <w:t xml:space="preserve">1. Изучив извещение о проведении </w:t>
      </w:r>
      <w:r>
        <w:rPr>
          <w:sz w:val="24"/>
          <w:szCs w:val="24"/>
        </w:rPr>
        <w:t>открытого конкурса</w:t>
      </w:r>
      <w:r w:rsidRPr="00080399">
        <w:rPr>
          <w:sz w:val="24"/>
          <w:szCs w:val="24"/>
        </w:rPr>
        <w:t xml:space="preserve"> в электронной форме на право заключения Договора </w:t>
      </w:r>
      <w:r w:rsidRPr="00080399">
        <w:rPr>
          <w:rFonts w:eastAsia="SimSun"/>
          <w:color w:val="000000"/>
          <w:sz w:val="24"/>
          <w:szCs w:val="24"/>
          <w:lang w:eastAsia="zh-CN"/>
        </w:rPr>
        <w:t>____________________________</w:t>
      </w:r>
      <w:r w:rsidRPr="00080399">
        <w:rPr>
          <w:sz w:val="24"/>
          <w:szCs w:val="24"/>
        </w:rPr>
        <w:t xml:space="preserve"> (далее по тексту – </w:t>
      </w:r>
      <w:r>
        <w:rPr>
          <w:sz w:val="24"/>
          <w:szCs w:val="24"/>
        </w:rPr>
        <w:t>конкурс</w:t>
      </w:r>
      <w:r w:rsidRPr="00080399">
        <w:rPr>
          <w:sz w:val="24"/>
          <w:szCs w:val="24"/>
        </w:rPr>
        <w:t xml:space="preserve">), а также применимые к данному </w:t>
      </w:r>
      <w:r>
        <w:rPr>
          <w:sz w:val="24"/>
          <w:szCs w:val="24"/>
        </w:rPr>
        <w:t>конкурсу</w:t>
      </w:r>
      <w:r w:rsidRPr="00080399">
        <w:rPr>
          <w:sz w:val="24"/>
          <w:szCs w:val="24"/>
        </w:rPr>
        <w:t xml:space="preserve"> законодательство и нормативно-правовые акты, </w:t>
      </w:r>
    </w:p>
    <w:p w:rsidR="009373EE" w:rsidRPr="00080399" w:rsidRDefault="009373EE" w:rsidP="009373EE">
      <w:pPr>
        <w:ind w:firstLine="426"/>
        <w:jc w:val="center"/>
        <w:rPr>
          <w:i/>
          <w:sz w:val="24"/>
          <w:szCs w:val="24"/>
          <w:vertAlign w:val="superscript"/>
        </w:rPr>
      </w:pPr>
      <w:r w:rsidRPr="00080399">
        <w:rPr>
          <w:sz w:val="24"/>
          <w:szCs w:val="24"/>
        </w:rPr>
        <w:t>_____________________________________________________________________________</w:t>
      </w:r>
      <w:r w:rsidRPr="00080399">
        <w:rPr>
          <w:i/>
          <w:sz w:val="24"/>
          <w:szCs w:val="24"/>
          <w:vertAlign w:val="superscript"/>
        </w:rPr>
        <w:t xml:space="preserve"> (наименование Участника закупки)</w:t>
      </w:r>
    </w:p>
    <w:p w:rsidR="009373EE" w:rsidRPr="00080399" w:rsidRDefault="009373EE" w:rsidP="009373EE">
      <w:pPr>
        <w:ind w:firstLine="426"/>
        <w:rPr>
          <w:sz w:val="24"/>
          <w:szCs w:val="24"/>
        </w:rPr>
      </w:pPr>
      <w:r w:rsidRPr="00080399">
        <w:rPr>
          <w:sz w:val="24"/>
          <w:szCs w:val="24"/>
        </w:rPr>
        <w:t xml:space="preserve">в лице___________________________________________________________________________, </w:t>
      </w:r>
    </w:p>
    <w:p w:rsidR="009373EE" w:rsidRPr="00080399" w:rsidRDefault="009373EE" w:rsidP="009373EE">
      <w:pPr>
        <w:ind w:firstLine="426"/>
        <w:jc w:val="center"/>
        <w:rPr>
          <w:i/>
          <w:sz w:val="24"/>
          <w:szCs w:val="24"/>
          <w:vertAlign w:val="superscript"/>
        </w:rPr>
      </w:pPr>
      <w:r w:rsidRPr="00080399">
        <w:rPr>
          <w:i/>
          <w:sz w:val="24"/>
          <w:szCs w:val="24"/>
          <w:vertAlign w:val="superscript"/>
        </w:rPr>
        <w:t>(наименование должности руководителя и его Ф.И.О. полностью либо уполномоченного представителя)</w:t>
      </w:r>
    </w:p>
    <w:p w:rsidR="009373EE" w:rsidRPr="00080399" w:rsidRDefault="009373EE" w:rsidP="009373EE">
      <w:pPr>
        <w:ind w:firstLine="426"/>
        <w:rPr>
          <w:sz w:val="24"/>
          <w:szCs w:val="24"/>
        </w:rPr>
      </w:pPr>
      <w:r w:rsidRPr="00080399">
        <w:rPr>
          <w:sz w:val="24"/>
          <w:szCs w:val="24"/>
        </w:rPr>
        <w:t>действующего (ей) на основании ____________________________________________________,</w:t>
      </w:r>
    </w:p>
    <w:p w:rsidR="009373EE" w:rsidRPr="00080399" w:rsidRDefault="009373EE" w:rsidP="009373EE">
      <w:pPr>
        <w:ind w:firstLine="426"/>
        <w:jc w:val="center"/>
        <w:rPr>
          <w:i/>
          <w:sz w:val="24"/>
          <w:szCs w:val="24"/>
          <w:vertAlign w:val="superscript"/>
        </w:rPr>
      </w:pPr>
      <w:r w:rsidRPr="00080399">
        <w:rPr>
          <w:i/>
          <w:sz w:val="24"/>
          <w:szCs w:val="24"/>
          <w:vertAlign w:val="superscript"/>
        </w:rPr>
        <w:t>(устав, доверенность и т.п.)</w:t>
      </w:r>
    </w:p>
    <w:p w:rsidR="009373EE" w:rsidRPr="00080399" w:rsidRDefault="009373EE" w:rsidP="009373EE">
      <w:pPr>
        <w:ind w:firstLine="426"/>
        <w:rPr>
          <w:sz w:val="24"/>
          <w:szCs w:val="24"/>
        </w:rPr>
      </w:pPr>
      <w:r w:rsidRPr="00080399">
        <w:rPr>
          <w:sz w:val="24"/>
          <w:szCs w:val="24"/>
        </w:rPr>
        <w:t xml:space="preserve">выражает свое согласие на участие в </w:t>
      </w:r>
      <w:r>
        <w:rPr>
          <w:sz w:val="24"/>
          <w:szCs w:val="24"/>
        </w:rPr>
        <w:t>конкурсе</w:t>
      </w:r>
      <w:r w:rsidRPr="00080399">
        <w:rPr>
          <w:sz w:val="24"/>
          <w:szCs w:val="24"/>
        </w:rPr>
        <w:t xml:space="preserve"> на условиях, установленных в извещении о проведении </w:t>
      </w:r>
      <w:r>
        <w:rPr>
          <w:sz w:val="24"/>
          <w:szCs w:val="24"/>
        </w:rPr>
        <w:t>открытого конкурса в электронной форме</w:t>
      </w:r>
      <w:r w:rsidRPr="00080399">
        <w:rPr>
          <w:sz w:val="24"/>
          <w:szCs w:val="24"/>
        </w:rPr>
        <w:t>,</w:t>
      </w:r>
      <w:r>
        <w:rPr>
          <w:sz w:val="24"/>
          <w:szCs w:val="24"/>
        </w:rPr>
        <w:t xml:space="preserve"> Конкурсной документации,</w:t>
      </w:r>
      <w:r w:rsidRPr="00080399">
        <w:rPr>
          <w:sz w:val="24"/>
          <w:szCs w:val="24"/>
        </w:rPr>
        <w:t xml:space="preserve"> а также в Положении о закупке товаров, работ, услуг для нужд ООО «ПЕСЧАНКА ЭНЕРГО», и направляет настоящую заявку, содержащую предложение</w:t>
      </w:r>
      <w:r w:rsidR="005F2332">
        <w:rPr>
          <w:sz w:val="24"/>
          <w:szCs w:val="24"/>
        </w:rPr>
        <w:t xml:space="preserve"> на основании локальных сметных расчетов №№ 1, 2, 3</w:t>
      </w:r>
      <w:r w:rsidRPr="00080399">
        <w:rPr>
          <w:sz w:val="24"/>
          <w:szCs w:val="24"/>
        </w:rPr>
        <w:t>.</w:t>
      </w:r>
      <w:r w:rsidR="005F2332">
        <w:rPr>
          <w:rStyle w:val="affb"/>
          <w:sz w:val="24"/>
          <w:szCs w:val="24"/>
        </w:rPr>
        <w:footnoteReference w:id="1"/>
      </w:r>
    </w:p>
    <w:p w:rsidR="009373EE" w:rsidRPr="00080399" w:rsidRDefault="009373EE" w:rsidP="009373EE">
      <w:pPr>
        <w:ind w:firstLine="426"/>
        <w:rPr>
          <w:sz w:val="24"/>
          <w:szCs w:val="24"/>
        </w:rPr>
      </w:pPr>
      <w:r w:rsidRPr="00080399">
        <w:rPr>
          <w:sz w:val="24"/>
          <w:szCs w:val="24"/>
        </w:rPr>
        <w:t>2. _________________________________________________________________________________</w:t>
      </w:r>
    </w:p>
    <w:p w:rsidR="009373EE" w:rsidRPr="00080399" w:rsidRDefault="009373EE" w:rsidP="009373EE">
      <w:pPr>
        <w:ind w:firstLine="426"/>
        <w:rPr>
          <w:i/>
          <w:sz w:val="24"/>
          <w:szCs w:val="24"/>
          <w:vertAlign w:val="superscript"/>
        </w:rPr>
      </w:pPr>
      <w:r w:rsidRPr="00080399">
        <w:rPr>
          <w:sz w:val="24"/>
          <w:szCs w:val="24"/>
        </w:rPr>
        <w:t xml:space="preserve">                                                   </w:t>
      </w:r>
      <w:r w:rsidRPr="00080399">
        <w:rPr>
          <w:i/>
          <w:sz w:val="24"/>
          <w:szCs w:val="24"/>
          <w:vertAlign w:val="superscript"/>
        </w:rPr>
        <w:t>(наименование Участника закупки)</w:t>
      </w:r>
    </w:p>
    <w:p w:rsidR="009373EE" w:rsidRPr="00080399" w:rsidRDefault="009373EE" w:rsidP="009373EE">
      <w:pPr>
        <w:ind w:firstLine="426"/>
        <w:rPr>
          <w:sz w:val="24"/>
          <w:szCs w:val="24"/>
        </w:rPr>
      </w:pPr>
      <w:r w:rsidRPr="00080399">
        <w:rPr>
          <w:sz w:val="24"/>
          <w:szCs w:val="24"/>
        </w:rPr>
        <w:t xml:space="preserve">обязуется, в случае признания победителем или лицом, обязанным заключить договор по итогам проведения </w:t>
      </w:r>
      <w:r>
        <w:rPr>
          <w:sz w:val="24"/>
          <w:szCs w:val="24"/>
        </w:rPr>
        <w:t>конкурса</w:t>
      </w:r>
      <w:r w:rsidRPr="00080399">
        <w:rPr>
          <w:sz w:val="24"/>
          <w:szCs w:val="24"/>
        </w:rPr>
        <w:t xml:space="preserve">, </w:t>
      </w:r>
      <w:r w:rsidR="002C1784">
        <w:rPr>
          <w:sz w:val="24"/>
          <w:szCs w:val="24"/>
        </w:rPr>
        <w:t>выполнить</w:t>
      </w:r>
      <w:r w:rsidRPr="00080399">
        <w:rPr>
          <w:sz w:val="24"/>
          <w:szCs w:val="24"/>
        </w:rPr>
        <w:t xml:space="preserve"> на условиях, предусмотренных извещением о проведении </w:t>
      </w:r>
      <w:r>
        <w:rPr>
          <w:sz w:val="24"/>
          <w:szCs w:val="24"/>
        </w:rPr>
        <w:t>конкурса</w:t>
      </w:r>
      <w:r w:rsidRPr="00080399">
        <w:rPr>
          <w:sz w:val="24"/>
          <w:szCs w:val="24"/>
        </w:rPr>
        <w:t xml:space="preserve">, </w:t>
      </w:r>
      <w:r>
        <w:rPr>
          <w:sz w:val="24"/>
          <w:szCs w:val="24"/>
        </w:rPr>
        <w:t xml:space="preserve">Конкурсной документацией, </w:t>
      </w:r>
      <w:r w:rsidRPr="00080399">
        <w:rPr>
          <w:sz w:val="24"/>
          <w:szCs w:val="24"/>
        </w:rPr>
        <w:t>а также на условиях, предусмотренных настоящей заявкой, ____________________________________________.</w:t>
      </w:r>
    </w:p>
    <w:p w:rsidR="009373EE" w:rsidRPr="00080399" w:rsidRDefault="009373EE" w:rsidP="009373EE">
      <w:pPr>
        <w:ind w:firstLine="426"/>
        <w:rPr>
          <w:sz w:val="24"/>
          <w:szCs w:val="24"/>
        </w:rPr>
      </w:pPr>
      <w:r w:rsidRPr="00080399">
        <w:rPr>
          <w:sz w:val="24"/>
          <w:szCs w:val="24"/>
        </w:rPr>
        <w:t>3. _________________________________________________________________________________</w:t>
      </w:r>
    </w:p>
    <w:p w:rsidR="009373EE" w:rsidRPr="00080399" w:rsidRDefault="009373EE" w:rsidP="009373EE">
      <w:pPr>
        <w:ind w:firstLine="426"/>
        <w:rPr>
          <w:i/>
          <w:sz w:val="24"/>
          <w:szCs w:val="24"/>
          <w:vertAlign w:val="superscript"/>
        </w:rPr>
      </w:pPr>
      <w:r w:rsidRPr="00080399">
        <w:rPr>
          <w:sz w:val="24"/>
          <w:szCs w:val="24"/>
        </w:rPr>
        <w:t xml:space="preserve">                                                   </w:t>
      </w:r>
      <w:r w:rsidRPr="00080399">
        <w:rPr>
          <w:i/>
          <w:sz w:val="24"/>
          <w:szCs w:val="24"/>
          <w:vertAlign w:val="superscript"/>
        </w:rPr>
        <w:t>(наименование Участника закупки)</w:t>
      </w:r>
    </w:p>
    <w:p w:rsidR="009373EE" w:rsidRDefault="009373EE" w:rsidP="009373EE">
      <w:pPr>
        <w:ind w:firstLine="426"/>
        <w:rPr>
          <w:sz w:val="24"/>
          <w:szCs w:val="24"/>
        </w:rPr>
        <w:sectPr w:rsidR="009373EE" w:rsidSect="000134A1">
          <w:pgSz w:w="16838" w:h="11906" w:orient="landscape"/>
          <w:pgMar w:top="1134" w:right="720" w:bottom="720" w:left="720" w:header="709" w:footer="709" w:gutter="0"/>
          <w:cols w:space="708"/>
          <w:docGrid w:linePitch="381"/>
        </w:sectPr>
      </w:pPr>
      <w:r w:rsidRPr="00080399">
        <w:rPr>
          <w:sz w:val="24"/>
          <w:szCs w:val="24"/>
        </w:rPr>
        <w:t xml:space="preserve">предлагает __________________________ по цене, составляющей ____________(______________________________________________________) руб. ____ коп., </w:t>
      </w:r>
      <w:r w:rsidRPr="00080399">
        <w:rPr>
          <w:sz w:val="24"/>
          <w:szCs w:val="24"/>
        </w:rPr>
        <w:tab/>
      </w:r>
      <w:r w:rsidRPr="00080399">
        <w:rPr>
          <w:sz w:val="24"/>
          <w:szCs w:val="24"/>
        </w:rPr>
        <w:tab/>
      </w:r>
      <w:r w:rsidRPr="00080399">
        <w:rPr>
          <w:sz w:val="24"/>
          <w:szCs w:val="24"/>
        </w:rPr>
        <w:tab/>
        <w:t xml:space="preserve">           </w:t>
      </w:r>
      <w:r w:rsidRPr="00080399">
        <w:rPr>
          <w:i/>
          <w:sz w:val="24"/>
          <w:szCs w:val="24"/>
          <w:vertAlign w:val="superscript"/>
        </w:rPr>
        <w:t>(указать цену цифрами и прописью)</w:t>
      </w:r>
      <w:r w:rsidRPr="00080399">
        <w:rPr>
          <w:sz w:val="24"/>
          <w:szCs w:val="24"/>
        </w:rPr>
        <w:t xml:space="preserve">                                                                           </w:t>
      </w:r>
    </w:p>
    <w:p w:rsidR="009373EE" w:rsidRPr="00080399" w:rsidRDefault="009373EE" w:rsidP="009373EE">
      <w:pPr>
        <w:ind w:firstLine="426"/>
        <w:rPr>
          <w:sz w:val="24"/>
          <w:szCs w:val="24"/>
        </w:rPr>
      </w:pPr>
      <w:r w:rsidRPr="00080399">
        <w:rPr>
          <w:sz w:val="24"/>
          <w:szCs w:val="24"/>
        </w:rPr>
        <w:t xml:space="preserve">                                                            </w:t>
      </w:r>
    </w:p>
    <w:p w:rsidR="009373EE" w:rsidRPr="00080399" w:rsidRDefault="009373EE" w:rsidP="009373EE">
      <w:pPr>
        <w:ind w:firstLine="426"/>
        <w:rPr>
          <w:sz w:val="24"/>
          <w:szCs w:val="24"/>
        </w:rPr>
      </w:pPr>
      <w:r w:rsidRPr="00080399">
        <w:rPr>
          <w:sz w:val="24"/>
          <w:szCs w:val="24"/>
        </w:rPr>
        <w:t>в том числе НДС ______________ (__________________) руб. __коп.</w:t>
      </w:r>
    </w:p>
    <w:p w:rsidR="009373EE" w:rsidRDefault="009373EE" w:rsidP="009373EE">
      <w:pPr>
        <w:ind w:firstLine="426"/>
        <w:rPr>
          <w:sz w:val="24"/>
          <w:szCs w:val="24"/>
        </w:rPr>
      </w:pPr>
      <w:r w:rsidRPr="00080399">
        <w:rPr>
          <w:sz w:val="24"/>
          <w:szCs w:val="24"/>
        </w:rPr>
        <w:t xml:space="preserve">Заявленная цена окончательна и указана с учетом всех расходов, возникающих у </w:t>
      </w:r>
      <w:r>
        <w:rPr>
          <w:sz w:val="24"/>
          <w:szCs w:val="24"/>
        </w:rPr>
        <w:t>подрядчика</w:t>
      </w:r>
      <w:r w:rsidRPr="00080399">
        <w:rPr>
          <w:sz w:val="24"/>
          <w:szCs w:val="24"/>
        </w:rPr>
        <w:t xml:space="preserve"> в процессе исполнения договора, в том числе расходы на уплату налогов, сборов и других обязательных платежей</w:t>
      </w:r>
      <w:r>
        <w:rPr>
          <w:sz w:val="24"/>
          <w:szCs w:val="24"/>
        </w:rPr>
        <w:t>.</w:t>
      </w:r>
      <w:r w:rsidRPr="00080399">
        <w:rPr>
          <w:sz w:val="24"/>
          <w:szCs w:val="24"/>
        </w:rPr>
        <w:t xml:space="preserve"> Цена изменению при заключении договора не подлежит.</w:t>
      </w:r>
    </w:p>
    <w:p w:rsidR="009373EE" w:rsidRPr="00080399" w:rsidRDefault="009373EE" w:rsidP="009373EE">
      <w:pPr>
        <w:ind w:firstLine="426"/>
        <w:rPr>
          <w:sz w:val="24"/>
          <w:szCs w:val="24"/>
        </w:rPr>
      </w:pPr>
      <w:r w:rsidRPr="00080399">
        <w:rPr>
          <w:spacing w:val="-1"/>
          <w:sz w:val="24"/>
          <w:szCs w:val="24"/>
        </w:rPr>
        <w:lastRenderedPageBreak/>
        <w:t xml:space="preserve">4. В случае если наша организация будет признана победителем </w:t>
      </w:r>
      <w:r>
        <w:rPr>
          <w:spacing w:val="-1"/>
          <w:sz w:val="24"/>
          <w:szCs w:val="24"/>
        </w:rPr>
        <w:t xml:space="preserve">открытого конкурса, </w:t>
      </w:r>
      <w:r w:rsidRPr="00080399">
        <w:rPr>
          <w:sz w:val="24"/>
          <w:szCs w:val="24"/>
        </w:rPr>
        <w:t xml:space="preserve">мы берем на себя обязательства подписать договор с </w:t>
      </w:r>
      <w:r>
        <w:rPr>
          <w:sz w:val="24"/>
          <w:szCs w:val="24"/>
        </w:rPr>
        <w:t>З</w:t>
      </w:r>
      <w:r w:rsidRPr="00080399">
        <w:rPr>
          <w:sz w:val="24"/>
          <w:szCs w:val="24"/>
        </w:rPr>
        <w:t xml:space="preserve">аказчиком на условиях, предусмотренных извещением о проведении </w:t>
      </w:r>
      <w:r>
        <w:rPr>
          <w:sz w:val="24"/>
          <w:szCs w:val="24"/>
        </w:rPr>
        <w:t>открытого конкурса в электронной форме</w:t>
      </w:r>
      <w:r w:rsidRPr="00080399">
        <w:rPr>
          <w:sz w:val="24"/>
          <w:szCs w:val="24"/>
        </w:rPr>
        <w:t xml:space="preserve">, </w:t>
      </w:r>
      <w:r>
        <w:rPr>
          <w:sz w:val="24"/>
          <w:szCs w:val="24"/>
        </w:rPr>
        <w:t xml:space="preserve">Конкурсной документацией </w:t>
      </w:r>
      <w:r w:rsidRPr="00080399">
        <w:rPr>
          <w:sz w:val="24"/>
          <w:szCs w:val="24"/>
        </w:rPr>
        <w:t xml:space="preserve">и по цене, предложенной в нашей </w:t>
      </w:r>
      <w:r>
        <w:rPr>
          <w:sz w:val="24"/>
          <w:szCs w:val="24"/>
        </w:rPr>
        <w:t>заявке</w:t>
      </w:r>
      <w:r w:rsidRPr="00080399">
        <w:rPr>
          <w:sz w:val="24"/>
          <w:szCs w:val="24"/>
        </w:rPr>
        <w:t>.</w:t>
      </w:r>
    </w:p>
    <w:p w:rsidR="009373EE" w:rsidRPr="00080399" w:rsidRDefault="009373EE" w:rsidP="009373EE">
      <w:pPr>
        <w:ind w:firstLine="426"/>
        <w:rPr>
          <w:color w:val="000000"/>
          <w:sz w:val="24"/>
          <w:szCs w:val="24"/>
        </w:rPr>
      </w:pPr>
      <w:r w:rsidRPr="00080399">
        <w:rPr>
          <w:color w:val="000000"/>
          <w:sz w:val="24"/>
          <w:szCs w:val="24"/>
        </w:rPr>
        <w:t xml:space="preserve">5. Мы обязуемся подписать </w:t>
      </w:r>
      <w:r w:rsidRPr="00080399">
        <w:rPr>
          <w:sz w:val="24"/>
          <w:szCs w:val="24"/>
        </w:rPr>
        <w:t>договор</w:t>
      </w:r>
      <w:r w:rsidRPr="00080399">
        <w:rPr>
          <w:color w:val="000000"/>
          <w:sz w:val="24"/>
          <w:szCs w:val="24"/>
        </w:rPr>
        <w:t xml:space="preserve"> </w:t>
      </w:r>
      <w:r w:rsidRPr="00080399">
        <w:rPr>
          <w:sz w:val="24"/>
          <w:szCs w:val="24"/>
        </w:rPr>
        <w:t xml:space="preserve">на условиях, предусмотренных извещением и документацией о проведении </w:t>
      </w:r>
      <w:r>
        <w:rPr>
          <w:sz w:val="24"/>
          <w:szCs w:val="24"/>
        </w:rPr>
        <w:t>открытого конкурса в электронной форме</w:t>
      </w:r>
      <w:r w:rsidRPr="00080399">
        <w:rPr>
          <w:sz w:val="24"/>
          <w:szCs w:val="24"/>
        </w:rPr>
        <w:t>, и по цене, предложенной в нашей заявке, если участники закупки, предложившие лучшие цены, чем предложена нами, будут признаны уклонившимися от заключения договора</w:t>
      </w:r>
      <w:r w:rsidRPr="00080399">
        <w:rPr>
          <w:color w:val="000000"/>
          <w:sz w:val="24"/>
          <w:szCs w:val="24"/>
        </w:rPr>
        <w:t>.</w:t>
      </w:r>
    </w:p>
    <w:p w:rsidR="009373EE" w:rsidRPr="00080399" w:rsidRDefault="009373EE" w:rsidP="009373EE">
      <w:pPr>
        <w:ind w:firstLine="426"/>
        <w:rPr>
          <w:sz w:val="24"/>
          <w:szCs w:val="24"/>
        </w:rPr>
      </w:pPr>
      <w:r w:rsidRPr="00080399">
        <w:rPr>
          <w:sz w:val="24"/>
          <w:szCs w:val="24"/>
        </w:rPr>
        <w:t xml:space="preserve">6. Мы извещены о включении сведений о _________________________________________________________________________________  </w:t>
      </w:r>
    </w:p>
    <w:p w:rsidR="009373EE" w:rsidRPr="00080399" w:rsidRDefault="009373EE" w:rsidP="009373EE">
      <w:pPr>
        <w:ind w:firstLine="426"/>
        <w:rPr>
          <w:i/>
          <w:sz w:val="24"/>
          <w:szCs w:val="24"/>
        </w:rPr>
      </w:pPr>
      <w:r w:rsidRPr="00080399">
        <w:rPr>
          <w:sz w:val="24"/>
          <w:szCs w:val="24"/>
        </w:rPr>
        <w:t xml:space="preserve">                                            </w:t>
      </w:r>
      <w:r w:rsidRPr="00080399">
        <w:rPr>
          <w:i/>
          <w:sz w:val="24"/>
          <w:szCs w:val="24"/>
        </w:rPr>
        <w:t>(наименование Участника размещения заказа)</w:t>
      </w:r>
    </w:p>
    <w:p w:rsidR="009373EE" w:rsidRPr="00080399" w:rsidRDefault="009373EE" w:rsidP="009373EE">
      <w:pPr>
        <w:ind w:firstLine="426"/>
        <w:rPr>
          <w:sz w:val="24"/>
          <w:szCs w:val="24"/>
        </w:rPr>
      </w:pPr>
      <w:r w:rsidRPr="00080399">
        <w:rPr>
          <w:sz w:val="24"/>
          <w:szCs w:val="24"/>
        </w:rPr>
        <w:t xml:space="preserve">в Реестр недобросовестных поставщиков в случае уклонения нами от заключения договора. </w:t>
      </w:r>
    </w:p>
    <w:p w:rsidR="009373EE" w:rsidRPr="00080399" w:rsidRDefault="009373EE" w:rsidP="009373EE">
      <w:pPr>
        <w:ind w:firstLine="426"/>
        <w:rPr>
          <w:i/>
          <w:sz w:val="24"/>
          <w:szCs w:val="24"/>
        </w:rPr>
      </w:pPr>
      <w:r w:rsidRPr="00080399">
        <w:rPr>
          <w:sz w:val="24"/>
          <w:szCs w:val="24"/>
        </w:rPr>
        <w:t>7.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_________________________________________________________________________________.</w:t>
      </w:r>
    </w:p>
    <w:p w:rsidR="009373EE" w:rsidRPr="00080399" w:rsidRDefault="009373EE" w:rsidP="009373EE">
      <w:pPr>
        <w:ind w:firstLine="426"/>
        <w:jc w:val="center"/>
        <w:rPr>
          <w:i/>
          <w:sz w:val="24"/>
          <w:szCs w:val="24"/>
        </w:rPr>
      </w:pPr>
      <w:r w:rsidRPr="00080399">
        <w:rPr>
          <w:i/>
          <w:sz w:val="24"/>
          <w:szCs w:val="24"/>
        </w:rPr>
        <w:t>(Ф.И.О., телефон, адрес электронной почты работника Участника размещения заказа)</w:t>
      </w:r>
    </w:p>
    <w:p w:rsidR="009373EE" w:rsidRPr="00080399" w:rsidRDefault="009373EE" w:rsidP="009373EE">
      <w:pPr>
        <w:ind w:firstLine="426"/>
        <w:rPr>
          <w:sz w:val="24"/>
          <w:szCs w:val="24"/>
        </w:rPr>
      </w:pPr>
      <w:r w:rsidRPr="00080399">
        <w:rPr>
          <w:sz w:val="24"/>
          <w:szCs w:val="24"/>
        </w:rPr>
        <w:t xml:space="preserve">Все сведения о проведении </w:t>
      </w:r>
      <w:r>
        <w:rPr>
          <w:sz w:val="24"/>
          <w:szCs w:val="24"/>
        </w:rPr>
        <w:t>открытого конкурса в электронной форме</w:t>
      </w:r>
      <w:r w:rsidRPr="00080399">
        <w:rPr>
          <w:sz w:val="24"/>
          <w:szCs w:val="24"/>
        </w:rPr>
        <w:t xml:space="preserve"> просим сообщать уполномоченному лицу.</w:t>
      </w:r>
    </w:p>
    <w:p w:rsidR="009373EE" w:rsidRPr="00080399" w:rsidRDefault="009373EE" w:rsidP="009373EE">
      <w:pPr>
        <w:ind w:firstLine="426"/>
        <w:rPr>
          <w:sz w:val="24"/>
          <w:szCs w:val="24"/>
        </w:rPr>
      </w:pPr>
      <w:r w:rsidRPr="00080399">
        <w:rPr>
          <w:sz w:val="24"/>
          <w:szCs w:val="24"/>
        </w:rPr>
        <w:t>8. Наши юридический и фактический адреса (сведения о месте жительства): _________________________________________________________________________________, телефон _____________, факс ____________, банковские реквизиты: _____________________</w:t>
      </w:r>
    </w:p>
    <w:p w:rsidR="009373EE" w:rsidRPr="00080399" w:rsidRDefault="009373EE" w:rsidP="009373EE">
      <w:pPr>
        <w:ind w:firstLine="426"/>
        <w:rPr>
          <w:sz w:val="24"/>
          <w:szCs w:val="24"/>
        </w:rPr>
      </w:pPr>
      <w:r w:rsidRPr="00080399">
        <w:rPr>
          <w:sz w:val="24"/>
          <w:szCs w:val="24"/>
        </w:rPr>
        <w:t>_______________________________________________________________________________________________________________________________________________________________________________________________________, ИНН______________________________________.</w:t>
      </w:r>
    </w:p>
    <w:p w:rsidR="009373EE" w:rsidRPr="00080399" w:rsidRDefault="009373EE" w:rsidP="009373EE">
      <w:pPr>
        <w:ind w:firstLine="426"/>
        <w:rPr>
          <w:sz w:val="24"/>
          <w:szCs w:val="24"/>
        </w:rPr>
      </w:pPr>
      <w:r w:rsidRPr="00080399">
        <w:rPr>
          <w:sz w:val="24"/>
          <w:szCs w:val="24"/>
        </w:rPr>
        <w:t>9. Корреспонденцию в наш адрес просим направлять по адресу: _________________________________________________________________________________.</w:t>
      </w:r>
    </w:p>
    <w:p w:rsidR="009373EE" w:rsidRDefault="009373EE" w:rsidP="009373EE">
      <w:pPr>
        <w:ind w:right="284" w:firstLine="426"/>
        <w:rPr>
          <w:sz w:val="24"/>
          <w:szCs w:val="24"/>
        </w:rPr>
      </w:pPr>
      <w:r w:rsidRPr="00080399">
        <w:rPr>
          <w:sz w:val="24"/>
          <w:szCs w:val="24"/>
        </w:rPr>
        <w:t>10. Подача заявки является для ______________________________(наименование участника закупки) принятием (акцептом) всех условий ООО «ПЕСЧАНКА ЭНЕРГО», в том числе, согласием исполнять обязанности участника закупки, в том числе заключить и исполнить Договор на предусмотренных извещением, проектом Договора условиях.</w:t>
      </w:r>
    </w:p>
    <w:p w:rsidR="009373EE" w:rsidRDefault="009373EE" w:rsidP="009373EE">
      <w:pPr>
        <w:ind w:firstLine="567"/>
        <w:jc w:val="both"/>
        <w:rPr>
          <w:sz w:val="24"/>
          <w:szCs w:val="24"/>
        </w:rPr>
      </w:pPr>
      <w:r>
        <w:rPr>
          <w:sz w:val="24"/>
          <w:szCs w:val="24"/>
        </w:rPr>
        <w:t>11</w:t>
      </w:r>
      <w:r w:rsidRPr="000A3F24">
        <w:rPr>
          <w:sz w:val="24"/>
          <w:szCs w:val="24"/>
        </w:rPr>
        <w:t>. ______________________________(наименование участника закупки) понимает, что понесет  ответственность, предусмотренную действующим законодательством Российской Федерации, за представление недостоверных сведений о месте регистрации участника закупки, указанных в заявке на участие в закупке.</w:t>
      </w:r>
    </w:p>
    <w:p w:rsidR="00763031" w:rsidRPr="000A3F24" w:rsidRDefault="00763031" w:rsidP="009373EE">
      <w:pPr>
        <w:ind w:firstLine="567"/>
        <w:jc w:val="both"/>
        <w:rPr>
          <w:sz w:val="24"/>
          <w:szCs w:val="24"/>
        </w:rPr>
      </w:pPr>
      <w:r>
        <w:rPr>
          <w:sz w:val="24"/>
          <w:szCs w:val="24"/>
        </w:rPr>
        <w:t>12. Настоящая заявка действительна до _____________________.</w:t>
      </w:r>
    </w:p>
    <w:p w:rsidR="009373EE" w:rsidRPr="00080399" w:rsidRDefault="009373EE" w:rsidP="009373EE">
      <w:pPr>
        <w:ind w:right="284" w:firstLine="426"/>
        <w:rPr>
          <w:sz w:val="24"/>
          <w:szCs w:val="24"/>
        </w:rPr>
      </w:pPr>
    </w:p>
    <w:p w:rsidR="009373EE" w:rsidRPr="00080399" w:rsidRDefault="009373EE" w:rsidP="009373EE">
      <w:pPr>
        <w:ind w:right="284" w:firstLine="426"/>
        <w:rPr>
          <w:sz w:val="24"/>
          <w:szCs w:val="24"/>
        </w:rPr>
      </w:pPr>
      <w:r w:rsidRPr="00080399">
        <w:rPr>
          <w:sz w:val="24"/>
          <w:szCs w:val="24"/>
        </w:rPr>
        <w:t>К настоящей заявке прилагаются документы по Описи на ________ лист__.</w:t>
      </w:r>
    </w:p>
    <w:p w:rsidR="009373EE" w:rsidRPr="00080399" w:rsidRDefault="009373EE" w:rsidP="009373EE">
      <w:pPr>
        <w:ind w:right="284" w:firstLine="426"/>
        <w:rPr>
          <w:sz w:val="24"/>
          <w:szCs w:val="24"/>
        </w:rPr>
      </w:pPr>
    </w:p>
    <w:p w:rsidR="009373EE" w:rsidRPr="00080399" w:rsidRDefault="009373EE" w:rsidP="009373EE">
      <w:pPr>
        <w:ind w:right="284" w:firstLine="426"/>
        <w:rPr>
          <w:sz w:val="24"/>
          <w:szCs w:val="24"/>
        </w:rPr>
      </w:pPr>
    </w:p>
    <w:p w:rsidR="009373EE" w:rsidRPr="00080399" w:rsidRDefault="009373EE" w:rsidP="009373EE">
      <w:pPr>
        <w:ind w:right="284" w:firstLine="426"/>
        <w:rPr>
          <w:sz w:val="24"/>
          <w:szCs w:val="24"/>
        </w:rPr>
      </w:pPr>
      <w:r w:rsidRPr="00080399">
        <w:rPr>
          <w:sz w:val="24"/>
          <w:szCs w:val="24"/>
        </w:rPr>
        <w:t>_______________________ _______________________ /___________________/</w:t>
      </w:r>
    </w:p>
    <w:p w:rsidR="009373EE" w:rsidRPr="00080399" w:rsidRDefault="009373EE" w:rsidP="009373EE">
      <w:pPr>
        <w:ind w:right="284" w:firstLine="426"/>
        <w:rPr>
          <w:sz w:val="24"/>
          <w:szCs w:val="24"/>
        </w:rPr>
      </w:pPr>
      <w:r w:rsidRPr="00080399">
        <w:rPr>
          <w:sz w:val="24"/>
          <w:szCs w:val="24"/>
        </w:rPr>
        <w:t>(должность)                        (подпись)                                                  (ФИО)</w:t>
      </w:r>
    </w:p>
    <w:p w:rsidR="009373EE" w:rsidRPr="00080399" w:rsidRDefault="009373EE" w:rsidP="009373EE">
      <w:pPr>
        <w:ind w:right="284" w:firstLine="426"/>
        <w:rPr>
          <w:sz w:val="24"/>
          <w:szCs w:val="24"/>
        </w:rPr>
      </w:pPr>
    </w:p>
    <w:p w:rsidR="005D79EC" w:rsidRPr="00932E31" w:rsidRDefault="009373EE" w:rsidP="00932E31">
      <w:pPr>
        <w:ind w:right="284" w:firstLine="426"/>
        <w:rPr>
          <w:sz w:val="24"/>
          <w:szCs w:val="24"/>
        </w:rPr>
      </w:pPr>
      <w:r w:rsidRPr="00080399">
        <w:rPr>
          <w:sz w:val="24"/>
          <w:szCs w:val="24"/>
        </w:rPr>
        <w:t>М.П. (при наличии печати)</w:t>
      </w:r>
    </w:p>
    <w:sectPr w:rsidR="005D79EC" w:rsidRPr="00932E31" w:rsidSect="00DC3F3B">
      <w:type w:val="continuous"/>
      <w:pgSz w:w="16838" w:h="11906" w:orient="landscape"/>
      <w:pgMar w:top="284"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522D" w:rsidRDefault="00B1522D">
      <w:r>
        <w:separator/>
      </w:r>
    </w:p>
  </w:endnote>
  <w:endnote w:type="continuationSeparator" w:id="0">
    <w:p w:rsidR="00B1522D" w:rsidRDefault="00B15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22D" w:rsidRDefault="00B1522D">
    <w:pPr>
      <w:pStyle w:val="aa"/>
      <w:framePr w:wrap="auto" w:vAnchor="text" w:hAnchor="margin" w:xAlign="right" w:y="1"/>
      <w:rPr>
        <w:rStyle w:val="ab"/>
      </w:rPr>
    </w:pPr>
    <w:r>
      <w:rPr>
        <w:rStyle w:val="ab"/>
      </w:rPr>
      <w:fldChar w:fldCharType="begin"/>
    </w:r>
    <w:r>
      <w:rPr>
        <w:rStyle w:val="ab"/>
      </w:rPr>
      <w:instrText xml:space="preserve">PAGE  </w:instrText>
    </w:r>
    <w:r>
      <w:rPr>
        <w:rStyle w:val="ab"/>
      </w:rPr>
      <w:fldChar w:fldCharType="end"/>
    </w:r>
  </w:p>
  <w:p w:rsidR="00B1522D" w:rsidRDefault="00B1522D">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22D" w:rsidRDefault="00B1522D">
    <w:pPr>
      <w:pStyle w:val="aa"/>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9</w:t>
    </w:r>
    <w:r>
      <w:rPr>
        <w:rStyle w:val="ab"/>
      </w:rPr>
      <w:fldChar w:fldCharType="end"/>
    </w:r>
  </w:p>
  <w:p w:rsidR="00B1522D" w:rsidRDefault="00B1522D">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2C2" w:rsidRDefault="00E772C2">
    <w:pPr>
      <w:pStyle w:val="aa"/>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rsidR="00E772C2" w:rsidRDefault="00E772C2">
    <w:pPr>
      <w:pStyle w:val="a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2C2" w:rsidRDefault="00E772C2">
    <w:pPr>
      <w:pStyle w:val="aa"/>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9</w:t>
    </w:r>
    <w:r>
      <w:rPr>
        <w:rStyle w:val="ab"/>
      </w:rPr>
      <w:fldChar w:fldCharType="end"/>
    </w:r>
  </w:p>
  <w:p w:rsidR="00E772C2" w:rsidRDefault="00E772C2">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522D" w:rsidRDefault="00B1522D">
      <w:r>
        <w:separator/>
      </w:r>
    </w:p>
  </w:footnote>
  <w:footnote w:type="continuationSeparator" w:id="0">
    <w:p w:rsidR="00B1522D" w:rsidRDefault="00B1522D">
      <w:r>
        <w:continuationSeparator/>
      </w:r>
    </w:p>
  </w:footnote>
  <w:footnote w:id="1">
    <w:p w:rsidR="00B1522D" w:rsidRDefault="00B1522D">
      <w:pPr>
        <w:pStyle w:val="af3"/>
      </w:pPr>
      <w:r>
        <w:rPr>
          <w:rStyle w:val="affb"/>
        </w:rPr>
        <w:footnoteRef/>
      </w:r>
      <w:r>
        <w:t xml:space="preserve"> Локальные сметные расчеты рассчитываются участниками закупки самостоятельно и прилагаются в составе заявки.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361D"/>
    <w:multiLevelType w:val="multilevel"/>
    <w:tmpl w:val="E3EEB30C"/>
    <w:lvl w:ilvl="0">
      <w:start w:val="1"/>
      <w:numFmt w:val="decimal"/>
      <w:pStyle w:val="a"/>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F35FB4"/>
    <w:multiLevelType w:val="hybridMultilevel"/>
    <w:tmpl w:val="92C8B0EA"/>
    <w:lvl w:ilvl="0" w:tplc="3A4CF848">
      <w:start w:val="1"/>
      <w:numFmt w:val="bullet"/>
      <w:pStyle w:val="tztxtlist"/>
      <w:lvlText w:val=""/>
      <w:lvlJc w:val="left"/>
      <w:pPr>
        <w:tabs>
          <w:tab w:val="num" w:pos="1985"/>
        </w:tabs>
        <w:ind w:left="1985" w:hanging="39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AB8739A"/>
    <w:multiLevelType w:val="multilevel"/>
    <w:tmpl w:val="9FC84B58"/>
    <w:lvl w:ilvl="0">
      <w:start w:val="6"/>
      <w:numFmt w:val="decimal"/>
      <w:lvlText w:val="%1."/>
      <w:lvlJc w:val="left"/>
      <w:pPr>
        <w:ind w:left="480" w:hanging="480"/>
      </w:pPr>
      <w:rPr>
        <w:rFonts w:hint="default"/>
        <w:lang w:val="x-none"/>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716947"/>
    <w:multiLevelType w:val="multilevel"/>
    <w:tmpl w:val="EA58AF62"/>
    <w:styleLink w:val="a0"/>
    <w:lvl w:ilvl="0">
      <w:start w:val="1"/>
      <w:numFmt w:val="bullet"/>
      <w:lvlText w:val=""/>
      <w:lvlJc w:val="left"/>
      <w:pPr>
        <w:tabs>
          <w:tab w:val="num" w:pos="1560"/>
        </w:tabs>
        <w:ind w:left="1560" w:hanging="360"/>
      </w:pPr>
      <w:rPr>
        <w:rFonts w:ascii="Symbol" w:hAnsi="Symbol"/>
        <w:sz w:val="28"/>
      </w:rPr>
    </w:lvl>
    <w:lvl w:ilvl="1">
      <w:start w:val="1"/>
      <w:numFmt w:val="bullet"/>
      <w:lvlText w:val="o"/>
      <w:lvlJc w:val="left"/>
      <w:pPr>
        <w:tabs>
          <w:tab w:val="num" w:pos="2280"/>
        </w:tabs>
        <w:ind w:left="2280" w:hanging="360"/>
      </w:pPr>
      <w:rPr>
        <w:rFonts w:ascii="Courier New" w:hAnsi="Courier New" w:hint="default"/>
      </w:rPr>
    </w:lvl>
    <w:lvl w:ilvl="2">
      <w:start w:val="1"/>
      <w:numFmt w:val="bullet"/>
      <w:lvlText w:val=""/>
      <w:lvlJc w:val="left"/>
      <w:pPr>
        <w:tabs>
          <w:tab w:val="num" w:pos="3000"/>
        </w:tabs>
        <w:ind w:left="3000" w:hanging="360"/>
      </w:pPr>
      <w:rPr>
        <w:rFonts w:ascii="Wingdings" w:hAnsi="Wingdings" w:hint="default"/>
      </w:rPr>
    </w:lvl>
    <w:lvl w:ilvl="3">
      <w:start w:val="1"/>
      <w:numFmt w:val="bullet"/>
      <w:lvlText w:val=""/>
      <w:lvlJc w:val="left"/>
      <w:pPr>
        <w:tabs>
          <w:tab w:val="num" w:pos="3720"/>
        </w:tabs>
        <w:ind w:left="3720" w:hanging="360"/>
      </w:pPr>
      <w:rPr>
        <w:rFonts w:ascii="Symbol" w:hAnsi="Symbol" w:hint="default"/>
      </w:rPr>
    </w:lvl>
    <w:lvl w:ilvl="4">
      <w:start w:val="1"/>
      <w:numFmt w:val="bullet"/>
      <w:lvlText w:val="o"/>
      <w:lvlJc w:val="left"/>
      <w:pPr>
        <w:tabs>
          <w:tab w:val="num" w:pos="4440"/>
        </w:tabs>
        <w:ind w:left="4440" w:hanging="360"/>
      </w:pPr>
      <w:rPr>
        <w:rFonts w:ascii="Courier New" w:hAnsi="Courier New" w:hint="default"/>
      </w:rPr>
    </w:lvl>
    <w:lvl w:ilvl="5">
      <w:start w:val="1"/>
      <w:numFmt w:val="bullet"/>
      <w:lvlText w:val=""/>
      <w:lvlJc w:val="left"/>
      <w:pPr>
        <w:tabs>
          <w:tab w:val="num" w:pos="5160"/>
        </w:tabs>
        <w:ind w:left="5160" w:hanging="360"/>
      </w:pPr>
      <w:rPr>
        <w:rFonts w:ascii="Wingdings" w:hAnsi="Wingdings" w:hint="default"/>
      </w:rPr>
    </w:lvl>
    <w:lvl w:ilvl="6">
      <w:start w:val="1"/>
      <w:numFmt w:val="bullet"/>
      <w:lvlText w:val=""/>
      <w:lvlJc w:val="left"/>
      <w:pPr>
        <w:tabs>
          <w:tab w:val="num" w:pos="5880"/>
        </w:tabs>
        <w:ind w:left="5880" w:hanging="360"/>
      </w:pPr>
      <w:rPr>
        <w:rFonts w:ascii="Symbol" w:hAnsi="Symbol" w:hint="default"/>
      </w:rPr>
    </w:lvl>
    <w:lvl w:ilvl="7">
      <w:start w:val="1"/>
      <w:numFmt w:val="bullet"/>
      <w:lvlText w:val="o"/>
      <w:lvlJc w:val="left"/>
      <w:pPr>
        <w:tabs>
          <w:tab w:val="num" w:pos="6600"/>
        </w:tabs>
        <w:ind w:left="6600" w:hanging="360"/>
      </w:pPr>
      <w:rPr>
        <w:rFonts w:ascii="Courier New" w:hAnsi="Courier New" w:hint="default"/>
      </w:rPr>
    </w:lvl>
    <w:lvl w:ilvl="8">
      <w:start w:val="1"/>
      <w:numFmt w:val="bullet"/>
      <w:lvlText w:val=""/>
      <w:lvlJc w:val="left"/>
      <w:pPr>
        <w:tabs>
          <w:tab w:val="num" w:pos="7320"/>
        </w:tabs>
        <w:ind w:left="7320" w:hanging="360"/>
      </w:pPr>
      <w:rPr>
        <w:rFonts w:ascii="Wingdings" w:hAnsi="Wingdings" w:hint="default"/>
      </w:rPr>
    </w:lvl>
  </w:abstractNum>
  <w:abstractNum w:abstractNumId="4" w15:restartNumberingAfterBreak="0">
    <w:nsid w:val="0E80704F"/>
    <w:multiLevelType w:val="hybridMultilevel"/>
    <w:tmpl w:val="C8888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F13DD0"/>
    <w:multiLevelType w:val="hybridMultilevel"/>
    <w:tmpl w:val="29421F14"/>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084B30"/>
    <w:multiLevelType w:val="multilevel"/>
    <w:tmpl w:val="905A5CD8"/>
    <w:lvl w:ilvl="0">
      <w:start w:val="8"/>
      <w:numFmt w:val="decimal"/>
      <w:lvlText w:val="%1."/>
      <w:lvlJc w:val="left"/>
      <w:pPr>
        <w:ind w:left="405" w:hanging="405"/>
      </w:pPr>
      <w:rPr>
        <w:rFonts w:hint="default"/>
      </w:rPr>
    </w:lvl>
    <w:lvl w:ilvl="1">
      <w:start w:val="1"/>
      <w:numFmt w:val="decimal"/>
      <w:lvlText w:val="%1.%2."/>
      <w:lvlJc w:val="left"/>
      <w:pPr>
        <w:ind w:left="405" w:hanging="405"/>
      </w:pPr>
      <w:rPr>
        <w:rFonts w:hint="default"/>
        <w:sz w:val="24"/>
        <w:szCs w:val="24"/>
      </w:rPr>
    </w:lvl>
    <w:lvl w:ilvl="2">
      <w:start w:val="1"/>
      <w:numFmt w:val="decimal"/>
      <w:lvlText w:val="%1.%2.%3."/>
      <w:lvlJc w:val="left"/>
      <w:pPr>
        <w:ind w:left="1713"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7CC2B18"/>
    <w:multiLevelType w:val="multilevel"/>
    <w:tmpl w:val="E8F0E9EE"/>
    <w:lvl w:ilvl="0">
      <w:start w:val="8"/>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C87473"/>
    <w:multiLevelType w:val="multilevel"/>
    <w:tmpl w:val="F870A408"/>
    <w:styleLink w:val="1"/>
    <w:lvl w:ilvl="0">
      <w:start w:val="1"/>
      <w:numFmt w:val="decimal"/>
      <w:lvlText w:val="%1."/>
      <w:lvlJc w:val="left"/>
      <w:pPr>
        <w:tabs>
          <w:tab w:val="num" w:pos="1134"/>
        </w:tabs>
        <w:ind w:left="1134" w:hanging="1134"/>
      </w:pPr>
      <w:rPr>
        <w:rFonts w:cs="Times New Roman" w:hint="default"/>
      </w:rPr>
    </w:lvl>
    <w:lvl w:ilvl="1">
      <w:start w:val="1"/>
      <w:numFmt w:val="decimal"/>
      <w:lvlText w:val="%2."/>
      <w:lvlJc w:val="left"/>
      <w:pPr>
        <w:tabs>
          <w:tab w:val="num" w:pos="1134"/>
        </w:tabs>
        <w:ind w:left="1134" w:hanging="1134"/>
      </w:pPr>
      <w:rPr>
        <w:rFonts w:ascii="Times New Roman" w:eastAsia="Times New Roman" w:hAnsi="Times New Roman"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9" w15:restartNumberingAfterBreak="0">
    <w:nsid w:val="22746C67"/>
    <w:multiLevelType w:val="multilevel"/>
    <w:tmpl w:val="35D69F7C"/>
    <w:lvl w:ilvl="0">
      <w:start w:val="1"/>
      <w:numFmt w:val="decimal"/>
      <w:pStyle w:val="10"/>
      <w:lvlText w:val="%1"/>
      <w:lvlJc w:val="left"/>
      <w:pPr>
        <w:ind w:left="432" w:hanging="432"/>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ind w:left="-4952" w:hanging="576"/>
      </w:pPr>
      <w:rPr>
        <w:i w:val="0"/>
      </w:rPr>
    </w:lvl>
    <w:lvl w:ilvl="2">
      <w:start w:val="1"/>
      <w:numFmt w:val="decimal"/>
      <w:pStyle w:val="3"/>
      <w:lvlText w:val="%1.%2.%3"/>
      <w:lvlJc w:val="left"/>
      <w:pPr>
        <w:ind w:left="1288" w:hanging="720"/>
      </w:pPr>
      <w:rPr>
        <w:color w:val="auto"/>
      </w:rPr>
    </w:lvl>
    <w:lvl w:ilvl="3">
      <w:start w:val="1"/>
      <w:numFmt w:val="decimal"/>
      <w:pStyle w:val="4"/>
      <w:lvlText w:val="%1.%2.%3.%4"/>
      <w:lvlJc w:val="left"/>
      <w:pPr>
        <w:ind w:left="-5374" w:hanging="864"/>
      </w:pPr>
      <w:rPr>
        <w:color w:val="auto"/>
      </w:rPr>
    </w:lvl>
    <w:lvl w:ilvl="4">
      <w:start w:val="1"/>
      <w:numFmt w:val="decimal"/>
      <w:pStyle w:val="5"/>
      <w:lvlText w:val="%1.%2.%3.%4.%5"/>
      <w:lvlJc w:val="left"/>
      <w:pPr>
        <w:ind w:left="-5230" w:hanging="1008"/>
      </w:pPr>
    </w:lvl>
    <w:lvl w:ilvl="5">
      <w:start w:val="1"/>
      <w:numFmt w:val="decimal"/>
      <w:pStyle w:val="6"/>
      <w:lvlText w:val="%1.%2.%3.%4.%5.%6"/>
      <w:lvlJc w:val="left"/>
      <w:pPr>
        <w:ind w:left="-5086" w:hanging="1152"/>
      </w:pPr>
    </w:lvl>
    <w:lvl w:ilvl="6">
      <w:start w:val="1"/>
      <w:numFmt w:val="decimal"/>
      <w:pStyle w:val="7"/>
      <w:lvlText w:val="%1.%2.%3.%4.%5.%6.%7"/>
      <w:lvlJc w:val="left"/>
      <w:pPr>
        <w:ind w:left="-4942" w:hanging="1296"/>
      </w:pPr>
    </w:lvl>
    <w:lvl w:ilvl="7">
      <w:start w:val="1"/>
      <w:numFmt w:val="decimal"/>
      <w:pStyle w:val="8"/>
      <w:lvlText w:val="%1.%2.%3.%4.%5.%6.%7.%8"/>
      <w:lvlJc w:val="left"/>
      <w:pPr>
        <w:ind w:left="-4798" w:hanging="1440"/>
      </w:pPr>
    </w:lvl>
    <w:lvl w:ilvl="8">
      <w:start w:val="1"/>
      <w:numFmt w:val="decimal"/>
      <w:pStyle w:val="9"/>
      <w:lvlText w:val="%1.%2.%3.%4.%5.%6.%7.%8.%9"/>
      <w:lvlJc w:val="left"/>
      <w:pPr>
        <w:ind w:left="-4654" w:hanging="1584"/>
      </w:pPr>
    </w:lvl>
  </w:abstractNum>
  <w:abstractNum w:abstractNumId="10" w15:restartNumberingAfterBreak="0">
    <w:nsid w:val="250D133F"/>
    <w:multiLevelType w:val="hybridMultilevel"/>
    <w:tmpl w:val="A21A5D0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298871F1"/>
    <w:multiLevelType w:val="multilevel"/>
    <w:tmpl w:val="0A22FE6E"/>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000343"/>
    <w:multiLevelType w:val="multilevel"/>
    <w:tmpl w:val="B5E6AB94"/>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E87343D"/>
    <w:multiLevelType w:val="hybridMultilevel"/>
    <w:tmpl w:val="77846504"/>
    <w:lvl w:ilvl="0" w:tplc="04190001">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F686ACC"/>
    <w:multiLevelType w:val="hybridMultilevel"/>
    <w:tmpl w:val="E200A4F2"/>
    <w:lvl w:ilvl="0" w:tplc="87A64CDC">
      <w:start w:val="1"/>
      <w:numFmt w:val="decimal"/>
      <w:lvlText w:val="%1."/>
      <w:lvlJc w:val="left"/>
      <w:pPr>
        <w:tabs>
          <w:tab w:val="num" w:pos="720"/>
        </w:tabs>
        <w:ind w:left="720" w:hanging="360"/>
      </w:pPr>
      <w:rPr>
        <w:rFonts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356A5FCE"/>
    <w:multiLevelType w:val="multilevel"/>
    <w:tmpl w:val="1FE058A8"/>
    <w:lvl w:ilvl="0">
      <w:start w:val="1"/>
      <w:numFmt w:val="decimal"/>
      <w:lvlText w:val="%1."/>
      <w:lvlJc w:val="left"/>
      <w:pPr>
        <w:tabs>
          <w:tab w:val="num" w:pos="1134"/>
        </w:tabs>
        <w:ind w:left="0" w:firstLine="567"/>
      </w:pPr>
      <w:rPr>
        <w:rFonts w:hint="default"/>
        <w:b w:val="0"/>
        <w:i w:val="0"/>
        <w:color w:val="auto"/>
        <w:sz w:val="22"/>
        <w:szCs w:val="22"/>
        <w:u w:val="none"/>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6" w15:restartNumberingAfterBreak="0">
    <w:nsid w:val="4594135A"/>
    <w:multiLevelType w:val="multilevel"/>
    <w:tmpl w:val="897CE8D2"/>
    <w:lvl w:ilvl="0">
      <w:start w:val="3"/>
      <w:numFmt w:val="decimal"/>
      <w:lvlText w:val="%1."/>
      <w:lvlJc w:val="left"/>
      <w:pPr>
        <w:ind w:left="360" w:hanging="360"/>
      </w:pPr>
      <w:rPr>
        <w:rFonts w:hint="default"/>
        <w:b/>
        <w:sz w:val="24"/>
        <w:szCs w:val="24"/>
      </w:rPr>
    </w:lvl>
    <w:lvl w:ilvl="1">
      <w:start w:val="1"/>
      <w:numFmt w:val="decimal"/>
      <w:lvlText w:val="%1.%2."/>
      <w:lvlJc w:val="left"/>
      <w:pPr>
        <w:ind w:left="2487"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470E31D7"/>
    <w:multiLevelType w:val="multilevel"/>
    <w:tmpl w:val="42C01EA0"/>
    <w:lvl w:ilvl="0">
      <w:start w:val="5"/>
      <w:numFmt w:val="decimal"/>
      <w:lvlText w:val="%1."/>
      <w:lvlJc w:val="left"/>
      <w:pPr>
        <w:ind w:left="2694" w:hanging="360"/>
      </w:pPr>
      <w:rPr>
        <w:rFonts w:hint="default"/>
      </w:rPr>
    </w:lvl>
    <w:lvl w:ilvl="1">
      <w:start w:val="1"/>
      <w:numFmt w:val="decimal"/>
      <w:lvlText w:val="%1.%2."/>
      <w:lvlJc w:val="left"/>
      <w:pPr>
        <w:ind w:left="3774" w:hanging="360"/>
      </w:pPr>
      <w:rPr>
        <w:rFonts w:hint="default"/>
        <w:b w:val="0"/>
      </w:rPr>
    </w:lvl>
    <w:lvl w:ilvl="2">
      <w:start w:val="1"/>
      <w:numFmt w:val="decimal"/>
      <w:lvlText w:val="%1.%2.%3."/>
      <w:lvlJc w:val="left"/>
      <w:pPr>
        <w:ind w:left="5214" w:hanging="720"/>
      </w:pPr>
      <w:rPr>
        <w:rFonts w:hint="default"/>
      </w:rPr>
    </w:lvl>
    <w:lvl w:ilvl="3">
      <w:start w:val="1"/>
      <w:numFmt w:val="decimal"/>
      <w:lvlText w:val="%1.%2.%3.%4."/>
      <w:lvlJc w:val="left"/>
      <w:pPr>
        <w:ind w:left="6294" w:hanging="720"/>
      </w:pPr>
      <w:rPr>
        <w:rFonts w:hint="default"/>
      </w:rPr>
    </w:lvl>
    <w:lvl w:ilvl="4">
      <w:start w:val="1"/>
      <w:numFmt w:val="decimal"/>
      <w:lvlText w:val="%1.%2.%3.%4.%5."/>
      <w:lvlJc w:val="left"/>
      <w:pPr>
        <w:ind w:left="7734" w:hanging="1080"/>
      </w:pPr>
      <w:rPr>
        <w:rFonts w:hint="default"/>
      </w:rPr>
    </w:lvl>
    <w:lvl w:ilvl="5">
      <w:start w:val="1"/>
      <w:numFmt w:val="decimal"/>
      <w:lvlText w:val="%1.%2.%3.%4.%5.%6."/>
      <w:lvlJc w:val="left"/>
      <w:pPr>
        <w:ind w:left="8814" w:hanging="1080"/>
      </w:pPr>
      <w:rPr>
        <w:rFonts w:hint="default"/>
      </w:rPr>
    </w:lvl>
    <w:lvl w:ilvl="6">
      <w:start w:val="1"/>
      <w:numFmt w:val="decimal"/>
      <w:lvlText w:val="%1.%2.%3.%4.%5.%6.%7."/>
      <w:lvlJc w:val="left"/>
      <w:pPr>
        <w:ind w:left="10254" w:hanging="1440"/>
      </w:pPr>
      <w:rPr>
        <w:rFonts w:hint="default"/>
      </w:rPr>
    </w:lvl>
    <w:lvl w:ilvl="7">
      <w:start w:val="1"/>
      <w:numFmt w:val="decimal"/>
      <w:lvlText w:val="%1.%2.%3.%4.%5.%6.%7.%8."/>
      <w:lvlJc w:val="left"/>
      <w:pPr>
        <w:ind w:left="11334" w:hanging="1440"/>
      </w:pPr>
      <w:rPr>
        <w:rFonts w:hint="default"/>
      </w:rPr>
    </w:lvl>
    <w:lvl w:ilvl="8">
      <w:start w:val="1"/>
      <w:numFmt w:val="decimal"/>
      <w:lvlText w:val="%1.%2.%3.%4.%5.%6.%7.%8.%9."/>
      <w:lvlJc w:val="left"/>
      <w:pPr>
        <w:ind w:left="12774" w:hanging="1800"/>
      </w:pPr>
      <w:rPr>
        <w:rFonts w:hint="default"/>
      </w:rPr>
    </w:lvl>
  </w:abstractNum>
  <w:abstractNum w:abstractNumId="18" w15:restartNumberingAfterBreak="0">
    <w:nsid w:val="58323EC4"/>
    <w:multiLevelType w:val="multilevel"/>
    <w:tmpl w:val="F88C9F6A"/>
    <w:lvl w:ilvl="0">
      <w:start w:val="1"/>
      <w:numFmt w:val="decimal"/>
      <w:lvlText w:val="%1."/>
      <w:lvlJc w:val="left"/>
      <w:pPr>
        <w:ind w:left="360" w:hanging="360"/>
      </w:pPr>
      <w:rPr>
        <w:rFonts w:hint="default"/>
      </w:rPr>
    </w:lvl>
    <w:lvl w:ilvl="1">
      <w:start w:val="1"/>
      <w:numFmt w:val="decimal"/>
      <w:lvlText w:val="%1.%2."/>
      <w:lvlJc w:val="left"/>
      <w:pPr>
        <w:ind w:left="114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DDC7DEC"/>
    <w:multiLevelType w:val="multilevel"/>
    <w:tmpl w:val="3976F6D4"/>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5FF32DAE"/>
    <w:multiLevelType w:val="multilevel"/>
    <w:tmpl w:val="5E788582"/>
    <w:lvl w:ilvl="0">
      <w:start w:val="1"/>
      <w:numFmt w:val="decimal"/>
      <w:lvlText w:val="%1."/>
      <w:lvlJc w:val="left"/>
      <w:pPr>
        <w:ind w:left="360" w:hanging="360"/>
      </w:pPr>
      <w:rPr>
        <w:rFonts w:hint="default"/>
      </w:rPr>
    </w:lvl>
    <w:lvl w:ilvl="1">
      <w:start w:val="1"/>
      <w:numFmt w:val="bullet"/>
      <w:lvlText w:val=""/>
      <w:lvlJc w:val="left"/>
      <w:pPr>
        <w:ind w:left="1425" w:hanging="432"/>
      </w:pPr>
      <w:rPr>
        <w:rFonts w:ascii="Wingdings" w:hAnsi="Wingding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0991BEE"/>
    <w:multiLevelType w:val="multilevel"/>
    <w:tmpl w:val="3A2066C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AA16C63"/>
    <w:multiLevelType w:val="multilevel"/>
    <w:tmpl w:val="BB80B7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ADE063F"/>
    <w:multiLevelType w:val="multilevel"/>
    <w:tmpl w:val="AFD2A92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F875679"/>
    <w:multiLevelType w:val="multilevel"/>
    <w:tmpl w:val="5E788582"/>
    <w:lvl w:ilvl="0">
      <w:start w:val="1"/>
      <w:numFmt w:val="decimal"/>
      <w:lvlText w:val="%1."/>
      <w:lvlJc w:val="left"/>
      <w:pPr>
        <w:ind w:left="360" w:hanging="360"/>
      </w:pPr>
      <w:rPr>
        <w:rFonts w:hint="default"/>
      </w:rPr>
    </w:lvl>
    <w:lvl w:ilvl="1">
      <w:start w:val="1"/>
      <w:numFmt w:val="bullet"/>
      <w:lvlText w:val=""/>
      <w:lvlJc w:val="left"/>
      <w:pPr>
        <w:ind w:left="1425" w:hanging="432"/>
      </w:pPr>
      <w:rPr>
        <w:rFonts w:ascii="Wingdings" w:hAnsi="Wingding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A7C451A"/>
    <w:multiLevelType w:val="multilevel"/>
    <w:tmpl w:val="7B9EFBBA"/>
    <w:lvl w:ilvl="0">
      <w:start w:val="8"/>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B346036"/>
    <w:multiLevelType w:val="multilevel"/>
    <w:tmpl w:val="DF58B534"/>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num w:numId="1">
    <w:abstractNumId w:val="3"/>
  </w:num>
  <w:num w:numId="2">
    <w:abstractNumId w:val="8"/>
  </w:num>
  <w:num w:numId="3">
    <w:abstractNumId w:val="9"/>
  </w:num>
  <w:num w:numId="4">
    <w:abstractNumId w:val="0"/>
  </w:num>
  <w:num w:numId="5">
    <w:abstractNumId w:val="1"/>
  </w:num>
  <w:num w:numId="6">
    <w:abstractNumId w:val="16"/>
  </w:num>
  <w:num w:numId="7">
    <w:abstractNumId w:val="4"/>
  </w:num>
  <w:num w:numId="8">
    <w:abstractNumId w:val="10"/>
  </w:num>
  <w:num w:numId="9">
    <w:abstractNumId w:val="26"/>
  </w:num>
  <w:num w:numId="10">
    <w:abstractNumId w:val="21"/>
  </w:num>
  <w:num w:numId="11">
    <w:abstractNumId w:val="11"/>
  </w:num>
  <w:num w:numId="12">
    <w:abstractNumId w:val="12"/>
  </w:num>
  <w:num w:numId="13">
    <w:abstractNumId w:val="14"/>
  </w:num>
  <w:num w:numId="14">
    <w:abstractNumId w:val="22"/>
  </w:num>
  <w:num w:numId="15">
    <w:abstractNumId w:val="5"/>
  </w:num>
  <w:num w:numId="16">
    <w:abstractNumId w:val="17"/>
  </w:num>
  <w:num w:numId="17">
    <w:abstractNumId w:val="6"/>
  </w:num>
  <w:num w:numId="18">
    <w:abstractNumId w:val="2"/>
  </w:num>
  <w:num w:numId="19">
    <w:abstractNumId w:val="23"/>
  </w:num>
  <w:num w:numId="20">
    <w:abstractNumId w:val="7"/>
  </w:num>
  <w:num w:numId="21">
    <w:abstractNumId w:val="25"/>
  </w:num>
  <w:num w:numId="22">
    <w:abstractNumId w:val="18"/>
  </w:num>
  <w:num w:numId="23">
    <w:abstractNumId w:val="20"/>
  </w:num>
  <w:num w:numId="24">
    <w:abstractNumId w:val="24"/>
  </w:num>
  <w:num w:numId="25">
    <w:abstractNumId w:val="13"/>
  </w:num>
  <w:num w:numId="26">
    <w:abstractNumId w:val="19"/>
  </w:num>
  <w:num w:numId="27">
    <w:abstractNumId w:val="15"/>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Кириллова Елена Анатольевна">
    <w15:presenceInfo w15:providerId="AD" w15:userId="S-1-5-21-135686974-1417208883-1252244035-27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autoHyphenation/>
  <w:hyphenationZone w:val="284"/>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6BB"/>
    <w:rsid w:val="0000053E"/>
    <w:rsid w:val="0000163E"/>
    <w:rsid w:val="00004CE0"/>
    <w:rsid w:val="00010CB4"/>
    <w:rsid w:val="00011208"/>
    <w:rsid w:val="000131B2"/>
    <w:rsid w:val="000134A1"/>
    <w:rsid w:val="0001416A"/>
    <w:rsid w:val="000166C3"/>
    <w:rsid w:val="00016B1F"/>
    <w:rsid w:val="00017663"/>
    <w:rsid w:val="00017EB2"/>
    <w:rsid w:val="000209E1"/>
    <w:rsid w:val="00024F3C"/>
    <w:rsid w:val="00025E02"/>
    <w:rsid w:val="00027113"/>
    <w:rsid w:val="00027C58"/>
    <w:rsid w:val="00027DCF"/>
    <w:rsid w:val="00030261"/>
    <w:rsid w:val="00030E9C"/>
    <w:rsid w:val="00031242"/>
    <w:rsid w:val="000332B1"/>
    <w:rsid w:val="000379DC"/>
    <w:rsid w:val="00046837"/>
    <w:rsid w:val="000473F3"/>
    <w:rsid w:val="00047B27"/>
    <w:rsid w:val="00053AB4"/>
    <w:rsid w:val="00054CB1"/>
    <w:rsid w:val="00054FDF"/>
    <w:rsid w:val="00055122"/>
    <w:rsid w:val="00055F13"/>
    <w:rsid w:val="00057002"/>
    <w:rsid w:val="00060C76"/>
    <w:rsid w:val="000640D4"/>
    <w:rsid w:val="0006668A"/>
    <w:rsid w:val="00066E0A"/>
    <w:rsid w:val="00072D12"/>
    <w:rsid w:val="00072D61"/>
    <w:rsid w:val="00075237"/>
    <w:rsid w:val="00077E94"/>
    <w:rsid w:val="00080B2B"/>
    <w:rsid w:val="00081AC1"/>
    <w:rsid w:val="000833CD"/>
    <w:rsid w:val="00083B5A"/>
    <w:rsid w:val="000863FA"/>
    <w:rsid w:val="00086577"/>
    <w:rsid w:val="00090171"/>
    <w:rsid w:val="00090EE8"/>
    <w:rsid w:val="00091675"/>
    <w:rsid w:val="000916FF"/>
    <w:rsid w:val="00092107"/>
    <w:rsid w:val="0009556B"/>
    <w:rsid w:val="00097E97"/>
    <w:rsid w:val="000A00E4"/>
    <w:rsid w:val="000A061E"/>
    <w:rsid w:val="000A3D0A"/>
    <w:rsid w:val="000A6B26"/>
    <w:rsid w:val="000B426E"/>
    <w:rsid w:val="000B4EB2"/>
    <w:rsid w:val="000B552C"/>
    <w:rsid w:val="000B6EA7"/>
    <w:rsid w:val="000B768A"/>
    <w:rsid w:val="000C1A68"/>
    <w:rsid w:val="000C39DE"/>
    <w:rsid w:val="000C44BE"/>
    <w:rsid w:val="000C6E89"/>
    <w:rsid w:val="000D231A"/>
    <w:rsid w:val="000D281D"/>
    <w:rsid w:val="000D38B6"/>
    <w:rsid w:val="000D478F"/>
    <w:rsid w:val="000D4999"/>
    <w:rsid w:val="000D6885"/>
    <w:rsid w:val="000D737B"/>
    <w:rsid w:val="000D766F"/>
    <w:rsid w:val="000E0736"/>
    <w:rsid w:val="000E1EAF"/>
    <w:rsid w:val="000E3C51"/>
    <w:rsid w:val="000E57A8"/>
    <w:rsid w:val="000E5AB2"/>
    <w:rsid w:val="000E5EC1"/>
    <w:rsid w:val="000E78F2"/>
    <w:rsid w:val="000E7D50"/>
    <w:rsid w:val="000F1660"/>
    <w:rsid w:val="000F1680"/>
    <w:rsid w:val="000F52A4"/>
    <w:rsid w:val="000F5911"/>
    <w:rsid w:val="000F5C50"/>
    <w:rsid w:val="000F6675"/>
    <w:rsid w:val="000F6F79"/>
    <w:rsid w:val="000F73CE"/>
    <w:rsid w:val="0010013D"/>
    <w:rsid w:val="001027C4"/>
    <w:rsid w:val="00102FDF"/>
    <w:rsid w:val="00110C81"/>
    <w:rsid w:val="001149AB"/>
    <w:rsid w:val="00122006"/>
    <w:rsid w:val="00123394"/>
    <w:rsid w:val="00125710"/>
    <w:rsid w:val="001263C9"/>
    <w:rsid w:val="001264A6"/>
    <w:rsid w:val="00126F90"/>
    <w:rsid w:val="00127852"/>
    <w:rsid w:val="001314DC"/>
    <w:rsid w:val="0013225A"/>
    <w:rsid w:val="00132AEC"/>
    <w:rsid w:val="00134D4D"/>
    <w:rsid w:val="00135B9D"/>
    <w:rsid w:val="00136C30"/>
    <w:rsid w:val="00137B21"/>
    <w:rsid w:val="00143C6E"/>
    <w:rsid w:val="001443D1"/>
    <w:rsid w:val="001448AE"/>
    <w:rsid w:val="00144A51"/>
    <w:rsid w:val="0014784F"/>
    <w:rsid w:val="001521D2"/>
    <w:rsid w:val="0015343C"/>
    <w:rsid w:val="001537C6"/>
    <w:rsid w:val="0015511A"/>
    <w:rsid w:val="00155D88"/>
    <w:rsid w:val="00155E6E"/>
    <w:rsid w:val="00156762"/>
    <w:rsid w:val="00162682"/>
    <w:rsid w:val="00164045"/>
    <w:rsid w:val="00164533"/>
    <w:rsid w:val="00167813"/>
    <w:rsid w:val="00175625"/>
    <w:rsid w:val="001758C0"/>
    <w:rsid w:val="00175F31"/>
    <w:rsid w:val="001773E8"/>
    <w:rsid w:val="00177AEA"/>
    <w:rsid w:val="00180AD8"/>
    <w:rsid w:val="00184195"/>
    <w:rsid w:val="00184337"/>
    <w:rsid w:val="001853FE"/>
    <w:rsid w:val="0019035C"/>
    <w:rsid w:val="00192ECC"/>
    <w:rsid w:val="0019456C"/>
    <w:rsid w:val="001954F0"/>
    <w:rsid w:val="00195E7A"/>
    <w:rsid w:val="001975A3"/>
    <w:rsid w:val="001A0229"/>
    <w:rsid w:val="001A0C28"/>
    <w:rsid w:val="001A0EEF"/>
    <w:rsid w:val="001A2012"/>
    <w:rsid w:val="001A2EFA"/>
    <w:rsid w:val="001A2F6D"/>
    <w:rsid w:val="001A33DD"/>
    <w:rsid w:val="001A434B"/>
    <w:rsid w:val="001A5FAD"/>
    <w:rsid w:val="001A61D1"/>
    <w:rsid w:val="001A6DB5"/>
    <w:rsid w:val="001B00E0"/>
    <w:rsid w:val="001B1601"/>
    <w:rsid w:val="001B3D32"/>
    <w:rsid w:val="001B4DE7"/>
    <w:rsid w:val="001B5221"/>
    <w:rsid w:val="001B6C02"/>
    <w:rsid w:val="001C231A"/>
    <w:rsid w:val="001C258D"/>
    <w:rsid w:val="001C2FFC"/>
    <w:rsid w:val="001C346D"/>
    <w:rsid w:val="001C38F4"/>
    <w:rsid w:val="001C60B5"/>
    <w:rsid w:val="001D0AD5"/>
    <w:rsid w:val="001D3286"/>
    <w:rsid w:val="001D47D0"/>
    <w:rsid w:val="001D5267"/>
    <w:rsid w:val="001E0ECC"/>
    <w:rsid w:val="001E21C5"/>
    <w:rsid w:val="001E2D22"/>
    <w:rsid w:val="001E2D5D"/>
    <w:rsid w:val="001E5A81"/>
    <w:rsid w:val="001F1C23"/>
    <w:rsid w:val="001F2247"/>
    <w:rsid w:val="001F5BCD"/>
    <w:rsid w:val="001F71B0"/>
    <w:rsid w:val="00200E9E"/>
    <w:rsid w:val="00204547"/>
    <w:rsid w:val="0020550C"/>
    <w:rsid w:val="0021077F"/>
    <w:rsid w:val="00214B77"/>
    <w:rsid w:val="00215962"/>
    <w:rsid w:val="0021599B"/>
    <w:rsid w:val="002166C2"/>
    <w:rsid w:val="00216741"/>
    <w:rsid w:val="002179DD"/>
    <w:rsid w:val="002208F6"/>
    <w:rsid w:val="00222BCA"/>
    <w:rsid w:val="0022397C"/>
    <w:rsid w:val="00223B42"/>
    <w:rsid w:val="0022430A"/>
    <w:rsid w:val="00226EE0"/>
    <w:rsid w:val="00230833"/>
    <w:rsid w:val="0023315D"/>
    <w:rsid w:val="00234A55"/>
    <w:rsid w:val="002358F3"/>
    <w:rsid w:val="00236872"/>
    <w:rsid w:val="0023795B"/>
    <w:rsid w:val="002406B1"/>
    <w:rsid w:val="0024163B"/>
    <w:rsid w:val="00241C99"/>
    <w:rsid w:val="002421F0"/>
    <w:rsid w:val="00242329"/>
    <w:rsid w:val="00244014"/>
    <w:rsid w:val="002441C6"/>
    <w:rsid w:val="002460CB"/>
    <w:rsid w:val="00250BB4"/>
    <w:rsid w:val="002522AC"/>
    <w:rsid w:val="0025258A"/>
    <w:rsid w:val="00252FF5"/>
    <w:rsid w:val="00253241"/>
    <w:rsid w:val="0025453A"/>
    <w:rsid w:val="00254F32"/>
    <w:rsid w:val="0025622F"/>
    <w:rsid w:val="002609C9"/>
    <w:rsid w:val="00263E22"/>
    <w:rsid w:val="00264AC5"/>
    <w:rsid w:val="00264E05"/>
    <w:rsid w:val="002654D0"/>
    <w:rsid w:val="0026571E"/>
    <w:rsid w:val="002675CA"/>
    <w:rsid w:val="002700B8"/>
    <w:rsid w:val="002709D5"/>
    <w:rsid w:val="0027113A"/>
    <w:rsid w:val="00276DD6"/>
    <w:rsid w:val="00280C2A"/>
    <w:rsid w:val="00281F3E"/>
    <w:rsid w:val="00282406"/>
    <w:rsid w:val="00282EBC"/>
    <w:rsid w:val="00283E46"/>
    <w:rsid w:val="002844DA"/>
    <w:rsid w:val="00284A41"/>
    <w:rsid w:val="00285CD3"/>
    <w:rsid w:val="002865D5"/>
    <w:rsid w:val="00291187"/>
    <w:rsid w:val="00291781"/>
    <w:rsid w:val="002917D6"/>
    <w:rsid w:val="00291B2A"/>
    <w:rsid w:val="002920E8"/>
    <w:rsid w:val="00292307"/>
    <w:rsid w:val="0029411D"/>
    <w:rsid w:val="0029512D"/>
    <w:rsid w:val="0029531E"/>
    <w:rsid w:val="00296D7F"/>
    <w:rsid w:val="0029787C"/>
    <w:rsid w:val="002A0B8C"/>
    <w:rsid w:val="002A2774"/>
    <w:rsid w:val="002A3AEB"/>
    <w:rsid w:val="002A4E5B"/>
    <w:rsid w:val="002B1134"/>
    <w:rsid w:val="002B1F5D"/>
    <w:rsid w:val="002B2340"/>
    <w:rsid w:val="002B2D40"/>
    <w:rsid w:val="002B3837"/>
    <w:rsid w:val="002B5B4A"/>
    <w:rsid w:val="002B6CA9"/>
    <w:rsid w:val="002B7189"/>
    <w:rsid w:val="002C0346"/>
    <w:rsid w:val="002C1784"/>
    <w:rsid w:val="002C5F93"/>
    <w:rsid w:val="002C60CE"/>
    <w:rsid w:val="002C71A0"/>
    <w:rsid w:val="002D124B"/>
    <w:rsid w:val="002D2D7B"/>
    <w:rsid w:val="002D3527"/>
    <w:rsid w:val="002D6E6B"/>
    <w:rsid w:val="002E138C"/>
    <w:rsid w:val="002E538B"/>
    <w:rsid w:val="002E5CC9"/>
    <w:rsid w:val="002F14E9"/>
    <w:rsid w:val="002F3632"/>
    <w:rsid w:val="002F3BB1"/>
    <w:rsid w:val="002F4311"/>
    <w:rsid w:val="002F4AFD"/>
    <w:rsid w:val="002F5A11"/>
    <w:rsid w:val="002F768C"/>
    <w:rsid w:val="002F7C6E"/>
    <w:rsid w:val="0030522D"/>
    <w:rsid w:val="00306A5C"/>
    <w:rsid w:val="0030739D"/>
    <w:rsid w:val="00312380"/>
    <w:rsid w:val="003163D6"/>
    <w:rsid w:val="003167FD"/>
    <w:rsid w:val="00322B63"/>
    <w:rsid w:val="00322BA6"/>
    <w:rsid w:val="0032332E"/>
    <w:rsid w:val="003237A8"/>
    <w:rsid w:val="003238B7"/>
    <w:rsid w:val="00324050"/>
    <w:rsid w:val="00324E88"/>
    <w:rsid w:val="00325CC4"/>
    <w:rsid w:val="003307FB"/>
    <w:rsid w:val="00333D5C"/>
    <w:rsid w:val="00334649"/>
    <w:rsid w:val="003348E2"/>
    <w:rsid w:val="003360C0"/>
    <w:rsid w:val="00336114"/>
    <w:rsid w:val="00336901"/>
    <w:rsid w:val="00340972"/>
    <w:rsid w:val="00340E34"/>
    <w:rsid w:val="00346C45"/>
    <w:rsid w:val="003470D3"/>
    <w:rsid w:val="00350E1A"/>
    <w:rsid w:val="00351EAB"/>
    <w:rsid w:val="00352B5A"/>
    <w:rsid w:val="003557C1"/>
    <w:rsid w:val="00356455"/>
    <w:rsid w:val="0035790C"/>
    <w:rsid w:val="00362570"/>
    <w:rsid w:val="003665C3"/>
    <w:rsid w:val="00371884"/>
    <w:rsid w:val="00372106"/>
    <w:rsid w:val="00373A65"/>
    <w:rsid w:val="00373EAA"/>
    <w:rsid w:val="00374684"/>
    <w:rsid w:val="00376918"/>
    <w:rsid w:val="00382355"/>
    <w:rsid w:val="00382BEA"/>
    <w:rsid w:val="00384306"/>
    <w:rsid w:val="00384407"/>
    <w:rsid w:val="00385158"/>
    <w:rsid w:val="003867DB"/>
    <w:rsid w:val="00387A61"/>
    <w:rsid w:val="00390202"/>
    <w:rsid w:val="003946B5"/>
    <w:rsid w:val="003949EC"/>
    <w:rsid w:val="00395B8B"/>
    <w:rsid w:val="0039795F"/>
    <w:rsid w:val="00397E1B"/>
    <w:rsid w:val="00397EEC"/>
    <w:rsid w:val="003A01BB"/>
    <w:rsid w:val="003A0BC2"/>
    <w:rsid w:val="003A0C48"/>
    <w:rsid w:val="003A0C64"/>
    <w:rsid w:val="003A189B"/>
    <w:rsid w:val="003A27FF"/>
    <w:rsid w:val="003A37CA"/>
    <w:rsid w:val="003A4BB0"/>
    <w:rsid w:val="003A5769"/>
    <w:rsid w:val="003A5D97"/>
    <w:rsid w:val="003A5FC6"/>
    <w:rsid w:val="003B1E15"/>
    <w:rsid w:val="003B4731"/>
    <w:rsid w:val="003B4F8C"/>
    <w:rsid w:val="003C0D46"/>
    <w:rsid w:val="003C1207"/>
    <w:rsid w:val="003C1FFA"/>
    <w:rsid w:val="003C2F80"/>
    <w:rsid w:val="003C33D0"/>
    <w:rsid w:val="003C35B5"/>
    <w:rsid w:val="003C706F"/>
    <w:rsid w:val="003C7A7C"/>
    <w:rsid w:val="003D1A58"/>
    <w:rsid w:val="003D28B1"/>
    <w:rsid w:val="003D2C06"/>
    <w:rsid w:val="003D5AA5"/>
    <w:rsid w:val="003D5B2A"/>
    <w:rsid w:val="003E2271"/>
    <w:rsid w:val="003E2C62"/>
    <w:rsid w:val="003E5804"/>
    <w:rsid w:val="003F1DFF"/>
    <w:rsid w:val="003F3E43"/>
    <w:rsid w:val="003F4BB1"/>
    <w:rsid w:val="003F4EC4"/>
    <w:rsid w:val="003F5312"/>
    <w:rsid w:val="003F5608"/>
    <w:rsid w:val="003F6775"/>
    <w:rsid w:val="003F6B11"/>
    <w:rsid w:val="003F7A93"/>
    <w:rsid w:val="003F7FA0"/>
    <w:rsid w:val="0040159C"/>
    <w:rsid w:val="00402CD2"/>
    <w:rsid w:val="00402DFE"/>
    <w:rsid w:val="0040363F"/>
    <w:rsid w:val="004055D3"/>
    <w:rsid w:val="004068EA"/>
    <w:rsid w:val="004123CD"/>
    <w:rsid w:val="004146A2"/>
    <w:rsid w:val="00414E35"/>
    <w:rsid w:val="00416FD5"/>
    <w:rsid w:val="00421CB8"/>
    <w:rsid w:val="004235F7"/>
    <w:rsid w:val="00431409"/>
    <w:rsid w:val="00433D97"/>
    <w:rsid w:val="00433E6B"/>
    <w:rsid w:val="00437D0C"/>
    <w:rsid w:val="00440E23"/>
    <w:rsid w:val="00440EEC"/>
    <w:rsid w:val="004445F7"/>
    <w:rsid w:val="00444AC7"/>
    <w:rsid w:val="00444BDA"/>
    <w:rsid w:val="004455EB"/>
    <w:rsid w:val="00445F02"/>
    <w:rsid w:val="0044659D"/>
    <w:rsid w:val="00450A33"/>
    <w:rsid w:val="00450CC9"/>
    <w:rsid w:val="00451A31"/>
    <w:rsid w:val="00451C27"/>
    <w:rsid w:val="00455E98"/>
    <w:rsid w:val="00457F0F"/>
    <w:rsid w:val="0046060C"/>
    <w:rsid w:val="00461F38"/>
    <w:rsid w:val="0046281C"/>
    <w:rsid w:val="0046290D"/>
    <w:rsid w:val="00462CE6"/>
    <w:rsid w:val="00462D2B"/>
    <w:rsid w:val="004651D3"/>
    <w:rsid w:val="00465925"/>
    <w:rsid w:val="00465B7A"/>
    <w:rsid w:val="00470B7A"/>
    <w:rsid w:val="0047167F"/>
    <w:rsid w:val="00472358"/>
    <w:rsid w:val="00474B40"/>
    <w:rsid w:val="00476A67"/>
    <w:rsid w:val="00476F88"/>
    <w:rsid w:val="00477A64"/>
    <w:rsid w:val="004807BC"/>
    <w:rsid w:val="00482CA3"/>
    <w:rsid w:val="00484259"/>
    <w:rsid w:val="0048575F"/>
    <w:rsid w:val="00485E3B"/>
    <w:rsid w:val="00491F3F"/>
    <w:rsid w:val="0049225B"/>
    <w:rsid w:val="004924E2"/>
    <w:rsid w:val="00492655"/>
    <w:rsid w:val="0049466C"/>
    <w:rsid w:val="004A2238"/>
    <w:rsid w:val="004A31A0"/>
    <w:rsid w:val="004A5626"/>
    <w:rsid w:val="004A5901"/>
    <w:rsid w:val="004B03BA"/>
    <w:rsid w:val="004B0548"/>
    <w:rsid w:val="004B13C8"/>
    <w:rsid w:val="004B4C03"/>
    <w:rsid w:val="004B6BDA"/>
    <w:rsid w:val="004C138D"/>
    <w:rsid w:val="004C2799"/>
    <w:rsid w:val="004C3962"/>
    <w:rsid w:val="004C4BF4"/>
    <w:rsid w:val="004C5BF2"/>
    <w:rsid w:val="004C7387"/>
    <w:rsid w:val="004D040D"/>
    <w:rsid w:val="004D08D5"/>
    <w:rsid w:val="004D0BBA"/>
    <w:rsid w:val="004D3C46"/>
    <w:rsid w:val="004D4169"/>
    <w:rsid w:val="004D524B"/>
    <w:rsid w:val="004D5419"/>
    <w:rsid w:val="004D5B37"/>
    <w:rsid w:val="004D6115"/>
    <w:rsid w:val="004D68CA"/>
    <w:rsid w:val="004D6E5C"/>
    <w:rsid w:val="004D6F14"/>
    <w:rsid w:val="004D7ED4"/>
    <w:rsid w:val="004E3AE3"/>
    <w:rsid w:val="004E59D8"/>
    <w:rsid w:val="004E5C3D"/>
    <w:rsid w:val="004E671B"/>
    <w:rsid w:val="004E6B80"/>
    <w:rsid w:val="004F02F4"/>
    <w:rsid w:val="004F1840"/>
    <w:rsid w:val="004F1CDB"/>
    <w:rsid w:val="004F2105"/>
    <w:rsid w:val="004F378F"/>
    <w:rsid w:val="004F38EA"/>
    <w:rsid w:val="004F3F1F"/>
    <w:rsid w:val="004F4D10"/>
    <w:rsid w:val="004F4D12"/>
    <w:rsid w:val="004F543B"/>
    <w:rsid w:val="004F6C67"/>
    <w:rsid w:val="004F6F00"/>
    <w:rsid w:val="004F71C9"/>
    <w:rsid w:val="005048CC"/>
    <w:rsid w:val="00506403"/>
    <w:rsid w:val="005109E7"/>
    <w:rsid w:val="005119C2"/>
    <w:rsid w:val="005127FA"/>
    <w:rsid w:val="005145F8"/>
    <w:rsid w:val="0051464E"/>
    <w:rsid w:val="00515564"/>
    <w:rsid w:val="00516E67"/>
    <w:rsid w:val="00520546"/>
    <w:rsid w:val="00520ACA"/>
    <w:rsid w:val="00523A70"/>
    <w:rsid w:val="00525185"/>
    <w:rsid w:val="0052668D"/>
    <w:rsid w:val="005267B2"/>
    <w:rsid w:val="0052746B"/>
    <w:rsid w:val="00527831"/>
    <w:rsid w:val="00527BEC"/>
    <w:rsid w:val="00532A5E"/>
    <w:rsid w:val="00532E8E"/>
    <w:rsid w:val="00533C98"/>
    <w:rsid w:val="00534131"/>
    <w:rsid w:val="005341EA"/>
    <w:rsid w:val="005351C5"/>
    <w:rsid w:val="00535805"/>
    <w:rsid w:val="00535CFC"/>
    <w:rsid w:val="005363BA"/>
    <w:rsid w:val="00541633"/>
    <w:rsid w:val="00543DC2"/>
    <w:rsid w:val="00544AF8"/>
    <w:rsid w:val="00545E35"/>
    <w:rsid w:val="00546E82"/>
    <w:rsid w:val="00547406"/>
    <w:rsid w:val="00547821"/>
    <w:rsid w:val="00547D5C"/>
    <w:rsid w:val="00550F2B"/>
    <w:rsid w:val="00555313"/>
    <w:rsid w:val="005578DA"/>
    <w:rsid w:val="005633F0"/>
    <w:rsid w:val="00564B2D"/>
    <w:rsid w:val="00565120"/>
    <w:rsid w:val="00571B2D"/>
    <w:rsid w:val="0057347A"/>
    <w:rsid w:val="00574271"/>
    <w:rsid w:val="005743CA"/>
    <w:rsid w:val="005744FA"/>
    <w:rsid w:val="00575753"/>
    <w:rsid w:val="005764AB"/>
    <w:rsid w:val="0057693C"/>
    <w:rsid w:val="005778D3"/>
    <w:rsid w:val="00580B08"/>
    <w:rsid w:val="00581D42"/>
    <w:rsid w:val="00583600"/>
    <w:rsid w:val="00584E49"/>
    <w:rsid w:val="005864EB"/>
    <w:rsid w:val="0058739F"/>
    <w:rsid w:val="00590ABB"/>
    <w:rsid w:val="00591111"/>
    <w:rsid w:val="00591E41"/>
    <w:rsid w:val="00592709"/>
    <w:rsid w:val="00593648"/>
    <w:rsid w:val="00595614"/>
    <w:rsid w:val="005A09A6"/>
    <w:rsid w:val="005A26E4"/>
    <w:rsid w:val="005A2E44"/>
    <w:rsid w:val="005A35F7"/>
    <w:rsid w:val="005A4D37"/>
    <w:rsid w:val="005A71D4"/>
    <w:rsid w:val="005B1AD4"/>
    <w:rsid w:val="005B2BB0"/>
    <w:rsid w:val="005B2BF4"/>
    <w:rsid w:val="005B5033"/>
    <w:rsid w:val="005B55BC"/>
    <w:rsid w:val="005B5F68"/>
    <w:rsid w:val="005B6DB9"/>
    <w:rsid w:val="005C2D44"/>
    <w:rsid w:val="005C6159"/>
    <w:rsid w:val="005C66BF"/>
    <w:rsid w:val="005C7E7C"/>
    <w:rsid w:val="005D00C3"/>
    <w:rsid w:val="005D082F"/>
    <w:rsid w:val="005D1B65"/>
    <w:rsid w:val="005D1F2F"/>
    <w:rsid w:val="005D2999"/>
    <w:rsid w:val="005D3A55"/>
    <w:rsid w:val="005D4FD7"/>
    <w:rsid w:val="005D5ABD"/>
    <w:rsid w:val="005D79EC"/>
    <w:rsid w:val="005E0F71"/>
    <w:rsid w:val="005E2349"/>
    <w:rsid w:val="005E23BA"/>
    <w:rsid w:val="005E276C"/>
    <w:rsid w:val="005E325E"/>
    <w:rsid w:val="005E3BF2"/>
    <w:rsid w:val="005E43B6"/>
    <w:rsid w:val="005E4C69"/>
    <w:rsid w:val="005E6099"/>
    <w:rsid w:val="005E6D1C"/>
    <w:rsid w:val="005F0ACB"/>
    <w:rsid w:val="005F10D3"/>
    <w:rsid w:val="005F2332"/>
    <w:rsid w:val="005F69A5"/>
    <w:rsid w:val="005F6C34"/>
    <w:rsid w:val="006000F4"/>
    <w:rsid w:val="0060083C"/>
    <w:rsid w:val="00603849"/>
    <w:rsid w:val="00603EAA"/>
    <w:rsid w:val="00605883"/>
    <w:rsid w:val="006075DB"/>
    <w:rsid w:val="006078D1"/>
    <w:rsid w:val="00607ABB"/>
    <w:rsid w:val="00607F78"/>
    <w:rsid w:val="00610F4F"/>
    <w:rsid w:val="00611816"/>
    <w:rsid w:val="00611C3E"/>
    <w:rsid w:val="00620EF6"/>
    <w:rsid w:val="006218A4"/>
    <w:rsid w:val="0062240A"/>
    <w:rsid w:val="00623C75"/>
    <w:rsid w:val="006248E5"/>
    <w:rsid w:val="00624983"/>
    <w:rsid w:val="00625241"/>
    <w:rsid w:val="00626C88"/>
    <w:rsid w:val="00630CE4"/>
    <w:rsid w:val="00633ADC"/>
    <w:rsid w:val="00640ACE"/>
    <w:rsid w:val="006426DE"/>
    <w:rsid w:val="0064288A"/>
    <w:rsid w:val="00642F2C"/>
    <w:rsid w:val="00647C03"/>
    <w:rsid w:val="00656344"/>
    <w:rsid w:val="0065677E"/>
    <w:rsid w:val="00656CF8"/>
    <w:rsid w:val="00657913"/>
    <w:rsid w:val="00661118"/>
    <w:rsid w:val="00663805"/>
    <w:rsid w:val="00666154"/>
    <w:rsid w:val="00667620"/>
    <w:rsid w:val="006679E7"/>
    <w:rsid w:val="00672EA5"/>
    <w:rsid w:val="00673B30"/>
    <w:rsid w:val="00673BBC"/>
    <w:rsid w:val="006758B4"/>
    <w:rsid w:val="00675BAD"/>
    <w:rsid w:val="00675CE0"/>
    <w:rsid w:val="0067736D"/>
    <w:rsid w:val="00682268"/>
    <w:rsid w:val="00682926"/>
    <w:rsid w:val="00682AFE"/>
    <w:rsid w:val="00684EFF"/>
    <w:rsid w:val="00685394"/>
    <w:rsid w:val="00685D47"/>
    <w:rsid w:val="00686114"/>
    <w:rsid w:val="00686BF1"/>
    <w:rsid w:val="00692DD6"/>
    <w:rsid w:val="00693E2E"/>
    <w:rsid w:val="006962E5"/>
    <w:rsid w:val="00697364"/>
    <w:rsid w:val="006A2944"/>
    <w:rsid w:val="006A3931"/>
    <w:rsid w:val="006A463C"/>
    <w:rsid w:val="006A4CAA"/>
    <w:rsid w:val="006A6FD6"/>
    <w:rsid w:val="006B22E5"/>
    <w:rsid w:val="006B28BD"/>
    <w:rsid w:val="006B343F"/>
    <w:rsid w:val="006B3EE2"/>
    <w:rsid w:val="006B4CE5"/>
    <w:rsid w:val="006B502E"/>
    <w:rsid w:val="006B54BF"/>
    <w:rsid w:val="006B5F73"/>
    <w:rsid w:val="006B5FC2"/>
    <w:rsid w:val="006B6657"/>
    <w:rsid w:val="006C0C2C"/>
    <w:rsid w:val="006C3351"/>
    <w:rsid w:val="006C3859"/>
    <w:rsid w:val="006C55E5"/>
    <w:rsid w:val="006C56CE"/>
    <w:rsid w:val="006C77EB"/>
    <w:rsid w:val="006C7F4F"/>
    <w:rsid w:val="006D1869"/>
    <w:rsid w:val="006D25DB"/>
    <w:rsid w:val="006D2FF2"/>
    <w:rsid w:val="006D41DD"/>
    <w:rsid w:val="006D580E"/>
    <w:rsid w:val="006E0190"/>
    <w:rsid w:val="006E0E32"/>
    <w:rsid w:val="006E1528"/>
    <w:rsid w:val="006E19AE"/>
    <w:rsid w:val="006E2972"/>
    <w:rsid w:val="006E3E57"/>
    <w:rsid w:val="006E4980"/>
    <w:rsid w:val="006E5BE7"/>
    <w:rsid w:val="006E5FF7"/>
    <w:rsid w:val="006F2AC8"/>
    <w:rsid w:val="006F3D56"/>
    <w:rsid w:val="006F7203"/>
    <w:rsid w:val="007006BE"/>
    <w:rsid w:val="0070336E"/>
    <w:rsid w:val="007104BE"/>
    <w:rsid w:val="007125EA"/>
    <w:rsid w:val="00712C63"/>
    <w:rsid w:val="00713439"/>
    <w:rsid w:val="00716995"/>
    <w:rsid w:val="00717A4E"/>
    <w:rsid w:val="007212CD"/>
    <w:rsid w:val="00721D10"/>
    <w:rsid w:val="007246E0"/>
    <w:rsid w:val="007249AB"/>
    <w:rsid w:val="007263BB"/>
    <w:rsid w:val="007267EE"/>
    <w:rsid w:val="00727E78"/>
    <w:rsid w:val="007310A8"/>
    <w:rsid w:val="00733700"/>
    <w:rsid w:val="00733BFE"/>
    <w:rsid w:val="00740686"/>
    <w:rsid w:val="007415BE"/>
    <w:rsid w:val="00741AF3"/>
    <w:rsid w:val="00742779"/>
    <w:rsid w:val="00743F7B"/>
    <w:rsid w:val="0074429D"/>
    <w:rsid w:val="0074450A"/>
    <w:rsid w:val="0074452A"/>
    <w:rsid w:val="00745B6C"/>
    <w:rsid w:val="00750975"/>
    <w:rsid w:val="00751DAE"/>
    <w:rsid w:val="00753985"/>
    <w:rsid w:val="00754F20"/>
    <w:rsid w:val="007562F1"/>
    <w:rsid w:val="00757B8F"/>
    <w:rsid w:val="00761112"/>
    <w:rsid w:val="00761875"/>
    <w:rsid w:val="00761F4A"/>
    <w:rsid w:val="00763031"/>
    <w:rsid w:val="00763896"/>
    <w:rsid w:val="007639C6"/>
    <w:rsid w:val="00764208"/>
    <w:rsid w:val="00764620"/>
    <w:rsid w:val="00772115"/>
    <w:rsid w:val="0077792D"/>
    <w:rsid w:val="00780182"/>
    <w:rsid w:val="0078166E"/>
    <w:rsid w:val="0078234D"/>
    <w:rsid w:val="00782BB8"/>
    <w:rsid w:val="00784D16"/>
    <w:rsid w:val="00786946"/>
    <w:rsid w:val="00791881"/>
    <w:rsid w:val="00791C47"/>
    <w:rsid w:val="007940F3"/>
    <w:rsid w:val="0079776F"/>
    <w:rsid w:val="007A0C51"/>
    <w:rsid w:val="007A10FB"/>
    <w:rsid w:val="007A4EE4"/>
    <w:rsid w:val="007A6035"/>
    <w:rsid w:val="007A77F2"/>
    <w:rsid w:val="007A7FDA"/>
    <w:rsid w:val="007B049F"/>
    <w:rsid w:val="007B1DBE"/>
    <w:rsid w:val="007B2EFC"/>
    <w:rsid w:val="007B4675"/>
    <w:rsid w:val="007B6CCD"/>
    <w:rsid w:val="007B7A29"/>
    <w:rsid w:val="007C0C95"/>
    <w:rsid w:val="007C0FCF"/>
    <w:rsid w:val="007C1131"/>
    <w:rsid w:val="007C1D05"/>
    <w:rsid w:val="007C2736"/>
    <w:rsid w:val="007C4D66"/>
    <w:rsid w:val="007C5A6D"/>
    <w:rsid w:val="007C7021"/>
    <w:rsid w:val="007C7A6C"/>
    <w:rsid w:val="007D0CE5"/>
    <w:rsid w:val="007D273E"/>
    <w:rsid w:val="007D6AC3"/>
    <w:rsid w:val="007E0860"/>
    <w:rsid w:val="007E1324"/>
    <w:rsid w:val="007E3C75"/>
    <w:rsid w:val="007E4DF6"/>
    <w:rsid w:val="007F00A6"/>
    <w:rsid w:val="007F06E5"/>
    <w:rsid w:val="007F07F7"/>
    <w:rsid w:val="007F1FA0"/>
    <w:rsid w:val="007F2228"/>
    <w:rsid w:val="007F310B"/>
    <w:rsid w:val="007F31FB"/>
    <w:rsid w:val="007F4BD7"/>
    <w:rsid w:val="007F6676"/>
    <w:rsid w:val="007F6C05"/>
    <w:rsid w:val="00800C14"/>
    <w:rsid w:val="00800C6A"/>
    <w:rsid w:val="00802A8C"/>
    <w:rsid w:val="00804937"/>
    <w:rsid w:val="008058DE"/>
    <w:rsid w:val="00807907"/>
    <w:rsid w:val="00807E10"/>
    <w:rsid w:val="00810505"/>
    <w:rsid w:val="00814DF9"/>
    <w:rsid w:val="008158A8"/>
    <w:rsid w:val="0081629D"/>
    <w:rsid w:val="00816719"/>
    <w:rsid w:val="008168C4"/>
    <w:rsid w:val="00821A00"/>
    <w:rsid w:val="00821AA5"/>
    <w:rsid w:val="00822F09"/>
    <w:rsid w:val="0082372D"/>
    <w:rsid w:val="00825B74"/>
    <w:rsid w:val="00827101"/>
    <w:rsid w:val="0083262D"/>
    <w:rsid w:val="00834A7F"/>
    <w:rsid w:val="0083640A"/>
    <w:rsid w:val="00837B1C"/>
    <w:rsid w:val="00841C0E"/>
    <w:rsid w:val="00843932"/>
    <w:rsid w:val="008478CF"/>
    <w:rsid w:val="00847ABC"/>
    <w:rsid w:val="0085180E"/>
    <w:rsid w:val="00853190"/>
    <w:rsid w:val="0085727E"/>
    <w:rsid w:val="008610EB"/>
    <w:rsid w:val="0086209F"/>
    <w:rsid w:val="008636A6"/>
    <w:rsid w:val="00863F69"/>
    <w:rsid w:val="00866F40"/>
    <w:rsid w:val="008670C2"/>
    <w:rsid w:val="00870363"/>
    <w:rsid w:val="00870D01"/>
    <w:rsid w:val="0087564C"/>
    <w:rsid w:val="00876307"/>
    <w:rsid w:val="008764CF"/>
    <w:rsid w:val="00881EEF"/>
    <w:rsid w:val="0089045F"/>
    <w:rsid w:val="00890EAF"/>
    <w:rsid w:val="008951F9"/>
    <w:rsid w:val="00897CDA"/>
    <w:rsid w:val="008A005B"/>
    <w:rsid w:val="008A020E"/>
    <w:rsid w:val="008A075E"/>
    <w:rsid w:val="008A0766"/>
    <w:rsid w:val="008A151B"/>
    <w:rsid w:val="008A19A3"/>
    <w:rsid w:val="008A2D78"/>
    <w:rsid w:val="008A3981"/>
    <w:rsid w:val="008A4574"/>
    <w:rsid w:val="008A4826"/>
    <w:rsid w:val="008A6856"/>
    <w:rsid w:val="008A71F7"/>
    <w:rsid w:val="008B063D"/>
    <w:rsid w:val="008B0BD6"/>
    <w:rsid w:val="008C3035"/>
    <w:rsid w:val="008C3799"/>
    <w:rsid w:val="008C4666"/>
    <w:rsid w:val="008C5331"/>
    <w:rsid w:val="008C7813"/>
    <w:rsid w:val="008D23C9"/>
    <w:rsid w:val="008D27A1"/>
    <w:rsid w:val="008D3352"/>
    <w:rsid w:val="008D3B1F"/>
    <w:rsid w:val="008D5C2D"/>
    <w:rsid w:val="008D6EF0"/>
    <w:rsid w:val="008E3E42"/>
    <w:rsid w:val="008E45AD"/>
    <w:rsid w:val="008E5341"/>
    <w:rsid w:val="008E77B8"/>
    <w:rsid w:val="008F0572"/>
    <w:rsid w:val="008F05AC"/>
    <w:rsid w:val="00903CB3"/>
    <w:rsid w:val="009046B1"/>
    <w:rsid w:val="009047BA"/>
    <w:rsid w:val="00904BBF"/>
    <w:rsid w:val="0090733A"/>
    <w:rsid w:val="0090767E"/>
    <w:rsid w:val="0090771B"/>
    <w:rsid w:val="00910336"/>
    <w:rsid w:val="00911A92"/>
    <w:rsid w:val="00912461"/>
    <w:rsid w:val="009128D3"/>
    <w:rsid w:val="00915E0A"/>
    <w:rsid w:val="00916099"/>
    <w:rsid w:val="00916936"/>
    <w:rsid w:val="0092035A"/>
    <w:rsid w:val="00922B11"/>
    <w:rsid w:val="00922BD1"/>
    <w:rsid w:val="00926074"/>
    <w:rsid w:val="0093011D"/>
    <w:rsid w:val="009306E5"/>
    <w:rsid w:val="00932E31"/>
    <w:rsid w:val="00933B2B"/>
    <w:rsid w:val="00933EEE"/>
    <w:rsid w:val="009373EE"/>
    <w:rsid w:val="009405C9"/>
    <w:rsid w:val="00941253"/>
    <w:rsid w:val="00941E4C"/>
    <w:rsid w:val="00944D82"/>
    <w:rsid w:val="00952EC4"/>
    <w:rsid w:val="009540C2"/>
    <w:rsid w:val="00954D07"/>
    <w:rsid w:val="009604DE"/>
    <w:rsid w:val="0096426C"/>
    <w:rsid w:val="00964E25"/>
    <w:rsid w:val="0096512B"/>
    <w:rsid w:val="00965DC4"/>
    <w:rsid w:val="00967D2C"/>
    <w:rsid w:val="00970AB4"/>
    <w:rsid w:val="00975A5B"/>
    <w:rsid w:val="00975EB2"/>
    <w:rsid w:val="00977A4C"/>
    <w:rsid w:val="009809E0"/>
    <w:rsid w:val="00980C13"/>
    <w:rsid w:val="00981E9C"/>
    <w:rsid w:val="0098458F"/>
    <w:rsid w:val="00985738"/>
    <w:rsid w:val="00985C9E"/>
    <w:rsid w:val="00986B70"/>
    <w:rsid w:val="00986C69"/>
    <w:rsid w:val="00986D16"/>
    <w:rsid w:val="0098770F"/>
    <w:rsid w:val="0099065D"/>
    <w:rsid w:val="009913C1"/>
    <w:rsid w:val="00991B49"/>
    <w:rsid w:val="009925E1"/>
    <w:rsid w:val="00995781"/>
    <w:rsid w:val="00995D7D"/>
    <w:rsid w:val="00996497"/>
    <w:rsid w:val="009A0516"/>
    <w:rsid w:val="009A1135"/>
    <w:rsid w:val="009A2CB4"/>
    <w:rsid w:val="009A3F09"/>
    <w:rsid w:val="009A423A"/>
    <w:rsid w:val="009A663C"/>
    <w:rsid w:val="009A7215"/>
    <w:rsid w:val="009A7B46"/>
    <w:rsid w:val="009A7D0F"/>
    <w:rsid w:val="009B27D2"/>
    <w:rsid w:val="009B2CB3"/>
    <w:rsid w:val="009B345F"/>
    <w:rsid w:val="009B497A"/>
    <w:rsid w:val="009B64F3"/>
    <w:rsid w:val="009B69CF"/>
    <w:rsid w:val="009B6F59"/>
    <w:rsid w:val="009B71FA"/>
    <w:rsid w:val="009C0884"/>
    <w:rsid w:val="009C1051"/>
    <w:rsid w:val="009C1626"/>
    <w:rsid w:val="009C2B67"/>
    <w:rsid w:val="009C2CAB"/>
    <w:rsid w:val="009C3653"/>
    <w:rsid w:val="009C47D5"/>
    <w:rsid w:val="009D010C"/>
    <w:rsid w:val="009D0B1F"/>
    <w:rsid w:val="009D0E5E"/>
    <w:rsid w:val="009D0EE4"/>
    <w:rsid w:val="009D146B"/>
    <w:rsid w:val="009D1BC5"/>
    <w:rsid w:val="009D5CEB"/>
    <w:rsid w:val="009D63AB"/>
    <w:rsid w:val="009D68D8"/>
    <w:rsid w:val="009D72F0"/>
    <w:rsid w:val="009E00B4"/>
    <w:rsid w:val="009E0CF0"/>
    <w:rsid w:val="009E1D1C"/>
    <w:rsid w:val="009E3898"/>
    <w:rsid w:val="009E625C"/>
    <w:rsid w:val="009F0A02"/>
    <w:rsid w:val="009F4511"/>
    <w:rsid w:val="009F5B42"/>
    <w:rsid w:val="009F77AA"/>
    <w:rsid w:val="009F7E69"/>
    <w:rsid w:val="00A04A43"/>
    <w:rsid w:val="00A05E90"/>
    <w:rsid w:val="00A07079"/>
    <w:rsid w:val="00A107F3"/>
    <w:rsid w:val="00A108C9"/>
    <w:rsid w:val="00A11E8F"/>
    <w:rsid w:val="00A12D11"/>
    <w:rsid w:val="00A13358"/>
    <w:rsid w:val="00A13961"/>
    <w:rsid w:val="00A16F4E"/>
    <w:rsid w:val="00A170CE"/>
    <w:rsid w:val="00A176CB"/>
    <w:rsid w:val="00A220D6"/>
    <w:rsid w:val="00A2375D"/>
    <w:rsid w:val="00A24183"/>
    <w:rsid w:val="00A25AA4"/>
    <w:rsid w:val="00A26726"/>
    <w:rsid w:val="00A26FC7"/>
    <w:rsid w:val="00A27A70"/>
    <w:rsid w:val="00A32C18"/>
    <w:rsid w:val="00A342A1"/>
    <w:rsid w:val="00A362D3"/>
    <w:rsid w:val="00A4007F"/>
    <w:rsid w:val="00A405EB"/>
    <w:rsid w:val="00A42916"/>
    <w:rsid w:val="00A44519"/>
    <w:rsid w:val="00A44801"/>
    <w:rsid w:val="00A45656"/>
    <w:rsid w:val="00A47123"/>
    <w:rsid w:val="00A476D6"/>
    <w:rsid w:val="00A515A8"/>
    <w:rsid w:val="00A5224F"/>
    <w:rsid w:val="00A52D37"/>
    <w:rsid w:val="00A543B3"/>
    <w:rsid w:val="00A55DF0"/>
    <w:rsid w:val="00A568D3"/>
    <w:rsid w:val="00A6026A"/>
    <w:rsid w:val="00A60BD5"/>
    <w:rsid w:val="00A62372"/>
    <w:rsid w:val="00A6380E"/>
    <w:rsid w:val="00A64813"/>
    <w:rsid w:val="00A67282"/>
    <w:rsid w:val="00A717F0"/>
    <w:rsid w:val="00A72FFF"/>
    <w:rsid w:val="00A73EF6"/>
    <w:rsid w:val="00A76B3F"/>
    <w:rsid w:val="00A76C15"/>
    <w:rsid w:val="00A77E01"/>
    <w:rsid w:val="00A80756"/>
    <w:rsid w:val="00A80A88"/>
    <w:rsid w:val="00A81225"/>
    <w:rsid w:val="00A81386"/>
    <w:rsid w:val="00A843AE"/>
    <w:rsid w:val="00A85B4C"/>
    <w:rsid w:val="00A864F5"/>
    <w:rsid w:val="00A87779"/>
    <w:rsid w:val="00A9265E"/>
    <w:rsid w:val="00A92732"/>
    <w:rsid w:val="00A9486A"/>
    <w:rsid w:val="00A97CEE"/>
    <w:rsid w:val="00A97F5E"/>
    <w:rsid w:val="00AA0A51"/>
    <w:rsid w:val="00AA0D0E"/>
    <w:rsid w:val="00AA2136"/>
    <w:rsid w:val="00AA223F"/>
    <w:rsid w:val="00AA282B"/>
    <w:rsid w:val="00AA2A88"/>
    <w:rsid w:val="00AA4E84"/>
    <w:rsid w:val="00AA6210"/>
    <w:rsid w:val="00AB2262"/>
    <w:rsid w:val="00AB235C"/>
    <w:rsid w:val="00AB58C5"/>
    <w:rsid w:val="00AB609A"/>
    <w:rsid w:val="00AB65E7"/>
    <w:rsid w:val="00AB74EC"/>
    <w:rsid w:val="00AC00C0"/>
    <w:rsid w:val="00AC0665"/>
    <w:rsid w:val="00AC06AF"/>
    <w:rsid w:val="00AC1B45"/>
    <w:rsid w:val="00AC343D"/>
    <w:rsid w:val="00AC36A3"/>
    <w:rsid w:val="00AC38F2"/>
    <w:rsid w:val="00AC567B"/>
    <w:rsid w:val="00AC5961"/>
    <w:rsid w:val="00AD18B9"/>
    <w:rsid w:val="00AD2180"/>
    <w:rsid w:val="00AD3AD7"/>
    <w:rsid w:val="00AD4310"/>
    <w:rsid w:val="00AD4A0D"/>
    <w:rsid w:val="00AE059F"/>
    <w:rsid w:val="00AE060A"/>
    <w:rsid w:val="00AE325E"/>
    <w:rsid w:val="00AE55F3"/>
    <w:rsid w:val="00AE5F83"/>
    <w:rsid w:val="00AE665F"/>
    <w:rsid w:val="00AE7B27"/>
    <w:rsid w:val="00AF4794"/>
    <w:rsid w:val="00AF6483"/>
    <w:rsid w:val="00AF76EB"/>
    <w:rsid w:val="00B02F2E"/>
    <w:rsid w:val="00B037E9"/>
    <w:rsid w:val="00B0382B"/>
    <w:rsid w:val="00B03EEE"/>
    <w:rsid w:val="00B04CCD"/>
    <w:rsid w:val="00B068D0"/>
    <w:rsid w:val="00B1190F"/>
    <w:rsid w:val="00B11BA7"/>
    <w:rsid w:val="00B12554"/>
    <w:rsid w:val="00B14C6C"/>
    <w:rsid w:val="00B1522D"/>
    <w:rsid w:val="00B15246"/>
    <w:rsid w:val="00B16C9F"/>
    <w:rsid w:val="00B17018"/>
    <w:rsid w:val="00B17F63"/>
    <w:rsid w:val="00B230FF"/>
    <w:rsid w:val="00B23601"/>
    <w:rsid w:val="00B2395D"/>
    <w:rsid w:val="00B24746"/>
    <w:rsid w:val="00B2484C"/>
    <w:rsid w:val="00B24A18"/>
    <w:rsid w:val="00B25AD1"/>
    <w:rsid w:val="00B26F5C"/>
    <w:rsid w:val="00B34EDA"/>
    <w:rsid w:val="00B35995"/>
    <w:rsid w:val="00B4124E"/>
    <w:rsid w:val="00B419AE"/>
    <w:rsid w:val="00B41A8C"/>
    <w:rsid w:val="00B4442B"/>
    <w:rsid w:val="00B4568F"/>
    <w:rsid w:val="00B5299B"/>
    <w:rsid w:val="00B54B49"/>
    <w:rsid w:val="00B55102"/>
    <w:rsid w:val="00B56788"/>
    <w:rsid w:val="00B57059"/>
    <w:rsid w:val="00B60382"/>
    <w:rsid w:val="00B61769"/>
    <w:rsid w:val="00B626F0"/>
    <w:rsid w:val="00B62CD6"/>
    <w:rsid w:val="00B63C0F"/>
    <w:rsid w:val="00B649B1"/>
    <w:rsid w:val="00B64B27"/>
    <w:rsid w:val="00B64ED4"/>
    <w:rsid w:val="00B65885"/>
    <w:rsid w:val="00B65EFE"/>
    <w:rsid w:val="00B662CE"/>
    <w:rsid w:val="00B667E8"/>
    <w:rsid w:val="00B66C53"/>
    <w:rsid w:val="00B71C4B"/>
    <w:rsid w:val="00B72755"/>
    <w:rsid w:val="00B73AD7"/>
    <w:rsid w:val="00B752B5"/>
    <w:rsid w:val="00B7764D"/>
    <w:rsid w:val="00B80DF0"/>
    <w:rsid w:val="00B813AF"/>
    <w:rsid w:val="00B81824"/>
    <w:rsid w:val="00B83391"/>
    <w:rsid w:val="00B84087"/>
    <w:rsid w:val="00B86075"/>
    <w:rsid w:val="00B86C2D"/>
    <w:rsid w:val="00B9014D"/>
    <w:rsid w:val="00B91B4B"/>
    <w:rsid w:val="00B969B4"/>
    <w:rsid w:val="00BA1105"/>
    <w:rsid w:val="00BA131E"/>
    <w:rsid w:val="00BA23D6"/>
    <w:rsid w:val="00BA2A6F"/>
    <w:rsid w:val="00BA3E93"/>
    <w:rsid w:val="00BB0720"/>
    <w:rsid w:val="00BB097A"/>
    <w:rsid w:val="00BB09AC"/>
    <w:rsid w:val="00BB1BD7"/>
    <w:rsid w:val="00BB5BCF"/>
    <w:rsid w:val="00BB70B7"/>
    <w:rsid w:val="00BC07C9"/>
    <w:rsid w:val="00BC29FB"/>
    <w:rsid w:val="00BC5486"/>
    <w:rsid w:val="00BC5E6A"/>
    <w:rsid w:val="00BC65BE"/>
    <w:rsid w:val="00BC65C5"/>
    <w:rsid w:val="00BC72FC"/>
    <w:rsid w:val="00BC75BE"/>
    <w:rsid w:val="00BD2C5B"/>
    <w:rsid w:val="00BD2D03"/>
    <w:rsid w:val="00BD4F3C"/>
    <w:rsid w:val="00BE13C1"/>
    <w:rsid w:val="00BE1B10"/>
    <w:rsid w:val="00BE4953"/>
    <w:rsid w:val="00BE7202"/>
    <w:rsid w:val="00BE74AC"/>
    <w:rsid w:val="00BE74ED"/>
    <w:rsid w:val="00BE7DB6"/>
    <w:rsid w:val="00BF0540"/>
    <w:rsid w:val="00BF0EC3"/>
    <w:rsid w:val="00BF421B"/>
    <w:rsid w:val="00BF56C9"/>
    <w:rsid w:val="00BF7009"/>
    <w:rsid w:val="00C000A7"/>
    <w:rsid w:val="00C0064A"/>
    <w:rsid w:val="00C03AEE"/>
    <w:rsid w:val="00C04405"/>
    <w:rsid w:val="00C045EC"/>
    <w:rsid w:val="00C060F0"/>
    <w:rsid w:val="00C06BF1"/>
    <w:rsid w:val="00C10E5D"/>
    <w:rsid w:val="00C11510"/>
    <w:rsid w:val="00C123E6"/>
    <w:rsid w:val="00C123F0"/>
    <w:rsid w:val="00C14A74"/>
    <w:rsid w:val="00C14BF5"/>
    <w:rsid w:val="00C15CEC"/>
    <w:rsid w:val="00C1633D"/>
    <w:rsid w:val="00C17B1A"/>
    <w:rsid w:val="00C200E9"/>
    <w:rsid w:val="00C22F7F"/>
    <w:rsid w:val="00C23B8C"/>
    <w:rsid w:val="00C2411D"/>
    <w:rsid w:val="00C2467D"/>
    <w:rsid w:val="00C25A21"/>
    <w:rsid w:val="00C25B7C"/>
    <w:rsid w:val="00C268FE"/>
    <w:rsid w:val="00C340DA"/>
    <w:rsid w:val="00C349F9"/>
    <w:rsid w:val="00C36A94"/>
    <w:rsid w:val="00C4030E"/>
    <w:rsid w:val="00C40320"/>
    <w:rsid w:val="00C40C46"/>
    <w:rsid w:val="00C42663"/>
    <w:rsid w:val="00C42F82"/>
    <w:rsid w:val="00C435FC"/>
    <w:rsid w:val="00C4555E"/>
    <w:rsid w:val="00C455EB"/>
    <w:rsid w:val="00C468B3"/>
    <w:rsid w:val="00C47A9D"/>
    <w:rsid w:val="00C47B10"/>
    <w:rsid w:val="00C516FC"/>
    <w:rsid w:val="00C51E68"/>
    <w:rsid w:val="00C5451B"/>
    <w:rsid w:val="00C55E15"/>
    <w:rsid w:val="00C57328"/>
    <w:rsid w:val="00C60D5A"/>
    <w:rsid w:val="00C60D5F"/>
    <w:rsid w:val="00C61005"/>
    <w:rsid w:val="00C63A1D"/>
    <w:rsid w:val="00C7151F"/>
    <w:rsid w:val="00C72585"/>
    <w:rsid w:val="00C76180"/>
    <w:rsid w:val="00C8062B"/>
    <w:rsid w:val="00C83E5C"/>
    <w:rsid w:val="00C84E2F"/>
    <w:rsid w:val="00C851EE"/>
    <w:rsid w:val="00C86A6C"/>
    <w:rsid w:val="00C9035D"/>
    <w:rsid w:val="00C929E1"/>
    <w:rsid w:val="00C94A68"/>
    <w:rsid w:val="00C95302"/>
    <w:rsid w:val="00C96C9F"/>
    <w:rsid w:val="00CA129A"/>
    <w:rsid w:val="00CA2193"/>
    <w:rsid w:val="00CA34A1"/>
    <w:rsid w:val="00CA39A1"/>
    <w:rsid w:val="00CA5110"/>
    <w:rsid w:val="00CB26C5"/>
    <w:rsid w:val="00CB292B"/>
    <w:rsid w:val="00CB3158"/>
    <w:rsid w:val="00CB4159"/>
    <w:rsid w:val="00CB513F"/>
    <w:rsid w:val="00CC059D"/>
    <w:rsid w:val="00CC24D8"/>
    <w:rsid w:val="00CC3550"/>
    <w:rsid w:val="00CC3A07"/>
    <w:rsid w:val="00CC3C64"/>
    <w:rsid w:val="00CC4918"/>
    <w:rsid w:val="00CC6CE6"/>
    <w:rsid w:val="00CC6D5D"/>
    <w:rsid w:val="00CD1C01"/>
    <w:rsid w:val="00CD2B18"/>
    <w:rsid w:val="00CD2F5E"/>
    <w:rsid w:val="00CD4541"/>
    <w:rsid w:val="00CD6338"/>
    <w:rsid w:val="00CD685B"/>
    <w:rsid w:val="00CD71F5"/>
    <w:rsid w:val="00CE05C6"/>
    <w:rsid w:val="00CE06E3"/>
    <w:rsid w:val="00CE20F7"/>
    <w:rsid w:val="00CE3DAD"/>
    <w:rsid w:val="00CE577A"/>
    <w:rsid w:val="00CE5ECA"/>
    <w:rsid w:val="00CE6294"/>
    <w:rsid w:val="00CE705E"/>
    <w:rsid w:val="00CE7123"/>
    <w:rsid w:val="00CF1734"/>
    <w:rsid w:val="00CF29E9"/>
    <w:rsid w:val="00CF3867"/>
    <w:rsid w:val="00CF5D55"/>
    <w:rsid w:val="00CF6C3C"/>
    <w:rsid w:val="00D0433C"/>
    <w:rsid w:val="00D05EED"/>
    <w:rsid w:val="00D07649"/>
    <w:rsid w:val="00D11040"/>
    <w:rsid w:val="00D13021"/>
    <w:rsid w:val="00D132EC"/>
    <w:rsid w:val="00D134FB"/>
    <w:rsid w:val="00D16D9B"/>
    <w:rsid w:val="00D17D1F"/>
    <w:rsid w:val="00D22910"/>
    <w:rsid w:val="00D22CE7"/>
    <w:rsid w:val="00D22EB0"/>
    <w:rsid w:val="00D30402"/>
    <w:rsid w:val="00D30640"/>
    <w:rsid w:val="00D30DD9"/>
    <w:rsid w:val="00D3109E"/>
    <w:rsid w:val="00D3132A"/>
    <w:rsid w:val="00D33FDC"/>
    <w:rsid w:val="00D34E1C"/>
    <w:rsid w:val="00D3525C"/>
    <w:rsid w:val="00D35B5C"/>
    <w:rsid w:val="00D35D00"/>
    <w:rsid w:val="00D40E78"/>
    <w:rsid w:val="00D41168"/>
    <w:rsid w:val="00D41C26"/>
    <w:rsid w:val="00D423DC"/>
    <w:rsid w:val="00D427EE"/>
    <w:rsid w:val="00D43F4B"/>
    <w:rsid w:val="00D45507"/>
    <w:rsid w:val="00D5176F"/>
    <w:rsid w:val="00D53D0D"/>
    <w:rsid w:val="00D55807"/>
    <w:rsid w:val="00D55A2D"/>
    <w:rsid w:val="00D55A51"/>
    <w:rsid w:val="00D570FF"/>
    <w:rsid w:val="00D60F05"/>
    <w:rsid w:val="00D6114A"/>
    <w:rsid w:val="00D62FA2"/>
    <w:rsid w:val="00D63B50"/>
    <w:rsid w:val="00D63F32"/>
    <w:rsid w:val="00D64292"/>
    <w:rsid w:val="00D64518"/>
    <w:rsid w:val="00D65893"/>
    <w:rsid w:val="00D66C72"/>
    <w:rsid w:val="00D67B61"/>
    <w:rsid w:val="00D703E3"/>
    <w:rsid w:val="00D755F7"/>
    <w:rsid w:val="00D75725"/>
    <w:rsid w:val="00D76307"/>
    <w:rsid w:val="00D77F6B"/>
    <w:rsid w:val="00D80230"/>
    <w:rsid w:val="00D804DB"/>
    <w:rsid w:val="00D80E6C"/>
    <w:rsid w:val="00D82693"/>
    <w:rsid w:val="00D82DCB"/>
    <w:rsid w:val="00D85496"/>
    <w:rsid w:val="00D86193"/>
    <w:rsid w:val="00D8772E"/>
    <w:rsid w:val="00D91042"/>
    <w:rsid w:val="00D91865"/>
    <w:rsid w:val="00D9203F"/>
    <w:rsid w:val="00D937EB"/>
    <w:rsid w:val="00D9388F"/>
    <w:rsid w:val="00D93B04"/>
    <w:rsid w:val="00D94162"/>
    <w:rsid w:val="00D96709"/>
    <w:rsid w:val="00D96DC1"/>
    <w:rsid w:val="00DA0B4F"/>
    <w:rsid w:val="00DA1A28"/>
    <w:rsid w:val="00DA23E7"/>
    <w:rsid w:val="00DA3CBA"/>
    <w:rsid w:val="00DA4293"/>
    <w:rsid w:val="00DA774E"/>
    <w:rsid w:val="00DB0324"/>
    <w:rsid w:val="00DB1B1B"/>
    <w:rsid w:val="00DB3435"/>
    <w:rsid w:val="00DB569A"/>
    <w:rsid w:val="00DB6C73"/>
    <w:rsid w:val="00DC1892"/>
    <w:rsid w:val="00DC20D3"/>
    <w:rsid w:val="00DC3F3B"/>
    <w:rsid w:val="00DC52A9"/>
    <w:rsid w:val="00DC6AA9"/>
    <w:rsid w:val="00DC743A"/>
    <w:rsid w:val="00DD03BC"/>
    <w:rsid w:val="00DD1B15"/>
    <w:rsid w:val="00DD5E7F"/>
    <w:rsid w:val="00DD78C4"/>
    <w:rsid w:val="00DE049D"/>
    <w:rsid w:val="00DE202E"/>
    <w:rsid w:val="00DE3952"/>
    <w:rsid w:val="00DE4C3D"/>
    <w:rsid w:val="00DE4DCD"/>
    <w:rsid w:val="00DF0267"/>
    <w:rsid w:val="00DF1BD1"/>
    <w:rsid w:val="00DF3762"/>
    <w:rsid w:val="00DF5A21"/>
    <w:rsid w:val="00DF668F"/>
    <w:rsid w:val="00DF7844"/>
    <w:rsid w:val="00DF78EE"/>
    <w:rsid w:val="00DF7F8E"/>
    <w:rsid w:val="00E00429"/>
    <w:rsid w:val="00E00458"/>
    <w:rsid w:val="00E02C45"/>
    <w:rsid w:val="00E03D22"/>
    <w:rsid w:val="00E03E0D"/>
    <w:rsid w:val="00E046BB"/>
    <w:rsid w:val="00E10AA3"/>
    <w:rsid w:val="00E153E8"/>
    <w:rsid w:val="00E15D85"/>
    <w:rsid w:val="00E16186"/>
    <w:rsid w:val="00E165CE"/>
    <w:rsid w:val="00E17FAB"/>
    <w:rsid w:val="00E201C9"/>
    <w:rsid w:val="00E21F61"/>
    <w:rsid w:val="00E26C61"/>
    <w:rsid w:val="00E3130B"/>
    <w:rsid w:val="00E31454"/>
    <w:rsid w:val="00E35907"/>
    <w:rsid w:val="00E373AF"/>
    <w:rsid w:val="00E3788F"/>
    <w:rsid w:val="00E4094B"/>
    <w:rsid w:val="00E41252"/>
    <w:rsid w:val="00E431BE"/>
    <w:rsid w:val="00E47915"/>
    <w:rsid w:val="00E50539"/>
    <w:rsid w:val="00E51B27"/>
    <w:rsid w:val="00E53E7A"/>
    <w:rsid w:val="00E53EAA"/>
    <w:rsid w:val="00E53FA5"/>
    <w:rsid w:val="00E546A9"/>
    <w:rsid w:val="00E56446"/>
    <w:rsid w:val="00E57048"/>
    <w:rsid w:val="00E602EB"/>
    <w:rsid w:val="00E61C46"/>
    <w:rsid w:val="00E62453"/>
    <w:rsid w:val="00E642D7"/>
    <w:rsid w:val="00E678DD"/>
    <w:rsid w:val="00E72B3E"/>
    <w:rsid w:val="00E73263"/>
    <w:rsid w:val="00E736C8"/>
    <w:rsid w:val="00E74952"/>
    <w:rsid w:val="00E75490"/>
    <w:rsid w:val="00E76015"/>
    <w:rsid w:val="00E772C2"/>
    <w:rsid w:val="00E81014"/>
    <w:rsid w:val="00E831B8"/>
    <w:rsid w:val="00E838EE"/>
    <w:rsid w:val="00E83AF2"/>
    <w:rsid w:val="00E87BD0"/>
    <w:rsid w:val="00E905B7"/>
    <w:rsid w:val="00E905F3"/>
    <w:rsid w:val="00E90F76"/>
    <w:rsid w:val="00E942DB"/>
    <w:rsid w:val="00E948F7"/>
    <w:rsid w:val="00E94A2F"/>
    <w:rsid w:val="00EA2CE4"/>
    <w:rsid w:val="00EA3031"/>
    <w:rsid w:val="00EA35E9"/>
    <w:rsid w:val="00EA364F"/>
    <w:rsid w:val="00EA38AA"/>
    <w:rsid w:val="00EA49D3"/>
    <w:rsid w:val="00EA6E77"/>
    <w:rsid w:val="00EB2B44"/>
    <w:rsid w:val="00EB6204"/>
    <w:rsid w:val="00EB6FCB"/>
    <w:rsid w:val="00EC0F1A"/>
    <w:rsid w:val="00EC384E"/>
    <w:rsid w:val="00EC3B55"/>
    <w:rsid w:val="00EC526A"/>
    <w:rsid w:val="00EC62CA"/>
    <w:rsid w:val="00EC64ED"/>
    <w:rsid w:val="00EC6EEF"/>
    <w:rsid w:val="00EC741A"/>
    <w:rsid w:val="00ED1034"/>
    <w:rsid w:val="00ED5BA3"/>
    <w:rsid w:val="00ED79E6"/>
    <w:rsid w:val="00EE0E89"/>
    <w:rsid w:val="00EE1A72"/>
    <w:rsid w:val="00EE2025"/>
    <w:rsid w:val="00EE3C9F"/>
    <w:rsid w:val="00EE3D91"/>
    <w:rsid w:val="00EE409B"/>
    <w:rsid w:val="00EE426E"/>
    <w:rsid w:val="00EE4293"/>
    <w:rsid w:val="00EE5203"/>
    <w:rsid w:val="00EF2CD6"/>
    <w:rsid w:val="00EF5AA5"/>
    <w:rsid w:val="00F0101C"/>
    <w:rsid w:val="00F01E00"/>
    <w:rsid w:val="00F049A7"/>
    <w:rsid w:val="00F073F2"/>
    <w:rsid w:val="00F111B0"/>
    <w:rsid w:val="00F12663"/>
    <w:rsid w:val="00F1431D"/>
    <w:rsid w:val="00F152D9"/>
    <w:rsid w:val="00F15E7D"/>
    <w:rsid w:val="00F21966"/>
    <w:rsid w:val="00F248E1"/>
    <w:rsid w:val="00F25D33"/>
    <w:rsid w:val="00F25F8A"/>
    <w:rsid w:val="00F2637F"/>
    <w:rsid w:val="00F263E0"/>
    <w:rsid w:val="00F27A17"/>
    <w:rsid w:val="00F31CAF"/>
    <w:rsid w:val="00F320A3"/>
    <w:rsid w:val="00F33688"/>
    <w:rsid w:val="00F343F2"/>
    <w:rsid w:val="00F36BFF"/>
    <w:rsid w:val="00F378A9"/>
    <w:rsid w:val="00F41D5E"/>
    <w:rsid w:val="00F43963"/>
    <w:rsid w:val="00F471D8"/>
    <w:rsid w:val="00F47B51"/>
    <w:rsid w:val="00F47E8E"/>
    <w:rsid w:val="00F50435"/>
    <w:rsid w:val="00F50AA0"/>
    <w:rsid w:val="00F50E29"/>
    <w:rsid w:val="00F520F4"/>
    <w:rsid w:val="00F5222C"/>
    <w:rsid w:val="00F52E17"/>
    <w:rsid w:val="00F55354"/>
    <w:rsid w:val="00F55B3C"/>
    <w:rsid w:val="00F56659"/>
    <w:rsid w:val="00F57767"/>
    <w:rsid w:val="00F61197"/>
    <w:rsid w:val="00F63067"/>
    <w:rsid w:val="00F63A1A"/>
    <w:rsid w:val="00F649CE"/>
    <w:rsid w:val="00F6543E"/>
    <w:rsid w:val="00F65B1C"/>
    <w:rsid w:val="00F670A5"/>
    <w:rsid w:val="00F670D4"/>
    <w:rsid w:val="00F70745"/>
    <w:rsid w:val="00F716E6"/>
    <w:rsid w:val="00F745F0"/>
    <w:rsid w:val="00F80545"/>
    <w:rsid w:val="00F80CBE"/>
    <w:rsid w:val="00F80D96"/>
    <w:rsid w:val="00F8192D"/>
    <w:rsid w:val="00F8303F"/>
    <w:rsid w:val="00F90D24"/>
    <w:rsid w:val="00F91277"/>
    <w:rsid w:val="00F9215B"/>
    <w:rsid w:val="00F92431"/>
    <w:rsid w:val="00F9245F"/>
    <w:rsid w:val="00F93D4B"/>
    <w:rsid w:val="00F9688C"/>
    <w:rsid w:val="00FA1876"/>
    <w:rsid w:val="00FA3F50"/>
    <w:rsid w:val="00FA59AF"/>
    <w:rsid w:val="00FA7FA1"/>
    <w:rsid w:val="00FB17B1"/>
    <w:rsid w:val="00FB21D8"/>
    <w:rsid w:val="00FB2DD7"/>
    <w:rsid w:val="00FB31FC"/>
    <w:rsid w:val="00FB3D0C"/>
    <w:rsid w:val="00FB515C"/>
    <w:rsid w:val="00FC0718"/>
    <w:rsid w:val="00FC34C8"/>
    <w:rsid w:val="00FC433E"/>
    <w:rsid w:val="00FD00BC"/>
    <w:rsid w:val="00FD10BC"/>
    <w:rsid w:val="00FD1ACE"/>
    <w:rsid w:val="00FD1DA7"/>
    <w:rsid w:val="00FD400E"/>
    <w:rsid w:val="00FD5543"/>
    <w:rsid w:val="00FE130A"/>
    <w:rsid w:val="00FE142A"/>
    <w:rsid w:val="00FE2DDE"/>
    <w:rsid w:val="00FE5C28"/>
    <w:rsid w:val="00FE692D"/>
    <w:rsid w:val="00FE787D"/>
    <w:rsid w:val="00FF3E1A"/>
    <w:rsid w:val="00FF66C8"/>
    <w:rsid w:val="00FF6BA6"/>
    <w:rsid w:val="00FF6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426BE45"/>
  <w15:chartTrackingRefBased/>
  <w15:docId w15:val="{0D4FC801-5BE6-4E2E-8FFF-293EF323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uiPriority="99" w:qFormat="1"/>
    <w:lsdException w:name="heading 4" w:locked="1"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lsdException w:name="caption" w:locked="1" w:semiHidden="1" w:unhideWhenUsed="1" w:qFormat="1"/>
    <w:lsdException w:name="annotation reference" w:locked="1"/>
    <w:lsdException w:name="Title" w:locked="1" w:qFormat="1"/>
    <w:lsdException w:name="Subtitle" w:locked="1" w:qFormat="1"/>
    <w:lsdException w:name="Hyperlink" w:uiPriority="99"/>
    <w:lsdException w:name="FollowedHyperlink" w:uiPriority="99"/>
    <w:lsdException w:name="Strong" w:locked="1" w:qFormat="1"/>
    <w:lsdException w:name="Emphasis" w:locked="1" w:qFormat="1"/>
    <w:lsdException w:name="Normal Table" w:semiHidden="1" w:unhideWhenUsed="1"/>
    <w:lsdException w:name="annotation subject" w:locked="1"/>
    <w:lsdException w:name="No List" w:locked="1"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CE705E"/>
    <w:pPr>
      <w:widowControl w:val="0"/>
      <w:autoSpaceDE w:val="0"/>
      <w:autoSpaceDN w:val="0"/>
      <w:adjustRightInd w:val="0"/>
    </w:pPr>
  </w:style>
  <w:style w:type="paragraph" w:styleId="10">
    <w:name w:val="heading 1"/>
    <w:aliases w:val="Document Header1,H1,Заголовок параграфа (1.)"/>
    <w:basedOn w:val="a1"/>
    <w:next w:val="a1"/>
    <w:link w:val="11"/>
    <w:uiPriority w:val="9"/>
    <w:qFormat/>
    <w:rsid w:val="00D11040"/>
    <w:pPr>
      <w:numPr>
        <w:numId w:val="3"/>
      </w:numPr>
      <w:autoSpaceDE/>
      <w:autoSpaceDN/>
      <w:adjustRightInd/>
      <w:spacing w:before="120" w:after="120"/>
      <w:outlineLvl w:val="0"/>
    </w:pPr>
    <w:rPr>
      <w:b/>
      <w:kern w:val="28"/>
      <w:sz w:val="28"/>
      <w:lang w:val="x-none" w:eastAsia="x-none"/>
    </w:rPr>
  </w:style>
  <w:style w:type="paragraph" w:styleId="2">
    <w:name w:val="heading 2"/>
    <w:aliases w:val="Заголовок 2 Знак,H2,H2 Знак,Заголовок 21,h2,h21,5,Заголовок пункта (1.1)"/>
    <w:basedOn w:val="a1"/>
    <w:next w:val="a1"/>
    <w:link w:val="21"/>
    <w:uiPriority w:val="9"/>
    <w:qFormat/>
    <w:rsid w:val="00352B5A"/>
    <w:pPr>
      <w:keepNext/>
      <w:widowControl/>
      <w:numPr>
        <w:ilvl w:val="1"/>
        <w:numId w:val="3"/>
      </w:numPr>
      <w:suppressAutoHyphens/>
      <w:autoSpaceDE/>
      <w:autoSpaceDN/>
      <w:adjustRightInd/>
      <w:spacing w:before="360" w:after="120"/>
      <w:outlineLvl w:val="1"/>
    </w:pPr>
    <w:rPr>
      <w:b/>
      <w:sz w:val="32"/>
      <w:lang w:val="x-none" w:eastAsia="x-none"/>
    </w:rPr>
  </w:style>
  <w:style w:type="paragraph" w:styleId="3">
    <w:name w:val="heading 3"/>
    <w:basedOn w:val="a1"/>
    <w:next w:val="a1"/>
    <w:link w:val="30"/>
    <w:uiPriority w:val="99"/>
    <w:qFormat/>
    <w:rsid w:val="00C9035D"/>
    <w:pPr>
      <w:keepNext/>
      <w:keepLines/>
      <w:numPr>
        <w:ilvl w:val="2"/>
        <w:numId w:val="3"/>
      </w:numPr>
      <w:spacing w:before="200"/>
      <w:outlineLvl w:val="2"/>
    </w:pPr>
    <w:rPr>
      <w:rFonts w:ascii="Cambria" w:hAnsi="Cambria"/>
      <w:b/>
      <w:bCs/>
      <w:color w:val="4F81BD"/>
      <w:lang w:val="x-none" w:eastAsia="x-none"/>
    </w:rPr>
  </w:style>
  <w:style w:type="paragraph" w:styleId="4">
    <w:name w:val="heading 4"/>
    <w:basedOn w:val="a1"/>
    <w:next w:val="a1"/>
    <w:link w:val="40"/>
    <w:qFormat/>
    <w:rsid w:val="00C9035D"/>
    <w:pPr>
      <w:keepNext/>
      <w:widowControl/>
      <w:numPr>
        <w:ilvl w:val="3"/>
        <w:numId w:val="3"/>
      </w:numPr>
      <w:tabs>
        <w:tab w:val="left" w:pos="1134"/>
      </w:tabs>
      <w:suppressAutoHyphens/>
      <w:autoSpaceDE/>
      <w:autoSpaceDN/>
      <w:adjustRightInd/>
      <w:spacing w:before="240" w:after="120"/>
      <w:jc w:val="both"/>
      <w:outlineLvl w:val="3"/>
    </w:pPr>
    <w:rPr>
      <w:b/>
      <w:i/>
      <w:sz w:val="28"/>
      <w:lang w:val="x-none" w:eastAsia="x-none"/>
    </w:rPr>
  </w:style>
  <w:style w:type="paragraph" w:styleId="5">
    <w:name w:val="heading 5"/>
    <w:basedOn w:val="a1"/>
    <w:next w:val="a1"/>
    <w:link w:val="50"/>
    <w:uiPriority w:val="9"/>
    <w:qFormat/>
    <w:rsid w:val="00291781"/>
    <w:pPr>
      <w:numPr>
        <w:ilvl w:val="4"/>
        <w:numId w:val="3"/>
      </w:numPr>
      <w:spacing w:before="240" w:after="60"/>
      <w:outlineLvl w:val="4"/>
    </w:pPr>
    <w:rPr>
      <w:b/>
      <w:bCs/>
      <w:i/>
      <w:iCs/>
      <w:sz w:val="26"/>
      <w:szCs w:val="26"/>
      <w:lang w:val="x-none" w:eastAsia="x-none"/>
    </w:rPr>
  </w:style>
  <w:style w:type="paragraph" w:styleId="6">
    <w:name w:val="heading 6"/>
    <w:basedOn w:val="a1"/>
    <w:next w:val="a1"/>
    <w:link w:val="60"/>
    <w:uiPriority w:val="9"/>
    <w:qFormat/>
    <w:rsid w:val="00291781"/>
    <w:pPr>
      <w:numPr>
        <w:ilvl w:val="5"/>
        <w:numId w:val="3"/>
      </w:numPr>
      <w:spacing w:before="240" w:after="60"/>
      <w:outlineLvl w:val="5"/>
    </w:pPr>
    <w:rPr>
      <w:b/>
      <w:bCs/>
      <w:sz w:val="22"/>
      <w:szCs w:val="22"/>
      <w:lang w:val="x-none" w:eastAsia="x-none"/>
    </w:rPr>
  </w:style>
  <w:style w:type="paragraph" w:styleId="7">
    <w:name w:val="heading 7"/>
    <w:basedOn w:val="a1"/>
    <w:next w:val="a1"/>
    <w:link w:val="70"/>
    <w:uiPriority w:val="9"/>
    <w:qFormat/>
    <w:rsid w:val="00C9035D"/>
    <w:pPr>
      <w:numPr>
        <w:ilvl w:val="6"/>
        <w:numId w:val="3"/>
      </w:numPr>
      <w:suppressAutoHyphens/>
      <w:autoSpaceDE/>
      <w:autoSpaceDN/>
      <w:adjustRightInd/>
      <w:spacing w:before="240" w:after="60" w:line="360" w:lineRule="auto"/>
      <w:jc w:val="both"/>
      <w:outlineLvl w:val="6"/>
    </w:pPr>
    <w:rPr>
      <w:sz w:val="26"/>
      <w:lang w:val="x-none" w:eastAsia="x-none"/>
    </w:rPr>
  </w:style>
  <w:style w:type="paragraph" w:styleId="8">
    <w:name w:val="heading 8"/>
    <w:basedOn w:val="a1"/>
    <w:next w:val="a1"/>
    <w:link w:val="80"/>
    <w:uiPriority w:val="9"/>
    <w:qFormat/>
    <w:rsid w:val="00C9035D"/>
    <w:pPr>
      <w:numPr>
        <w:ilvl w:val="7"/>
        <w:numId w:val="3"/>
      </w:numPr>
      <w:suppressAutoHyphens/>
      <w:autoSpaceDE/>
      <w:autoSpaceDN/>
      <w:adjustRightInd/>
      <w:spacing w:before="240" w:after="60" w:line="360" w:lineRule="auto"/>
      <w:jc w:val="both"/>
      <w:outlineLvl w:val="7"/>
    </w:pPr>
    <w:rPr>
      <w:i/>
      <w:sz w:val="26"/>
      <w:lang w:val="x-none" w:eastAsia="x-none"/>
    </w:rPr>
  </w:style>
  <w:style w:type="paragraph" w:styleId="9">
    <w:name w:val="heading 9"/>
    <w:basedOn w:val="a1"/>
    <w:next w:val="a1"/>
    <w:link w:val="90"/>
    <w:uiPriority w:val="9"/>
    <w:qFormat/>
    <w:rsid w:val="00C9035D"/>
    <w:pPr>
      <w:numPr>
        <w:ilvl w:val="8"/>
        <w:numId w:val="3"/>
      </w:numPr>
      <w:suppressAutoHyphens/>
      <w:autoSpaceDE/>
      <w:autoSpaceDN/>
      <w:adjustRightInd/>
      <w:spacing w:before="240" w:after="60" w:line="360" w:lineRule="auto"/>
      <w:jc w:val="both"/>
      <w:outlineLvl w:val="8"/>
    </w:pPr>
    <w:rPr>
      <w:rFonts w:ascii="Arial" w:hAnsi="Arial"/>
      <w:sz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sid w:val="00352B5A"/>
    <w:rPr>
      <w:rFonts w:cs="Times New Roman"/>
      <w:color w:val="0000FF"/>
      <w:u w:val="single"/>
    </w:rPr>
  </w:style>
  <w:style w:type="paragraph" w:styleId="a6">
    <w:name w:val="header"/>
    <w:basedOn w:val="a1"/>
    <w:rsid w:val="00352B5A"/>
    <w:pPr>
      <w:widowControl/>
      <w:tabs>
        <w:tab w:val="center" w:pos="4677"/>
        <w:tab w:val="right" w:pos="9355"/>
      </w:tabs>
      <w:autoSpaceDE/>
      <w:autoSpaceDN/>
      <w:adjustRightInd/>
    </w:pPr>
    <w:rPr>
      <w:sz w:val="24"/>
      <w:szCs w:val="24"/>
    </w:rPr>
  </w:style>
  <w:style w:type="paragraph" w:customStyle="1" w:styleId="ConsNonformat">
    <w:name w:val="ConsNonformat"/>
    <w:rsid w:val="00352B5A"/>
    <w:pPr>
      <w:widowControl w:val="0"/>
      <w:autoSpaceDE w:val="0"/>
      <w:autoSpaceDN w:val="0"/>
      <w:adjustRightInd w:val="0"/>
      <w:ind w:right="19772"/>
    </w:pPr>
    <w:rPr>
      <w:rFonts w:ascii="Courier New" w:hAnsi="Courier New" w:cs="Courier New"/>
    </w:rPr>
  </w:style>
  <w:style w:type="paragraph" w:styleId="a7">
    <w:name w:val="Normal (Web)"/>
    <w:basedOn w:val="a1"/>
    <w:rsid w:val="00352B5A"/>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styleId="a8">
    <w:name w:val="Body Text Indent"/>
    <w:basedOn w:val="a1"/>
    <w:link w:val="a9"/>
    <w:rsid w:val="00352B5A"/>
    <w:pPr>
      <w:widowControl/>
      <w:autoSpaceDE/>
      <w:autoSpaceDN/>
      <w:adjustRightInd/>
      <w:ind w:left="540" w:firstLine="540"/>
      <w:jc w:val="both"/>
    </w:pPr>
    <w:rPr>
      <w:sz w:val="24"/>
      <w:szCs w:val="24"/>
    </w:rPr>
  </w:style>
  <w:style w:type="paragraph" w:styleId="aa">
    <w:name w:val="footer"/>
    <w:basedOn w:val="a1"/>
    <w:rsid w:val="00352B5A"/>
    <w:pPr>
      <w:tabs>
        <w:tab w:val="center" w:pos="4677"/>
        <w:tab w:val="right" w:pos="9355"/>
      </w:tabs>
    </w:pPr>
  </w:style>
  <w:style w:type="character" w:styleId="ab">
    <w:name w:val="page number"/>
    <w:rsid w:val="00352B5A"/>
    <w:rPr>
      <w:rFonts w:cs="Times New Roman"/>
    </w:rPr>
  </w:style>
  <w:style w:type="paragraph" w:styleId="ac">
    <w:name w:val="List Number"/>
    <w:basedOn w:val="a1"/>
    <w:rsid w:val="00352B5A"/>
    <w:pPr>
      <w:widowControl/>
      <w:adjustRightInd/>
      <w:spacing w:before="60" w:line="360" w:lineRule="auto"/>
      <w:jc w:val="both"/>
    </w:pPr>
    <w:rPr>
      <w:sz w:val="28"/>
      <w:szCs w:val="24"/>
    </w:rPr>
  </w:style>
  <w:style w:type="paragraph" w:styleId="ad">
    <w:name w:val="Body Text"/>
    <w:basedOn w:val="a1"/>
    <w:link w:val="ae"/>
    <w:rsid w:val="00E046BB"/>
    <w:pPr>
      <w:spacing w:after="120"/>
    </w:pPr>
  </w:style>
  <w:style w:type="character" w:customStyle="1" w:styleId="af">
    <w:name w:val="комментарий"/>
    <w:rsid w:val="00E046BB"/>
    <w:rPr>
      <w:rFonts w:cs="Times New Roman"/>
      <w:b/>
      <w:i/>
      <w:shd w:val="clear" w:color="auto" w:fill="FFFF99"/>
    </w:rPr>
  </w:style>
  <w:style w:type="paragraph" w:customStyle="1" w:styleId="af0">
    <w:name w:val="Таблица шапка"/>
    <w:basedOn w:val="a1"/>
    <w:rsid w:val="00291781"/>
    <w:pPr>
      <w:keepNext/>
      <w:widowControl/>
      <w:autoSpaceDE/>
      <w:autoSpaceDN/>
      <w:adjustRightInd/>
      <w:spacing w:before="40" w:after="40"/>
      <w:ind w:left="57" w:right="57"/>
    </w:pPr>
    <w:rPr>
      <w:sz w:val="22"/>
    </w:rPr>
  </w:style>
  <w:style w:type="paragraph" w:customStyle="1" w:styleId="af1">
    <w:name w:val="Таблица текст"/>
    <w:basedOn w:val="a1"/>
    <w:rsid w:val="00291781"/>
    <w:pPr>
      <w:widowControl/>
      <w:autoSpaceDE/>
      <w:autoSpaceDN/>
      <w:adjustRightInd/>
      <w:spacing w:before="40" w:after="40"/>
      <w:ind w:left="57" w:right="57"/>
    </w:pPr>
    <w:rPr>
      <w:sz w:val="24"/>
    </w:rPr>
  </w:style>
  <w:style w:type="character" w:styleId="af2">
    <w:name w:val="Emphasis"/>
    <w:qFormat/>
    <w:rsid w:val="00291781"/>
    <w:rPr>
      <w:rFonts w:cs="Times New Roman"/>
      <w:i/>
      <w:iCs/>
    </w:rPr>
  </w:style>
  <w:style w:type="paragraph" w:styleId="31">
    <w:name w:val="toc 3"/>
    <w:basedOn w:val="a1"/>
    <w:next w:val="a1"/>
    <w:autoRedefine/>
    <w:uiPriority w:val="39"/>
    <w:rsid w:val="001263C9"/>
    <w:pPr>
      <w:ind w:left="200"/>
    </w:pPr>
    <w:rPr>
      <w:rFonts w:ascii="Calibri" w:hAnsi="Calibri" w:cs="Calibri"/>
    </w:rPr>
  </w:style>
  <w:style w:type="paragraph" w:styleId="20">
    <w:name w:val="Body Text Indent 2"/>
    <w:basedOn w:val="a1"/>
    <w:rsid w:val="008B063D"/>
    <w:pPr>
      <w:spacing w:after="120" w:line="480" w:lineRule="auto"/>
      <w:ind w:left="283"/>
    </w:pPr>
  </w:style>
  <w:style w:type="paragraph" w:styleId="22">
    <w:name w:val="Body Text 2"/>
    <w:basedOn w:val="a1"/>
    <w:rsid w:val="008B063D"/>
    <w:pPr>
      <w:spacing w:after="120" w:line="480" w:lineRule="auto"/>
    </w:pPr>
  </w:style>
  <w:style w:type="paragraph" w:styleId="af3">
    <w:name w:val="footnote text"/>
    <w:basedOn w:val="a1"/>
    <w:semiHidden/>
    <w:rsid w:val="008B063D"/>
    <w:pPr>
      <w:widowControl/>
      <w:autoSpaceDE/>
      <w:autoSpaceDN/>
      <w:adjustRightInd/>
      <w:ind w:firstLine="567"/>
      <w:jc w:val="both"/>
    </w:pPr>
  </w:style>
  <w:style w:type="paragraph" w:customStyle="1" w:styleId="af4">
    <w:name w:val="Пункт"/>
    <w:basedOn w:val="a1"/>
    <w:link w:val="12"/>
    <w:rsid w:val="008B063D"/>
    <w:pPr>
      <w:widowControl/>
      <w:tabs>
        <w:tab w:val="num" w:pos="1134"/>
      </w:tabs>
      <w:autoSpaceDE/>
      <w:autoSpaceDN/>
      <w:adjustRightInd/>
      <w:spacing w:line="360" w:lineRule="auto"/>
      <w:ind w:left="1134" w:hanging="1134"/>
      <w:jc w:val="both"/>
    </w:pPr>
    <w:rPr>
      <w:snapToGrid w:val="0"/>
      <w:sz w:val="28"/>
      <w:lang w:val="x-none" w:eastAsia="x-none"/>
    </w:rPr>
  </w:style>
  <w:style w:type="paragraph" w:customStyle="1" w:styleId="af5">
    <w:name w:val="Подпункт"/>
    <w:basedOn w:val="af4"/>
    <w:rsid w:val="008B063D"/>
  </w:style>
  <w:style w:type="paragraph" w:styleId="af6">
    <w:name w:val="Balloon Text"/>
    <w:basedOn w:val="a1"/>
    <w:link w:val="af7"/>
    <w:rsid w:val="008B063D"/>
    <w:pPr>
      <w:widowControl/>
      <w:autoSpaceDE/>
      <w:autoSpaceDN/>
      <w:adjustRightInd/>
      <w:spacing w:line="360" w:lineRule="auto"/>
      <w:ind w:firstLine="567"/>
      <w:jc w:val="both"/>
    </w:pPr>
    <w:rPr>
      <w:rFonts w:ascii="Tahoma" w:hAnsi="Tahoma"/>
      <w:snapToGrid w:val="0"/>
      <w:sz w:val="16"/>
      <w:szCs w:val="16"/>
      <w:lang w:val="x-none" w:eastAsia="x-none"/>
    </w:rPr>
  </w:style>
  <w:style w:type="paragraph" w:styleId="32">
    <w:name w:val="Body Text 3"/>
    <w:basedOn w:val="a1"/>
    <w:link w:val="33"/>
    <w:rsid w:val="008B063D"/>
    <w:pPr>
      <w:widowControl/>
      <w:autoSpaceDE/>
      <w:autoSpaceDN/>
      <w:adjustRightInd/>
      <w:spacing w:after="120" w:line="360" w:lineRule="auto"/>
      <w:ind w:firstLine="567"/>
      <w:jc w:val="both"/>
    </w:pPr>
    <w:rPr>
      <w:snapToGrid w:val="0"/>
      <w:sz w:val="16"/>
      <w:szCs w:val="16"/>
      <w:lang w:val="x-none" w:eastAsia="x-none"/>
    </w:rPr>
  </w:style>
  <w:style w:type="paragraph" w:styleId="34">
    <w:name w:val="Body Text Indent 3"/>
    <w:basedOn w:val="a1"/>
    <w:rsid w:val="008B063D"/>
    <w:pPr>
      <w:widowControl/>
      <w:autoSpaceDE/>
      <w:autoSpaceDN/>
      <w:adjustRightInd/>
      <w:spacing w:after="120" w:line="360" w:lineRule="auto"/>
      <w:ind w:left="283" w:firstLine="567"/>
      <w:jc w:val="both"/>
    </w:pPr>
    <w:rPr>
      <w:sz w:val="16"/>
      <w:szCs w:val="16"/>
    </w:rPr>
  </w:style>
  <w:style w:type="paragraph" w:customStyle="1" w:styleId="af8">
    <w:name w:val="Название"/>
    <w:basedOn w:val="a1"/>
    <w:qFormat/>
    <w:rsid w:val="008B063D"/>
    <w:pPr>
      <w:widowControl/>
      <w:adjustRightInd/>
      <w:jc w:val="center"/>
    </w:pPr>
    <w:rPr>
      <w:sz w:val="28"/>
      <w:szCs w:val="28"/>
    </w:rPr>
  </w:style>
  <w:style w:type="paragraph" w:customStyle="1" w:styleId="ConsNormal">
    <w:name w:val="ConsNormal"/>
    <w:rsid w:val="008B063D"/>
    <w:pPr>
      <w:widowControl w:val="0"/>
      <w:ind w:firstLine="720"/>
    </w:pPr>
    <w:rPr>
      <w:rFonts w:ascii="Arial" w:hAnsi="Arial"/>
    </w:rPr>
  </w:style>
  <w:style w:type="character" w:styleId="af9">
    <w:name w:val="FollowedHyperlink"/>
    <w:uiPriority w:val="99"/>
    <w:rsid w:val="002522AC"/>
    <w:rPr>
      <w:rFonts w:cs="Times New Roman"/>
      <w:color w:val="800080"/>
      <w:u w:val="single"/>
    </w:rPr>
  </w:style>
  <w:style w:type="character" w:customStyle="1" w:styleId="afa">
    <w:name w:val="Нумерованный список Знак"/>
    <w:rsid w:val="004A5901"/>
    <w:rPr>
      <w:rFonts w:cs="Times New Roman"/>
      <w:sz w:val="28"/>
      <w:szCs w:val="28"/>
      <w:lang w:val="ru-RU" w:eastAsia="ru-RU" w:bidi="ar-SA"/>
    </w:rPr>
  </w:style>
  <w:style w:type="paragraph" w:customStyle="1" w:styleId="13">
    <w:name w:val="Абзац списка1"/>
    <w:basedOn w:val="a1"/>
    <w:rsid w:val="001B5221"/>
    <w:pPr>
      <w:widowControl/>
      <w:autoSpaceDE/>
      <w:autoSpaceDN/>
      <w:adjustRightInd/>
      <w:spacing w:line="360" w:lineRule="auto"/>
      <w:jc w:val="both"/>
    </w:pPr>
    <w:rPr>
      <w:sz w:val="28"/>
    </w:rPr>
  </w:style>
  <w:style w:type="character" w:customStyle="1" w:styleId="30">
    <w:name w:val="Заголовок 3 Знак"/>
    <w:link w:val="3"/>
    <w:uiPriority w:val="99"/>
    <w:locked/>
    <w:rsid w:val="00C9035D"/>
    <w:rPr>
      <w:rFonts w:ascii="Cambria" w:hAnsi="Cambria"/>
      <w:b/>
      <w:bCs/>
      <w:color w:val="4F81BD"/>
      <w:lang w:val="x-none" w:eastAsia="x-none"/>
    </w:rPr>
  </w:style>
  <w:style w:type="character" w:customStyle="1" w:styleId="40">
    <w:name w:val="Заголовок 4 Знак"/>
    <w:link w:val="4"/>
    <w:locked/>
    <w:rsid w:val="00C9035D"/>
    <w:rPr>
      <w:b/>
      <w:i/>
      <w:sz w:val="28"/>
      <w:lang w:val="x-none" w:eastAsia="x-none"/>
    </w:rPr>
  </w:style>
  <w:style w:type="character" w:customStyle="1" w:styleId="70">
    <w:name w:val="Заголовок 7 Знак"/>
    <w:link w:val="7"/>
    <w:uiPriority w:val="9"/>
    <w:locked/>
    <w:rsid w:val="00C9035D"/>
    <w:rPr>
      <w:sz w:val="26"/>
      <w:lang w:val="x-none" w:eastAsia="x-none"/>
    </w:rPr>
  </w:style>
  <w:style w:type="character" w:customStyle="1" w:styleId="80">
    <w:name w:val="Заголовок 8 Знак"/>
    <w:link w:val="8"/>
    <w:uiPriority w:val="9"/>
    <w:locked/>
    <w:rsid w:val="00C9035D"/>
    <w:rPr>
      <w:i/>
      <w:sz w:val="26"/>
      <w:lang w:val="x-none" w:eastAsia="x-none"/>
    </w:rPr>
  </w:style>
  <w:style w:type="character" w:customStyle="1" w:styleId="90">
    <w:name w:val="Заголовок 9 Знак"/>
    <w:link w:val="9"/>
    <w:uiPriority w:val="9"/>
    <w:locked/>
    <w:rsid w:val="00C9035D"/>
    <w:rPr>
      <w:rFonts w:ascii="Arial" w:hAnsi="Arial"/>
      <w:sz w:val="22"/>
      <w:lang w:val="x-none" w:eastAsia="x-none"/>
    </w:rPr>
  </w:style>
  <w:style w:type="table" w:styleId="afb">
    <w:name w:val="Table Grid"/>
    <w:basedOn w:val="a3"/>
    <w:rsid w:val="00C9035D"/>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7">
    <w:name w:val="Текст выноски Знак"/>
    <w:link w:val="af6"/>
    <w:locked/>
    <w:rsid w:val="00C9035D"/>
    <w:rPr>
      <w:rFonts w:ascii="Tahoma" w:hAnsi="Tahoma" w:cs="Tahoma"/>
      <w:snapToGrid w:val="0"/>
      <w:sz w:val="16"/>
      <w:szCs w:val="16"/>
    </w:rPr>
  </w:style>
  <w:style w:type="character" w:customStyle="1" w:styleId="11">
    <w:name w:val="Заголовок 1 Знак"/>
    <w:aliases w:val="Document Header1 Знак,H1 Знак,Заголовок параграфа (1.) Знак"/>
    <w:link w:val="10"/>
    <w:uiPriority w:val="9"/>
    <w:locked/>
    <w:rsid w:val="00D11040"/>
    <w:rPr>
      <w:b/>
      <w:kern w:val="28"/>
      <w:sz w:val="28"/>
      <w:lang w:val="x-none" w:eastAsia="x-none"/>
    </w:rPr>
  </w:style>
  <w:style w:type="character" w:customStyle="1" w:styleId="21">
    <w:name w:val="Заголовок 2 Знак1"/>
    <w:aliases w:val="Заголовок 2 Знак Знак,H2 Знак1,H2 Знак Знак,Заголовок 21 Знак,h2 Знак,h21 Знак,5 Знак,Заголовок пункта (1.1) Знак"/>
    <w:link w:val="2"/>
    <w:uiPriority w:val="9"/>
    <w:locked/>
    <w:rsid w:val="00C9035D"/>
    <w:rPr>
      <w:b/>
      <w:sz w:val="32"/>
      <w:lang w:val="x-none" w:eastAsia="x-none"/>
    </w:rPr>
  </w:style>
  <w:style w:type="character" w:customStyle="1" w:styleId="50">
    <w:name w:val="Заголовок 5 Знак"/>
    <w:link w:val="5"/>
    <w:uiPriority w:val="9"/>
    <w:locked/>
    <w:rsid w:val="00C9035D"/>
    <w:rPr>
      <w:b/>
      <w:bCs/>
      <w:i/>
      <w:iCs/>
      <w:sz w:val="26"/>
      <w:szCs w:val="26"/>
      <w:lang w:val="x-none" w:eastAsia="x-none"/>
    </w:rPr>
  </w:style>
  <w:style w:type="character" w:customStyle="1" w:styleId="60">
    <w:name w:val="Заголовок 6 Знак"/>
    <w:link w:val="6"/>
    <w:uiPriority w:val="9"/>
    <w:locked/>
    <w:rsid w:val="00C9035D"/>
    <w:rPr>
      <w:b/>
      <w:bCs/>
      <w:sz w:val="22"/>
      <w:szCs w:val="22"/>
      <w:lang w:val="x-none" w:eastAsia="x-none"/>
    </w:rPr>
  </w:style>
  <w:style w:type="paragraph" w:customStyle="1" w:styleId="23">
    <w:name w:val="Пункт2"/>
    <w:basedOn w:val="af4"/>
    <w:link w:val="24"/>
    <w:rsid w:val="00C9035D"/>
    <w:pPr>
      <w:keepNext/>
      <w:tabs>
        <w:tab w:val="clear" w:pos="1134"/>
        <w:tab w:val="num" w:pos="2160"/>
      </w:tabs>
      <w:suppressAutoHyphens/>
      <w:spacing w:before="240" w:after="120" w:line="240" w:lineRule="auto"/>
      <w:ind w:left="2160" w:hanging="360"/>
      <w:jc w:val="left"/>
      <w:outlineLvl w:val="2"/>
    </w:pPr>
    <w:rPr>
      <w:b/>
    </w:rPr>
  </w:style>
  <w:style w:type="paragraph" w:customStyle="1" w:styleId="afc">
    <w:name w:val="Подподпункт"/>
    <w:basedOn w:val="af5"/>
    <w:rsid w:val="00C9035D"/>
    <w:pPr>
      <w:tabs>
        <w:tab w:val="clear" w:pos="1134"/>
        <w:tab w:val="num" w:pos="1701"/>
      </w:tabs>
      <w:ind w:left="1701" w:hanging="567"/>
    </w:pPr>
  </w:style>
  <w:style w:type="character" w:customStyle="1" w:styleId="33">
    <w:name w:val="Основной текст 3 Знак"/>
    <w:link w:val="32"/>
    <w:locked/>
    <w:rsid w:val="00C9035D"/>
    <w:rPr>
      <w:rFonts w:cs="Times New Roman"/>
      <w:snapToGrid w:val="0"/>
      <w:sz w:val="16"/>
      <w:szCs w:val="16"/>
    </w:rPr>
  </w:style>
  <w:style w:type="character" w:styleId="afd">
    <w:name w:val="annotation reference"/>
    <w:rsid w:val="00C9035D"/>
    <w:rPr>
      <w:rFonts w:cs="Times New Roman"/>
      <w:sz w:val="16"/>
      <w:szCs w:val="16"/>
    </w:rPr>
  </w:style>
  <w:style w:type="paragraph" w:styleId="afe">
    <w:name w:val="annotation text"/>
    <w:basedOn w:val="a1"/>
    <w:link w:val="aff"/>
    <w:rsid w:val="00C9035D"/>
    <w:pPr>
      <w:widowControl/>
      <w:autoSpaceDE/>
      <w:autoSpaceDN/>
      <w:adjustRightInd/>
    </w:pPr>
    <w:rPr>
      <w:rFonts w:ascii="Calibri" w:hAnsi="Calibri"/>
      <w:lang w:val="x-none" w:eastAsia="en-US"/>
    </w:rPr>
  </w:style>
  <w:style w:type="character" w:customStyle="1" w:styleId="aff">
    <w:name w:val="Текст примечания Знак"/>
    <w:link w:val="afe"/>
    <w:locked/>
    <w:rsid w:val="00C9035D"/>
    <w:rPr>
      <w:rFonts w:ascii="Calibri" w:eastAsia="Times New Roman" w:hAnsi="Calibri" w:cs="Times New Roman"/>
      <w:lang w:eastAsia="en-US"/>
    </w:rPr>
  </w:style>
  <w:style w:type="paragraph" w:styleId="aff0">
    <w:name w:val="annotation subject"/>
    <w:basedOn w:val="afe"/>
    <w:next w:val="afe"/>
    <w:link w:val="aff1"/>
    <w:rsid w:val="00C9035D"/>
    <w:rPr>
      <w:b/>
      <w:bCs/>
    </w:rPr>
  </w:style>
  <w:style w:type="character" w:customStyle="1" w:styleId="aff1">
    <w:name w:val="Тема примечания Знак"/>
    <w:link w:val="aff0"/>
    <w:locked/>
    <w:rsid w:val="00C9035D"/>
    <w:rPr>
      <w:rFonts w:ascii="Calibri" w:eastAsia="Times New Roman" w:hAnsi="Calibri" w:cs="Times New Roman"/>
      <w:b/>
      <w:bCs/>
      <w:lang w:eastAsia="en-US"/>
    </w:rPr>
  </w:style>
  <w:style w:type="character" w:customStyle="1" w:styleId="aff2">
    <w:name w:val="Подпункт Знак"/>
    <w:rsid w:val="00C9035D"/>
    <w:rPr>
      <w:rFonts w:cs="Times New Roman"/>
      <w:sz w:val="28"/>
      <w:lang w:val="ru-RU" w:eastAsia="ru-RU" w:bidi="ar-SA"/>
    </w:rPr>
  </w:style>
  <w:style w:type="character" w:customStyle="1" w:styleId="12">
    <w:name w:val="Пункт Знак1"/>
    <w:link w:val="af4"/>
    <w:locked/>
    <w:rsid w:val="00C9035D"/>
    <w:rPr>
      <w:rFonts w:cs="Times New Roman"/>
      <w:snapToGrid w:val="0"/>
      <w:sz w:val="28"/>
    </w:rPr>
  </w:style>
  <w:style w:type="paragraph" w:customStyle="1" w:styleId="41">
    <w:name w:val="Стиль4"/>
    <w:basedOn w:val="af4"/>
    <w:rsid w:val="00C9035D"/>
    <w:pPr>
      <w:tabs>
        <w:tab w:val="clear" w:pos="1134"/>
        <w:tab w:val="num" w:pos="720"/>
      </w:tabs>
      <w:ind w:left="720" w:hanging="720"/>
    </w:pPr>
    <w:rPr>
      <w:sz w:val="24"/>
      <w:szCs w:val="24"/>
    </w:rPr>
  </w:style>
  <w:style w:type="paragraph" w:customStyle="1" w:styleId="61">
    <w:name w:val="Стиль6"/>
    <w:basedOn w:val="afc"/>
    <w:rsid w:val="00C9035D"/>
    <w:pPr>
      <w:tabs>
        <w:tab w:val="clear" w:pos="1701"/>
        <w:tab w:val="num" w:pos="1008"/>
      </w:tabs>
      <w:spacing w:line="240" w:lineRule="auto"/>
      <w:ind w:left="1008" w:hanging="1008"/>
    </w:pPr>
    <w:rPr>
      <w:sz w:val="24"/>
    </w:rPr>
  </w:style>
  <w:style w:type="character" w:customStyle="1" w:styleId="24">
    <w:name w:val="Пункт2 Знак"/>
    <w:link w:val="23"/>
    <w:locked/>
    <w:rsid w:val="004235F7"/>
    <w:rPr>
      <w:rFonts w:cs="Times New Roman"/>
      <w:b/>
      <w:snapToGrid w:val="0"/>
      <w:sz w:val="28"/>
    </w:rPr>
  </w:style>
  <w:style w:type="paragraph" w:customStyle="1" w:styleId="5ABCD">
    <w:name w:val="Пункт_5_ABCD"/>
    <w:basedOn w:val="a1"/>
    <w:uiPriority w:val="99"/>
    <w:rsid w:val="004235F7"/>
    <w:pPr>
      <w:widowControl/>
      <w:tabs>
        <w:tab w:val="num" w:pos="1134"/>
        <w:tab w:val="left" w:pos="1701"/>
      </w:tabs>
      <w:autoSpaceDE/>
      <w:autoSpaceDN/>
      <w:adjustRightInd/>
      <w:spacing w:line="360" w:lineRule="auto"/>
      <w:ind w:left="1134" w:hanging="1134"/>
      <w:jc w:val="both"/>
    </w:pPr>
    <w:rPr>
      <w:sz w:val="28"/>
    </w:rPr>
  </w:style>
  <w:style w:type="numbering" w:customStyle="1" w:styleId="a0">
    <w:name w:val="Маркированный тире"/>
    <w:rsid w:val="00291E00"/>
    <w:pPr>
      <w:numPr>
        <w:numId w:val="1"/>
      </w:numPr>
    </w:pPr>
  </w:style>
  <w:style w:type="paragraph" w:styleId="aff3">
    <w:name w:val="List Paragraph"/>
    <w:basedOn w:val="a1"/>
    <w:uiPriority w:val="99"/>
    <w:qFormat/>
    <w:rsid w:val="005A09A6"/>
    <w:pPr>
      <w:ind w:left="720"/>
      <w:contextualSpacing/>
    </w:pPr>
  </w:style>
  <w:style w:type="numbering" w:customStyle="1" w:styleId="1">
    <w:name w:val="Стиль1"/>
    <w:uiPriority w:val="99"/>
    <w:rsid w:val="00CA129A"/>
    <w:pPr>
      <w:numPr>
        <w:numId w:val="2"/>
      </w:numPr>
    </w:pPr>
  </w:style>
  <w:style w:type="paragraph" w:styleId="aff4">
    <w:name w:val="Revision"/>
    <w:hidden/>
    <w:uiPriority w:val="99"/>
    <w:semiHidden/>
    <w:rsid w:val="008C3799"/>
  </w:style>
  <w:style w:type="paragraph" w:styleId="a">
    <w:name w:val="List Bullet"/>
    <w:basedOn w:val="a1"/>
    <w:autoRedefine/>
    <w:rsid w:val="002D3527"/>
    <w:pPr>
      <w:widowControl/>
      <w:numPr>
        <w:numId w:val="4"/>
      </w:numPr>
      <w:autoSpaceDE/>
      <w:autoSpaceDN/>
      <w:adjustRightInd/>
      <w:spacing w:line="360" w:lineRule="auto"/>
      <w:jc w:val="both"/>
    </w:pPr>
    <w:rPr>
      <w:snapToGrid w:val="0"/>
      <w:sz w:val="28"/>
    </w:rPr>
  </w:style>
  <w:style w:type="paragraph" w:customStyle="1" w:styleId="25">
    <w:name w:val="Пункт_2"/>
    <w:basedOn w:val="a1"/>
    <w:uiPriority w:val="99"/>
    <w:rsid w:val="002D3527"/>
    <w:pPr>
      <w:widowControl/>
      <w:tabs>
        <w:tab w:val="num" w:pos="851"/>
        <w:tab w:val="left" w:pos="1134"/>
      </w:tabs>
      <w:autoSpaceDE/>
      <w:autoSpaceDN/>
      <w:adjustRightInd/>
      <w:spacing w:line="360" w:lineRule="auto"/>
      <w:ind w:left="851" w:hanging="851"/>
      <w:jc w:val="both"/>
    </w:pPr>
    <w:rPr>
      <w:snapToGrid w:val="0"/>
      <w:sz w:val="28"/>
    </w:rPr>
  </w:style>
  <w:style w:type="paragraph" w:customStyle="1" w:styleId="35">
    <w:name w:val="Пункт_3"/>
    <w:basedOn w:val="25"/>
    <w:uiPriority w:val="99"/>
    <w:rsid w:val="002D3527"/>
    <w:pPr>
      <w:tabs>
        <w:tab w:val="clear" w:pos="1134"/>
      </w:tabs>
    </w:pPr>
  </w:style>
  <w:style w:type="paragraph" w:customStyle="1" w:styleId="42">
    <w:name w:val="Пункт_4"/>
    <w:basedOn w:val="35"/>
    <w:rsid w:val="002D3527"/>
    <w:pPr>
      <w:tabs>
        <w:tab w:val="clear" w:pos="851"/>
        <w:tab w:val="left" w:pos="1134"/>
        <w:tab w:val="left" w:pos="1418"/>
        <w:tab w:val="num" w:pos="1844"/>
      </w:tabs>
      <w:ind w:left="1844" w:hanging="567"/>
    </w:pPr>
    <w:rPr>
      <w:snapToGrid/>
    </w:rPr>
  </w:style>
  <w:style w:type="paragraph" w:customStyle="1" w:styleId="14">
    <w:name w:val="Пункт_1"/>
    <w:basedOn w:val="a1"/>
    <w:uiPriority w:val="99"/>
    <w:rsid w:val="002D3527"/>
    <w:pPr>
      <w:keepNext/>
      <w:widowControl/>
      <w:tabs>
        <w:tab w:val="num" w:pos="567"/>
      </w:tabs>
      <w:autoSpaceDE/>
      <w:autoSpaceDN/>
      <w:adjustRightInd/>
      <w:spacing w:before="240" w:line="360" w:lineRule="auto"/>
      <w:ind w:left="567" w:hanging="278"/>
      <w:jc w:val="center"/>
    </w:pPr>
    <w:rPr>
      <w:rFonts w:ascii="Arial" w:hAnsi="Arial"/>
      <w:b/>
      <w:snapToGrid w:val="0"/>
      <w:sz w:val="28"/>
      <w:szCs w:val="28"/>
    </w:rPr>
  </w:style>
  <w:style w:type="paragraph" w:customStyle="1" w:styleId="s18-">
    <w:name w:val="s18 Список мал -"/>
    <w:basedOn w:val="a1"/>
    <w:qFormat/>
    <w:rsid w:val="002D3527"/>
    <w:pPr>
      <w:widowControl/>
      <w:tabs>
        <w:tab w:val="left" w:pos="851"/>
        <w:tab w:val="num" w:pos="1701"/>
      </w:tabs>
      <w:autoSpaceDE/>
      <w:autoSpaceDN/>
      <w:adjustRightInd/>
      <w:spacing w:before="120" w:after="120"/>
      <w:jc w:val="both"/>
      <w:outlineLvl w:val="2"/>
    </w:pPr>
    <w:rPr>
      <w:b/>
      <w:bCs/>
      <w:sz w:val="28"/>
      <w:szCs w:val="22"/>
    </w:rPr>
  </w:style>
  <w:style w:type="paragraph" w:styleId="aff5">
    <w:name w:val="TOC Heading"/>
    <w:basedOn w:val="10"/>
    <w:next w:val="a1"/>
    <w:uiPriority w:val="39"/>
    <w:semiHidden/>
    <w:unhideWhenUsed/>
    <w:qFormat/>
    <w:rsid w:val="0014784F"/>
    <w:pPr>
      <w:keepNext/>
      <w:keepLines/>
      <w:widowControl/>
      <w:numPr>
        <w:numId w:val="0"/>
      </w:numPr>
      <w:spacing w:before="480" w:after="0" w:line="276" w:lineRule="auto"/>
      <w:outlineLvl w:val="9"/>
    </w:pPr>
    <w:rPr>
      <w:rFonts w:ascii="Cambria" w:hAnsi="Cambria"/>
      <w:bCs/>
      <w:color w:val="365F91"/>
      <w:kern w:val="0"/>
      <w:szCs w:val="28"/>
    </w:rPr>
  </w:style>
  <w:style w:type="paragraph" w:styleId="15">
    <w:name w:val="toc 1"/>
    <w:basedOn w:val="a1"/>
    <w:next w:val="a1"/>
    <w:autoRedefine/>
    <w:uiPriority w:val="39"/>
    <w:rsid w:val="00EF5AA5"/>
    <w:pPr>
      <w:keepNext/>
      <w:keepLines/>
      <w:widowControl/>
      <w:tabs>
        <w:tab w:val="left" w:pos="426"/>
        <w:tab w:val="right" w:leader="dot" w:pos="10195"/>
      </w:tabs>
      <w:spacing w:before="360"/>
    </w:pPr>
    <w:rPr>
      <w:rFonts w:ascii="Cambria" w:hAnsi="Cambria"/>
      <w:b/>
      <w:bCs/>
      <w:caps/>
      <w:sz w:val="24"/>
      <w:szCs w:val="24"/>
    </w:rPr>
  </w:style>
  <w:style w:type="paragraph" w:styleId="26">
    <w:name w:val="toc 2"/>
    <w:basedOn w:val="a1"/>
    <w:next w:val="a1"/>
    <w:autoRedefine/>
    <w:uiPriority w:val="39"/>
    <w:rsid w:val="00FA59AF"/>
    <w:pPr>
      <w:spacing w:before="240"/>
    </w:pPr>
    <w:rPr>
      <w:rFonts w:ascii="Calibri" w:hAnsi="Calibri" w:cs="Calibri"/>
      <w:b/>
      <w:bCs/>
    </w:rPr>
  </w:style>
  <w:style w:type="paragraph" w:styleId="43">
    <w:name w:val="toc 4"/>
    <w:basedOn w:val="a1"/>
    <w:next w:val="a1"/>
    <w:autoRedefine/>
    <w:uiPriority w:val="39"/>
    <w:unhideWhenUsed/>
    <w:rsid w:val="0014784F"/>
    <w:pPr>
      <w:ind w:left="400"/>
    </w:pPr>
    <w:rPr>
      <w:rFonts w:ascii="Calibri" w:hAnsi="Calibri" w:cs="Calibri"/>
    </w:rPr>
  </w:style>
  <w:style w:type="paragraph" w:styleId="51">
    <w:name w:val="toc 5"/>
    <w:basedOn w:val="a1"/>
    <w:next w:val="a1"/>
    <w:autoRedefine/>
    <w:uiPriority w:val="39"/>
    <w:unhideWhenUsed/>
    <w:rsid w:val="0014784F"/>
    <w:pPr>
      <w:ind w:left="600"/>
    </w:pPr>
    <w:rPr>
      <w:rFonts w:ascii="Calibri" w:hAnsi="Calibri" w:cs="Calibri"/>
    </w:rPr>
  </w:style>
  <w:style w:type="paragraph" w:styleId="62">
    <w:name w:val="toc 6"/>
    <w:basedOn w:val="a1"/>
    <w:next w:val="a1"/>
    <w:autoRedefine/>
    <w:uiPriority w:val="39"/>
    <w:unhideWhenUsed/>
    <w:rsid w:val="0014784F"/>
    <w:pPr>
      <w:ind w:left="800"/>
    </w:pPr>
    <w:rPr>
      <w:rFonts w:ascii="Calibri" w:hAnsi="Calibri" w:cs="Calibri"/>
    </w:rPr>
  </w:style>
  <w:style w:type="paragraph" w:styleId="71">
    <w:name w:val="toc 7"/>
    <w:basedOn w:val="a1"/>
    <w:next w:val="a1"/>
    <w:autoRedefine/>
    <w:uiPriority w:val="39"/>
    <w:unhideWhenUsed/>
    <w:rsid w:val="0014784F"/>
    <w:pPr>
      <w:ind w:left="1000"/>
    </w:pPr>
    <w:rPr>
      <w:rFonts w:ascii="Calibri" w:hAnsi="Calibri" w:cs="Calibri"/>
    </w:rPr>
  </w:style>
  <w:style w:type="paragraph" w:styleId="81">
    <w:name w:val="toc 8"/>
    <w:basedOn w:val="a1"/>
    <w:next w:val="a1"/>
    <w:autoRedefine/>
    <w:uiPriority w:val="39"/>
    <w:unhideWhenUsed/>
    <w:rsid w:val="0014784F"/>
    <w:pPr>
      <w:ind w:left="1200"/>
    </w:pPr>
    <w:rPr>
      <w:rFonts w:ascii="Calibri" w:hAnsi="Calibri" w:cs="Calibri"/>
    </w:rPr>
  </w:style>
  <w:style w:type="paragraph" w:styleId="91">
    <w:name w:val="toc 9"/>
    <w:basedOn w:val="a1"/>
    <w:next w:val="a1"/>
    <w:autoRedefine/>
    <w:uiPriority w:val="39"/>
    <w:unhideWhenUsed/>
    <w:rsid w:val="0014784F"/>
    <w:pPr>
      <w:ind w:left="1400"/>
    </w:pPr>
    <w:rPr>
      <w:rFonts w:ascii="Calibri" w:hAnsi="Calibri" w:cs="Calibri"/>
    </w:rPr>
  </w:style>
  <w:style w:type="character" w:customStyle="1" w:styleId="aff6">
    <w:name w:val="Пункт Знак"/>
    <w:rsid w:val="003F3E43"/>
    <w:rPr>
      <w:sz w:val="28"/>
      <w:lang w:val="ru-RU" w:eastAsia="ru-RU" w:bidi="ar-SA"/>
    </w:rPr>
  </w:style>
  <w:style w:type="paragraph" w:customStyle="1" w:styleId="tztxtlist">
    <w:name w:val="tz_txt_list"/>
    <w:basedOn w:val="a1"/>
    <w:rsid w:val="008C4666"/>
    <w:pPr>
      <w:widowControl/>
      <w:numPr>
        <w:numId w:val="5"/>
      </w:numPr>
      <w:autoSpaceDE/>
      <w:autoSpaceDN/>
      <w:adjustRightInd/>
      <w:spacing w:line="360" w:lineRule="auto"/>
      <w:jc w:val="both"/>
    </w:pPr>
    <w:rPr>
      <w:snapToGrid w:val="0"/>
      <w:sz w:val="28"/>
    </w:rPr>
  </w:style>
  <w:style w:type="character" w:customStyle="1" w:styleId="aff7">
    <w:name w:val="Заголовок сообщения (текст)"/>
    <w:rsid w:val="00164045"/>
    <w:rPr>
      <w:rFonts w:ascii="Arial Black" w:hAnsi="Arial Black"/>
      <w:spacing w:val="-10"/>
      <w:sz w:val="18"/>
    </w:rPr>
  </w:style>
  <w:style w:type="paragraph" w:styleId="aff8">
    <w:name w:val="No Spacing"/>
    <w:uiPriority w:val="1"/>
    <w:qFormat/>
    <w:rsid w:val="000E0736"/>
    <w:rPr>
      <w:rFonts w:ascii="Calibri" w:eastAsia="Calibri" w:hAnsi="Calibri"/>
      <w:sz w:val="22"/>
      <w:szCs w:val="22"/>
      <w:lang w:eastAsia="en-US"/>
    </w:rPr>
  </w:style>
  <w:style w:type="character" w:customStyle="1" w:styleId="baec5a81-e4d6-4674-97f3-e9220f0136c1">
    <w:name w:val="baec5a81-e4d6-4674-97f3-e9220f0136c1"/>
    <w:rsid w:val="00A864F5"/>
  </w:style>
  <w:style w:type="paragraph" w:customStyle="1" w:styleId="-3">
    <w:name w:val="Пункт-3"/>
    <w:basedOn w:val="a1"/>
    <w:rsid w:val="003C706F"/>
    <w:pPr>
      <w:widowControl/>
      <w:tabs>
        <w:tab w:val="num" w:pos="1985"/>
        <w:tab w:val="num" w:pos="2127"/>
      </w:tabs>
      <w:autoSpaceDE/>
      <w:autoSpaceDN/>
      <w:adjustRightInd/>
      <w:ind w:firstLine="709"/>
      <w:jc w:val="both"/>
    </w:pPr>
    <w:rPr>
      <w:sz w:val="28"/>
      <w:szCs w:val="24"/>
    </w:rPr>
  </w:style>
  <w:style w:type="paragraph" w:customStyle="1" w:styleId="-4">
    <w:name w:val="Пункт-4"/>
    <w:basedOn w:val="a1"/>
    <w:rsid w:val="003C706F"/>
    <w:pPr>
      <w:widowControl/>
      <w:tabs>
        <w:tab w:val="num" w:pos="360"/>
        <w:tab w:val="num" w:pos="1985"/>
      </w:tabs>
      <w:autoSpaceDE/>
      <w:autoSpaceDN/>
      <w:adjustRightInd/>
      <w:jc w:val="both"/>
    </w:pPr>
    <w:rPr>
      <w:sz w:val="28"/>
      <w:szCs w:val="24"/>
    </w:rPr>
  </w:style>
  <w:style w:type="paragraph" w:customStyle="1" w:styleId="ConsPlusNormal">
    <w:name w:val="ConsPlusNormal"/>
    <w:rsid w:val="00E942DB"/>
    <w:pPr>
      <w:autoSpaceDE w:val="0"/>
      <w:autoSpaceDN w:val="0"/>
      <w:adjustRightInd w:val="0"/>
    </w:pPr>
    <w:rPr>
      <w:sz w:val="24"/>
      <w:szCs w:val="24"/>
    </w:rPr>
  </w:style>
  <w:style w:type="paragraph" w:customStyle="1" w:styleId="ConsPlusNonformat">
    <w:name w:val="ConsPlusNonformat"/>
    <w:rsid w:val="00D82DCB"/>
    <w:pPr>
      <w:widowControl w:val="0"/>
      <w:autoSpaceDE w:val="0"/>
      <w:autoSpaceDN w:val="0"/>
      <w:adjustRightInd w:val="0"/>
    </w:pPr>
    <w:rPr>
      <w:rFonts w:ascii="Courier New" w:hAnsi="Courier New" w:cs="Courier New"/>
    </w:rPr>
  </w:style>
  <w:style w:type="character" w:styleId="aff9">
    <w:name w:val="Mention"/>
    <w:uiPriority w:val="99"/>
    <w:semiHidden/>
    <w:unhideWhenUsed/>
    <w:rsid w:val="008D23C9"/>
    <w:rPr>
      <w:color w:val="2B579A"/>
      <w:shd w:val="clear" w:color="auto" w:fill="E6E6E6"/>
    </w:rPr>
  </w:style>
  <w:style w:type="character" w:styleId="affa">
    <w:name w:val="Unresolved Mention"/>
    <w:uiPriority w:val="99"/>
    <w:semiHidden/>
    <w:unhideWhenUsed/>
    <w:rsid w:val="006962E5"/>
    <w:rPr>
      <w:color w:val="605E5C"/>
      <w:shd w:val="clear" w:color="auto" w:fill="E1DFDD"/>
    </w:rPr>
  </w:style>
  <w:style w:type="character" w:customStyle="1" w:styleId="FontStyle22">
    <w:name w:val="Font Style22"/>
    <w:uiPriority w:val="99"/>
    <w:rsid w:val="00BF7009"/>
    <w:rPr>
      <w:rFonts w:ascii="Times New Roman" w:hAnsi="Times New Roman" w:cs="Times New Roman"/>
      <w:sz w:val="26"/>
      <w:szCs w:val="26"/>
    </w:rPr>
  </w:style>
  <w:style w:type="character" w:customStyle="1" w:styleId="blk">
    <w:name w:val="blk"/>
    <w:rsid w:val="00DF7F8E"/>
  </w:style>
  <w:style w:type="paragraph" w:customStyle="1" w:styleId="-2">
    <w:name w:val="Пункт-2"/>
    <w:basedOn w:val="af4"/>
    <w:rsid w:val="005F2332"/>
    <w:pPr>
      <w:keepNext/>
      <w:outlineLvl w:val="2"/>
    </w:pPr>
    <w:rPr>
      <w:b/>
      <w:lang w:val="ru-RU" w:eastAsia="ru-RU"/>
    </w:rPr>
  </w:style>
  <w:style w:type="character" w:customStyle="1" w:styleId="a9">
    <w:name w:val="Основной текст с отступом Знак"/>
    <w:link w:val="a8"/>
    <w:rsid w:val="005F2332"/>
    <w:rPr>
      <w:sz w:val="24"/>
      <w:szCs w:val="24"/>
    </w:rPr>
  </w:style>
  <w:style w:type="character" w:customStyle="1" w:styleId="ae">
    <w:name w:val="Основной текст Знак"/>
    <w:link w:val="ad"/>
    <w:rsid w:val="005F2332"/>
  </w:style>
  <w:style w:type="paragraph" w:customStyle="1" w:styleId="msonormal0">
    <w:name w:val="msonormal"/>
    <w:basedOn w:val="a1"/>
    <w:rsid w:val="005F2332"/>
    <w:pPr>
      <w:widowControl/>
      <w:autoSpaceDE/>
      <w:autoSpaceDN/>
      <w:adjustRightInd/>
      <w:spacing w:before="100" w:beforeAutospacing="1" w:after="100" w:afterAutospacing="1"/>
    </w:pPr>
    <w:rPr>
      <w:sz w:val="24"/>
      <w:szCs w:val="24"/>
    </w:rPr>
  </w:style>
  <w:style w:type="paragraph" w:customStyle="1" w:styleId="font5">
    <w:name w:val="font5"/>
    <w:basedOn w:val="a1"/>
    <w:rsid w:val="005F2332"/>
    <w:pPr>
      <w:widowControl/>
      <w:autoSpaceDE/>
      <w:autoSpaceDN/>
      <w:adjustRightInd/>
      <w:spacing w:before="100" w:beforeAutospacing="1" w:after="100" w:afterAutospacing="1"/>
    </w:pPr>
    <w:rPr>
      <w:rFonts w:ascii="Arial" w:hAnsi="Arial" w:cs="Arial"/>
      <w:i/>
      <w:iCs/>
      <w:sz w:val="18"/>
      <w:szCs w:val="18"/>
    </w:rPr>
  </w:style>
  <w:style w:type="paragraph" w:customStyle="1" w:styleId="font6">
    <w:name w:val="font6"/>
    <w:basedOn w:val="a1"/>
    <w:rsid w:val="005F2332"/>
    <w:pPr>
      <w:widowControl/>
      <w:autoSpaceDE/>
      <w:autoSpaceDN/>
      <w:adjustRightInd/>
      <w:spacing w:before="100" w:beforeAutospacing="1" w:after="100" w:afterAutospacing="1"/>
    </w:pPr>
    <w:rPr>
      <w:rFonts w:ascii="Arial" w:hAnsi="Arial" w:cs="Arial"/>
      <w:i/>
      <w:iCs/>
      <w:sz w:val="14"/>
      <w:szCs w:val="14"/>
    </w:rPr>
  </w:style>
  <w:style w:type="paragraph" w:customStyle="1" w:styleId="font7">
    <w:name w:val="font7"/>
    <w:basedOn w:val="a1"/>
    <w:rsid w:val="005F2332"/>
    <w:pPr>
      <w:widowControl/>
      <w:autoSpaceDE/>
      <w:autoSpaceDN/>
      <w:adjustRightInd/>
      <w:spacing w:before="100" w:beforeAutospacing="1" w:after="100" w:afterAutospacing="1"/>
    </w:pPr>
    <w:rPr>
      <w:rFonts w:ascii="Arial" w:hAnsi="Arial" w:cs="Arial"/>
      <w:i/>
      <w:iCs/>
      <w:sz w:val="12"/>
      <w:szCs w:val="12"/>
    </w:rPr>
  </w:style>
  <w:style w:type="paragraph" w:customStyle="1" w:styleId="font8">
    <w:name w:val="font8"/>
    <w:basedOn w:val="a1"/>
    <w:rsid w:val="005F2332"/>
    <w:pPr>
      <w:widowControl/>
      <w:autoSpaceDE/>
      <w:autoSpaceDN/>
      <w:adjustRightInd/>
      <w:spacing w:before="100" w:beforeAutospacing="1" w:after="100" w:afterAutospacing="1"/>
    </w:pPr>
    <w:rPr>
      <w:rFonts w:ascii="Arial" w:hAnsi="Arial" w:cs="Arial"/>
      <w:b/>
      <w:bCs/>
      <w:i/>
      <w:iCs/>
      <w:sz w:val="12"/>
      <w:szCs w:val="12"/>
    </w:rPr>
  </w:style>
  <w:style w:type="paragraph" w:customStyle="1" w:styleId="xl64">
    <w:name w:val="xl64"/>
    <w:basedOn w:val="a1"/>
    <w:rsid w:val="005F2332"/>
    <w:pPr>
      <w:widowControl/>
      <w:autoSpaceDE/>
      <w:autoSpaceDN/>
      <w:adjustRightInd/>
      <w:spacing w:before="100" w:beforeAutospacing="1" w:after="100" w:afterAutospacing="1"/>
      <w:textAlignment w:val="top"/>
    </w:pPr>
    <w:rPr>
      <w:rFonts w:ascii="Arial" w:hAnsi="Arial" w:cs="Arial"/>
      <w:sz w:val="18"/>
      <w:szCs w:val="18"/>
    </w:rPr>
  </w:style>
  <w:style w:type="paragraph" w:customStyle="1" w:styleId="xl65">
    <w:name w:val="xl65"/>
    <w:basedOn w:val="a1"/>
    <w:rsid w:val="005F2332"/>
    <w:pPr>
      <w:widowControl/>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66">
    <w:name w:val="xl66"/>
    <w:basedOn w:val="a1"/>
    <w:rsid w:val="005F2332"/>
    <w:pPr>
      <w:widowControl/>
      <w:autoSpaceDE/>
      <w:autoSpaceDN/>
      <w:adjustRightInd/>
      <w:spacing w:before="100" w:beforeAutospacing="1" w:after="100" w:afterAutospacing="1"/>
    </w:pPr>
    <w:rPr>
      <w:rFonts w:ascii="Arial" w:hAnsi="Arial" w:cs="Arial"/>
    </w:rPr>
  </w:style>
  <w:style w:type="paragraph" w:customStyle="1" w:styleId="xl67">
    <w:name w:val="xl67"/>
    <w:basedOn w:val="a1"/>
    <w:rsid w:val="005F2332"/>
    <w:pPr>
      <w:widowControl/>
      <w:autoSpaceDE/>
      <w:autoSpaceDN/>
      <w:adjustRightInd/>
      <w:spacing w:before="100" w:beforeAutospacing="1" w:after="100" w:afterAutospacing="1"/>
      <w:jc w:val="center"/>
      <w:textAlignment w:val="top"/>
    </w:pPr>
    <w:rPr>
      <w:rFonts w:ascii="Arial" w:hAnsi="Arial" w:cs="Arial"/>
      <w:sz w:val="18"/>
      <w:szCs w:val="18"/>
    </w:rPr>
  </w:style>
  <w:style w:type="paragraph" w:customStyle="1" w:styleId="xl68">
    <w:name w:val="xl68"/>
    <w:basedOn w:val="a1"/>
    <w:rsid w:val="005F2332"/>
    <w:pPr>
      <w:widowControl/>
      <w:autoSpaceDE/>
      <w:autoSpaceDN/>
      <w:adjustRightInd/>
      <w:spacing w:before="100" w:beforeAutospacing="1" w:after="100" w:afterAutospacing="1"/>
      <w:textAlignment w:val="top"/>
    </w:pPr>
    <w:rPr>
      <w:rFonts w:ascii="Arial" w:hAnsi="Arial" w:cs="Arial"/>
      <w:sz w:val="18"/>
      <w:szCs w:val="18"/>
    </w:rPr>
  </w:style>
  <w:style w:type="paragraph" w:customStyle="1" w:styleId="xl69">
    <w:name w:val="xl69"/>
    <w:basedOn w:val="a1"/>
    <w:rsid w:val="005F2332"/>
    <w:pPr>
      <w:widowControl/>
      <w:autoSpaceDE/>
      <w:autoSpaceDN/>
      <w:adjustRightInd/>
      <w:spacing w:before="100" w:beforeAutospacing="1" w:after="100" w:afterAutospacing="1"/>
      <w:jc w:val="center"/>
      <w:textAlignment w:val="top"/>
    </w:pPr>
    <w:rPr>
      <w:rFonts w:ascii="Arial" w:hAnsi="Arial" w:cs="Arial"/>
      <w:sz w:val="16"/>
      <w:szCs w:val="16"/>
    </w:rPr>
  </w:style>
  <w:style w:type="paragraph" w:customStyle="1" w:styleId="xl70">
    <w:name w:val="xl70"/>
    <w:basedOn w:val="a1"/>
    <w:rsid w:val="005F2332"/>
    <w:pPr>
      <w:widowControl/>
      <w:autoSpaceDE/>
      <w:autoSpaceDN/>
      <w:adjustRightInd/>
      <w:spacing w:before="100" w:beforeAutospacing="1" w:after="100" w:afterAutospacing="1"/>
      <w:jc w:val="center"/>
      <w:textAlignment w:val="top"/>
    </w:pPr>
    <w:rPr>
      <w:rFonts w:ascii="Arial" w:hAnsi="Arial" w:cs="Arial"/>
      <w:sz w:val="18"/>
      <w:szCs w:val="18"/>
    </w:rPr>
  </w:style>
  <w:style w:type="paragraph" w:customStyle="1" w:styleId="xl71">
    <w:name w:val="xl71"/>
    <w:basedOn w:val="a1"/>
    <w:rsid w:val="005F23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72">
    <w:name w:val="xl72"/>
    <w:basedOn w:val="a1"/>
    <w:rsid w:val="005F23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73">
    <w:name w:val="xl73"/>
    <w:basedOn w:val="a1"/>
    <w:rsid w:val="005F23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74">
    <w:name w:val="xl74"/>
    <w:basedOn w:val="a1"/>
    <w:rsid w:val="005F23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75">
    <w:name w:val="xl75"/>
    <w:basedOn w:val="a1"/>
    <w:rsid w:val="005F23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rPr>
  </w:style>
  <w:style w:type="paragraph" w:customStyle="1" w:styleId="xl76">
    <w:name w:val="xl76"/>
    <w:basedOn w:val="a1"/>
    <w:rsid w:val="005F23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cs="Arial"/>
      <w:sz w:val="18"/>
      <w:szCs w:val="18"/>
    </w:rPr>
  </w:style>
  <w:style w:type="paragraph" w:customStyle="1" w:styleId="xl77">
    <w:name w:val="xl77"/>
    <w:basedOn w:val="a1"/>
    <w:rsid w:val="005F23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cs="Arial"/>
      <w:sz w:val="18"/>
      <w:szCs w:val="18"/>
    </w:rPr>
  </w:style>
  <w:style w:type="paragraph" w:customStyle="1" w:styleId="xl78">
    <w:name w:val="xl78"/>
    <w:basedOn w:val="a1"/>
    <w:rsid w:val="005F23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b/>
      <w:bCs/>
    </w:rPr>
  </w:style>
  <w:style w:type="paragraph" w:customStyle="1" w:styleId="xl79">
    <w:name w:val="xl79"/>
    <w:basedOn w:val="a1"/>
    <w:rsid w:val="005F23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80">
    <w:name w:val="xl80"/>
    <w:basedOn w:val="a1"/>
    <w:rsid w:val="005F23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b/>
      <w:bCs/>
      <w:sz w:val="18"/>
      <w:szCs w:val="18"/>
    </w:rPr>
  </w:style>
  <w:style w:type="paragraph" w:customStyle="1" w:styleId="xl81">
    <w:name w:val="xl81"/>
    <w:basedOn w:val="a1"/>
    <w:rsid w:val="005F23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sz w:val="18"/>
      <w:szCs w:val="18"/>
    </w:rPr>
  </w:style>
  <w:style w:type="paragraph" w:customStyle="1" w:styleId="xl82">
    <w:name w:val="xl82"/>
    <w:basedOn w:val="a1"/>
    <w:rsid w:val="005F23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cs="Arial"/>
      <w:sz w:val="16"/>
      <w:szCs w:val="16"/>
    </w:rPr>
  </w:style>
  <w:style w:type="paragraph" w:customStyle="1" w:styleId="xl83">
    <w:name w:val="xl83"/>
    <w:basedOn w:val="a1"/>
    <w:rsid w:val="005F23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84">
    <w:name w:val="xl84"/>
    <w:basedOn w:val="a1"/>
    <w:rsid w:val="005F23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85">
    <w:name w:val="xl85"/>
    <w:basedOn w:val="a1"/>
    <w:rsid w:val="005F23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cs="Arial"/>
      <w:sz w:val="16"/>
      <w:szCs w:val="16"/>
    </w:rPr>
  </w:style>
  <w:style w:type="paragraph" w:customStyle="1" w:styleId="xl86">
    <w:name w:val="xl86"/>
    <w:basedOn w:val="a1"/>
    <w:rsid w:val="005F23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b/>
      <w:bCs/>
      <w:sz w:val="18"/>
      <w:szCs w:val="18"/>
    </w:rPr>
  </w:style>
  <w:style w:type="paragraph" w:customStyle="1" w:styleId="xl87">
    <w:name w:val="xl87"/>
    <w:basedOn w:val="a1"/>
    <w:rsid w:val="005F23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cs="Arial"/>
      <w:b/>
      <w:bCs/>
      <w:sz w:val="16"/>
      <w:szCs w:val="16"/>
    </w:rPr>
  </w:style>
  <w:style w:type="paragraph" w:customStyle="1" w:styleId="xl88">
    <w:name w:val="xl88"/>
    <w:basedOn w:val="a1"/>
    <w:rsid w:val="005F23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cs="Arial"/>
      <w:b/>
      <w:bCs/>
      <w:sz w:val="18"/>
      <w:szCs w:val="18"/>
    </w:rPr>
  </w:style>
  <w:style w:type="paragraph" w:customStyle="1" w:styleId="xl89">
    <w:name w:val="xl89"/>
    <w:basedOn w:val="a1"/>
    <w:rsid w:val="005F23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cs="Arial"/>
      <w:b/>
      <w:bCs/>
      <w:sz w:val="18"/>
      <w:szCs w:val="18"/>
    </w:rPr>
  </w:style>
  <w:style w:type="paragraph" w:customStyle="1" w:styleId="xl90">
    <w:name w:val="xl90"/>
    <w:basedOn w:val="a1"/>
    <w:rsid w:val="005F23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cs="Arial"/>
      <w:b/>
      <w:bCs/>
      <w:sz w:val="16"/>
      <w:szCs w:val="16"/>
    </w:rPr>
  </w:style>
  <w:style w:type="paragraph" w:customStyle="1" w:styleId="xl91">
    <w:name w:val="xl91"/>
    <w:basedOn w:val="a1"/>
    <w:rsid w:val="005F23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cs="Arial"/>
      <w:b/>
      <w:bCs/>
      <w:sz w:val="16"/>
      <w:szCs w:val="16"/>
    </w:rPr>
  </w:style>
  <w:style w:type="paragraph" w:customStyle="1" w:styleId="xl92">
    <w:name w:val="xl92"/>
    <w:basedOn w:val="a1"/>
    <w:rsid w:val="005F23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cs="Arial"/>
      <w:b/>
      <w:bCs/>
      <w:sz w:val="16"/>
      <w:szCs w:val="16"/>
    </w:rPr>
  </w:style>
  <w:style w:type="paragraph" w:customStyle="1" w:styleId="xl93">
    <w:name w:val="xl93"/>
    <w:basedOn w:val="a1"/>
    <w:rsid w:val="005F23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94">
    <w:name w:val="xl94"/>
    <w:basedOn w:val="a1"/>
    <w:rsid w:val="005F23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95">
    <w:name w:val="xl95"/>
    <w:basedOn w:val="a1"/>
    <w:rsid w:val="005F23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cs="Arial"/>
      <w:b/>
      <w:bCs/>
      <w:sz w:val="16"/>
      <w:szCs w:val="16"/>
    </w:rPr>
  </w:style>
  <w:style w:type="paragraph" w:customStyle="1" w:styleId="font9">
    <w:name w:val="font9"/>
    <w:basedOn w:val="a1"/>
    <w:rsid w:val="005F2332"/>
    <w:pPr>
      <w:widowControl/>
      <w:autoSpaceDE/>
      <w:autoSpaceDN/>
      <w:adjustRightInd/>
      <w:spacing w:before="100" w:beforeAutospacing="1" w:after="100" w:afterAutospacing="1"/>
    </w:pPr>
    <w:rPr>
      <w:rFonts w:ascii="Arial" w:hAnsi="Arial" w:cs="Arial"/>
      <w:b/>
      <w:bCs/>
      <w:i/>
      <w:iCs/>
      <w:sz w:val="18"/>
      <w:szCs w:val="18"/>
    </w:rPr>
  </w:style>
  <w:style w:type="paragraph" w:customStyle="1" w:styleId="xl96">
    <w:name w:val="xl96"/>
    <w:basedOn w:val="a1"/>
    <w:rsid w:val="005F23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cs="Arial"/>
      <w:b/>
      <w:bCs/>
      <w:sz w:val="16"/>
      <w:szCs w:val="16"/>
    </w:rPr>
  </w:style>
  <w:style w:type="paragraph" w:customStyle="1" w:styleId="xl97">
    <w:name w:val="xl97"/>
    <w:basedOn w:val="a1"/>
    <w:rsid w:val="005F23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cs="Arial"/>
      <w:sz w:val="16"/>
      <w:szCs w:val="16"/>
    </w:rPr>
  </w:style>
  <w:style w:type="character" w:styleId="affb">
    <w:name w:val="footnote reference"/>
    <w:rsid w:val="005F2332"/>
    <w:rPr>
      <w:vertAlign w:val="superscript"/>
    </w:rPr>
  </w:style>
  <w:style w:type="paragraph" w:customStyle="1" w:styleId="xl98">
    <w:name w:val="xl98"/>
    <w:basedOn w:val="a1"/>
    <w:rsid w:val="005E325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99">
    <w:name w:val="xl99"/>
    <w:basedOn w:val="a1"/>
    <w:rsid w:val="005E325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4948">
      <w:bodyDiv w:val="1"/>
      <w:marLeft w:val="0"/>
      <w:marRight w:val="0"/>
      <w:marTop w:val="0"/>
      <w:marBottom w:val="0"/>
      <w:divBdr>
        <w:top w:val="none" w:sz="0" w:space="0" w:color="auto"/>
        <w:left w:val="none" w:sz="0" w:space="0" w:color="auto"/>
        <w:bottom w:val="none" w:sz="0" w:space="0" w:color="auto"/>
        <w:right w:val="none" w:sz="0" w:space="0" w:color="auto"/>
      </w:divBdr>
    </w:div>
    <w:div w:id="171187772">
      <w:bodyDiv w:val="1"/>
      <w:marLeft w:val="0"/>
      <w:marRight w:val="0"/>
      <w:marTop w:val="0"/>
      <w:marBottom w:val="0"/>
      <w:divBdr>
        <w:top w:val="none" w:sz="0" w:space="0" w:color="auto"/>
        <w:left w:val="none" w:sz="0" w:space="0" w:color="auto"/>
        <w:bottom w:val="none" w:sz="0" w:space="0" w:color="auto"/>
        <w:right w:val="none" w:sz="0" w:space="0" w:color="auto"/>
      </w:divBdr>
      <w:divsChild>
        <w:div w:id="456144178">
          <w:marLeft w:val="0"/>
          <w:marRight w:val="0"/>
          <w:marTop w:val="120"/>
          <w:marBottom w:val="0"/>
          <w:divBdr>
            <w:top w:val="none" w:sz="0" w:space="0" w:color="auto"/>
            <w:left w:val="none" w:sz="0" w:space="0" w:color="auto"/>
            <w:bottom w:val="none" w:sz="0" w:space="0" w:color="auto"/>
            <w:right w:val="none" w:sz="0" w:space="0" w:color="auto"/>
          </w:divBdr>
        </w:div>
        <w:div w:id="555823575">
          <w:marLeft w:val="0"/>
          <w:marRight w:val="0"/>
          <w:marTop w:val="120"/>
          <w:marBottom w:val="0"/>
          <w:divBdr>
            <w:top w:val="none" w:sz="0" w:space="0" w:color="auto"/>
            <w:left w:val="none" w:sz="0" w:space="0" w:color="auto"/>
            <w:bottom w:val="none" w:sz="0" w:space="0" w:color="auto"/>
            <w:right w:val="none" w:sz="0" w:space="0" w:color="auto"/>
          </w:divBdr>
        </w:div>
        <w:div w:id="1222212709">
          <w:marLeft w:val="0"/>
          <w:marRight w:val="0"/>
          <w:marTop w:val="120"/>
          <w:marBottom w:val="0"/>
          <w:divBdr>
            <w:top w:val="none" w:sz="0" w:space="0" w:color="auto"/>
            <w:left w:val="none" w:sz="0" w:space="0" w:color="auto"/>
            <w:bottom w:val="none" w:sz="0" w:space="0" w:color="auto"/>
            <w:right w:val="none" w:sz="0" w:space="0" w:color="auto"/>
          </w:divBdr>
        </w:div>
        <w:div w:id="1494906558">
          <w:marLeft w:val="0"/>
          <w:marRight w:val="0"/>
          <w:marTop w:val="120"/>
          <w:marBottom w:val="0"/>
          <w:divBdr>
            <w:top w:val="none" w:sz="0" w:space="0" w:color="auto"/>
            <w:left w:val="none" w:sz="0" w:space="0" w:color="auto"/>
            <w:bottom w:val="none" w:sz="0" w:space="0" w:color="auto"/>
            <w:right w:val="none" w:sz="0" w:space="0" w:color="auto"/>
          </w:divBdr>
        </w:div>
      </w:divsChild>
    </w:div>
    <w:div w:id="386226591">
      <w:bodyDiv w:val="1"/>
      <w:marLeft w:val="0"/>
      <w:marRight w:val="0"/>
      <w:marTop w:val="0"/>
      <w:marBottom w:val="0"/>
      <w:divBdr>
        <w:top w:val="none" w:sz="0" w:space="0" w:color="auto"/>
        <w:left w:val="none" w:sz="0" w:space="0" w:color="auto"/>
        <w:bottom w:val="none" w:sz="0" w:space="0" w:color="auto"/>
        <w:right w:val="none" w:sz="0" w:space="0" w:color="auto"/>
      </w:divBdr>
    </w:div>
    <w:div w:id="466972749">
      <w:bodyDiv w:val="1"/>
      <w:marLeft w:val="0"/>
      <w:marRight w:val="0"/>
      <w:marTop w:val="0"/>
      <w:marBottom w:val="0"/>
      <w:divBdr>
        <w:top w:val="none" w:sz="0" w:space="0" w:color="auto"/>
        <w:left w:val="none" w:sz="0" w:space="0" w:color="auto"/>
        <w:bottom w:val="none" w:sz="0" w:space="0" w:color="auto"/>
        <w:right w:val="none" w:sz="0" w:space="0" w:color="auto"/>
      </w:divBdr>
    </w:div>
    <w:div w:id="1245069266">
      <w:bodyDiv w:val="1"/>
      <w:marLeft w:val="0"/>
      <w:marRight w:val="0"/>
      <w:marTop w:val="0"/>
      <w:marBottom w:val="0"/>
      <w:divBdr>
        <w:top w:val="none" w:sz="0" w:space="0" w:color="auto"/>
        <w:left w:val="none" w:sz="0" w:space="0" w:color="auto"/>
        <w:bottom w:val="none" w:sz="0" w:space="0" w:color="auto"/>
        <w:right w:val="none" w:sz="0" w:space="0" w:color="auto"/>
      </w:divBdr>
    </w:div>
    <w:div w:id="1574469047">
      <w:bodyDiv w:val="1"/>
      <w:marLeft w:val="0"/>
      <w:marRight w:val="0"/>
      <w:marTop w:val="0"/>
      <w:marBottom w:val="0"/>
      <w:divBdr>
        <w:top w:val="none" w:sz="0" w:space="0" w:color="auto"/>
        <w:left w:val="none" w:sz="0" w:space="0" w:color="auto"/>
        <w:bottom w:val="none" w:sz="0" w:space="0" w:color="auto"/>
        <w:right w:val="none" w:sz="0" w:space="0" w:color="auto"/>
      </w:divBdr>
    </w:div>
    <w:div w:id="1856189646">
      <w:bodyDiv w:val="1"/>
      <w:marLeft w:val="0"/>
      <w:marRight w:val="0"/>
      <w:marTop w:val="0"/>
      <w:marBottom w:val="0"/>
      <w:divBdr>
        <w:top w:val="none" w:sz="0" w:space="0" w:color="auto"/>
        <w:left w:val="none" w:sz="0" w:space="0" w:color="auto"/>
        <w:bottom w:val="none" w:sz="0" w:space="0" w:color="auto"/>
        <w:right w:val="none" w:sz="0" w:space="0" w:color="auto"/>
      </w:divBdr>
    </w:div>
    <w:div w:id="196931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tc.ru"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tc.ru" TargetMode="External"/><Relationship Id="rId5" Type="http://schemas.openxmlformats.org/officeDocument/2006/relationships/webSettings" Target="webSettings.xml"/><Relationship Id="rId15" Type="http://schemas.openxmlformats.org/officeDocument/2006/relationships/hyperlink" Target="consultantplus://offline/ref=B7FBB84E4E4641BB1A67C1DDAD840376E0FE3748E8DFD95E58A6CD66B2228D2A69C0FCF6E5H2B7J" TargetMode="External"/><Relationship Id="rId10" Type="http://schemas.openxmlformats.org/officeDocument/2006/relationships/hyperlink" Target="http://www.otc.ru"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53CA349B698A60AEB892A3D68E9B13F9E826FFD0EF5FD7DD4E19720B906D83972EA22506E37467Q04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EE7E7-C4CE-4A95-A008-20A8E7C1F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47</Pages>
  <Words>15287</Words>
  <Characters>108043</Characters>
  <Application>Microsoft Office Word</Application>
  <DocSecurity>0</DocSecurity>
  <Lines>900</Lines>
  <Paragraphs>246</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KAMAZ JSC</Company>
  <LinksUpToDate>false</LinksUpToDate>
  <CharactersWithSpaces>123084</CharactersWithSpaces>
  <SharedDoc>false</SharedDoc>
  <HLinks>
    <vt:vector size="96" baseType="variant">
      <vt:variant>
        <vt:i4>4259922</vt:i4>
      </vt:variant>
      <vt:variant>
        <vt:i4>51</vt:i4>
      </vt:variant>
      <vt:variant>
        <vt:i4>0</vt:i4>
      </vt:variant>
      <vt:variant>
        <vt:i4>5</vt:i4>
      </vt:variant>
      <vt:variant>
        <vt:lpwstr>consultantplus://offline/ref=B7FBB84E4E4641BB1A67C1DDAD840376E0FE3748E8DFD95E58A6CD66B2228D2A69C0FCF6E5H2B7J</vt:lpwstr>
      </vt:variant>
      <vt:variant>
        <vt:lpwstr/>
      </vt:variant>
      <vt:variant>
        <vt:i4>7012410</vt:i4>
      </vt:variant>
      <vt:variant>
        <vt:i4>48</vt:i4>
      </vt:variant>
      <vt:variant>
        <vt:i4>0</vt:i4>
      </vt:variant>
      <vt:variant>
        <vt:i4>5</vt:i4>
      </vt:variant>
      <vt:variant>
        <vt:lpwstr/>
      </vt:variant>
      <vt:variant>
        <vt:lpwstr>Par288</vt:lpwstr>
      </vt:variant>
      <vt:variant>
        <vt:i4>6750261</vt:i4>
      </vt:variant>
      <vt:variant>
        <vt:i4>45</vt:i4>
      </vt:variant>
      <vt:variant>
        <vt:i4>0</vt:i4>
      </vt:variant>
      <vt:variant>
        <vt:i4>5</vt:i4>
      </vt:variant>
      <vt:variant>
        <vt:lpwstr/>
      </vt:variant>
      <vt:variant>
        <vt:lpwstr>Par274</vt:lpwstr>
      </vt:variant>
      <vt:variant>
        <vt:i4>5963869</vt:i4>
      </vt:variant>
      <vt:variant>
        <vt:i4>42</vt:i4>
      </vt:variant>
      <vt:variant>
        <vt:i4>0</vt:i4>
      </vt:variant>
      <vt:variant>
        <vt:i4>5</vt:i4>
      </vt:variant>
      <vt:variant>
        <vt:lpwstr>consultantplus://offline/ref=53CA349B698A60AEB892A3D68E9B13F9E826FFD0EF5FD7DD4E19720B906D83972EA22506E37467Q044K</vt:lpwstr>
      </vt:variant>
      <vt:variant>
        <vt:lpwstr/>
      </vt:variant>
      <vt:variant>
        <vt:i4>7995519</vt:i4>
      </vt:variant>
      <vt:variant>
        <vt:i4>39</vt:i4>
      </vt:variant>
      <vt:variant>
        <vt:i4>0</vt:i4>
      </vt:variant>
      <vt:variant>
        <vt:i4>5</vt:i4>
      </vt:variant>
      <vt:variant>
        <vt:lpwstr>http://www.otc.ru/</vt:lpwstr>
      </vt:variant>
      <vt:variant>
        <vt:lpwstr/>
      </vt:variant>
      <vt:variant>
        <vt:i4>7995519</vt:i4>
      </vt:variant>
      <vt:variant>
        <vt:i4>36</vt:i4>
      </vt:variant>
      <vt:variant>
        <vt:i4>0</vt:i4>
      </vt:variant>
      <vt:variant>
        <vt:i4>5</vt:i4>
      </vt:variant>
      <vt:variant>
        <vt:lpwstr>http://www.otc.ru/</vt:lpwstr>
      </vt:variant>
      <vt:variant>
        <vt:lpwstr/>
      </vt:variant>
      <vt:variant>
        <vt:i4>6553648</vt:i4>
      </vt:variant>
      <vt:variant>
        <vt:i4>33</vt:i4>
      </vt:variant>
      <vt:variant>
        <vt:i4>0</vt:i4>
      </vt:variant>
      <vt:variant>
        <vt:i4>5</vt:i4>
      </vt:variant>
      <vt:variant>
        <vt:lpwstr/>
      </vt:variant>
      <vt:variant>
        <vt:lpwstr>Par227</vt:lpwstr>
      </vt:variant>
      <vt:variant>
        <vt:i4>7995519</vt:i4>
      </vt:variant>
      <vt:variant>
        <vt:i4>30</vt:i4>
      </vt:variant>
      <vt:variant>
        <vt:i4>0</vt:i4>
      </vt:variant>
      <vt:variant>
        <vt:i4>5</vt:i4>
      </vt:variant>
      <vt:variant>
        <vt:lpwstr>http://www.otc.ru/</vt:lpwstr>
      </vt:variant>
      <vt:variant>
        <vt:lpwstr/>
      </vt:variant>
      <vt:variant>
        <vt:i4>1048633</vt:i4>
      </vt:variant>
      <vt:variant>
        <vt:i4>26</vt:i4>
      </vt:variant>
      <vt:variant>
        <vt:i4>0</vt:i4>
      </vt:variant>
      <vt:variant>
        <vt:i4>5</vt:i4>
      </vt:variant>
      <vt:variant>
        <vt:lpwstr/>
      </vt:variant>
      <vt:variant>
        <vt:lpwstr>_Toc430086525</vt:lpwstr>
      </vt:variant>
      <vt:variant>
        <vt:i4>1048633</vt:i4>
      </vt:variant>
      <vt:variant>
        <vt:i4>23</vt:i4>
      </vt:variant>
      <vt:variant>
        <vt:i4>0</vt:i4>
      </vt:variant>
      <vt:variant>
        <vt:i4>5</vt:i4>
      </vt:variant>
      <vt:variant>
        <vt:lpwstr/>
      </vt:variant>
      <vt:variant>
        <vt:lpwstr>_Toc430086525</vt:lpwstr>
      </vt:variant>
      <vt:variant>
        <vt:i4>1048633</vt:i4>
      </vt:variant>
      <vt:variant>
        <vt:i4>20</vt:i4>
      </vt:variant>
      <vt:variant>
        <vt:i4>0</vt:i4>
      </vt:variant>
      <vt:variant>
        <vt:i4>5</vt:i4>
      </vt:variant>
      <vt:variant>
        <vt:lpwstr/>
      </vt:variant>
      <vt:variant>
        <vt:lpwstr>_Toc430086524</vt:lpwstr>
      </vt:variant>
      <vt:variant>
        <vt:i4>1048633</vt:i4>
      </vt:variant>
      <vt:variant>
        <vt:i4>17</vt:i4>
      </vt:variant>
      <vt:variant>
        <vt:i4>0</vt:i4>
      </vt:variant>
      <vt:variant>
        <vt:i4>5</vt:i4>
      </vt:variant>
      <vt:variant>
        <vt:lpwstr/>
      </vt:variant>
      <vt:variant>
        <vt:lpwstr>_Toc430086521</vt:lpwstr>
      </vt:variant>
      <vt:variant>
        <vt:i4>1245241</vt:i4>
      </vt:variant>
      <vt:variant>
        <vt:i4>14</vt:i4>
      </vt:variant>
      <vt:variant>
        <vt:i4>0</vt:i4>
      </vt:variant>
      <vt:variant>
        <vt:i4>5</vt:i4>
      </vt:variant>
      <vt:variant>
        <vt:lpwstr/>
      </vt:variant>
      <vt:variant>
        <vt:lpwstr>_Toc430086519</vt:lpwstr>
      </vt:variant>
      <vt:variant>
        <vt:i4>1245241</vt:i4>
      </vt:variant>
      <vt:variant>
        <vt:i4>11</vt:i4>
      </vt:variant>
      <vt:variant>
        <vt:i4>0</vt:i4>
      </vt:variant>
      <vt:variant>
        <vt:i4>5</vt:i4>
      </vt:variant>
      <vt:variant>
        <vt:lpwstr/>
      </vt:variant>
      <vt:variant>
        <vt:lpwstr>_Toc430086518</vt:lpwstr>
      </vt:variant>
      <vt:variant>
        <vt:i4>1245241</vt:i4>
      </vt:variant>
      <vt:variant>
        <vt:i4>8</vt:i4>
      </vt:variant>
      <vt:variant>
        <vt:i4>0</vt:i4>
      </vt:variant>
      <vt:variant>
        <vt:i4>5</vt:i4>
      </vt:variant>
      <vt:variant>
        <vt:lpwstr/>
      </vt:variant>
      <vt:variant>
        <vt:lpwstr>_Toc430086517</vt:lpwstr>
      </vt:variant>
      <vt:variant>
        <vt:i4>1245241</vt:i4>
      </vt:variant>
      <vt:variant>
        <vt:i4>2</vt:i4>
      </vt:variant>
      <vt:variant>
        <vt:i4>0</vt:i4>
      </vt:variant>
      <vt:variant>
        <vt:i4>5</vt:i4>
      </vt:variant>
      <vt:variant>
        <vt:lpwstr/>
      </vt:variant>
      <vt:variant>
        <vt:lpwstr>_Toc430086516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subject/>
  <dc:creator>canc01</dc:creator>
  <cp:keywords/>
  <cp:lastModifiedBy>Чайка Светлана Витальевна</cp:lastModifiedBy>
  <cp:revision>3</cp:revision>
  <cp:lastPrinted>2016-03-15T03:51:00Z</cp:lastPrinted>
  <dcterms:created xsi:type="dcterms:W3CDTF">2019-06-18T04:37:00Z</dcterms:created>
  <dcterms:modified xsi:type="dcterms:W3CDTF">2019-06-18T10:18:00Z</dcterms:modified>
</cp:coreProperties>
</file>