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7B2E8E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E06268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3512F9">
        <w:rPr>
          <w:rFonts w:ascii="Times New Roman" w:hAnsi="Times New Roman" w:cs="Times New Roman"/>
        </w:rPr>
        <w:t>1</w:t>
      </w:r>
      <w:r w:rsidR="007B2E8E" w:rsidRPr="007B2E8E">
        <w:rPr>
          <w:rFonts w:ascii="Times New Roman" w:hAnsi="Times New Roman" w:cs="Times New Roman"/>
        </w:rPr>
        <w:t>5</w:t>
      </w:r>
      <w:r w:rsidR="005E1BD6" w:rsidRPr="007D4BE4">
        <w:rPr>
          <w:rFonts w:ascii="Times New Roman" w:hAnsi="Times New Roman" w:cs="Times New Roman"/>
        </w:rPr>
        <w:t>-201</w:t>
      </w:r>
      <w:r w:rsidR="00E06268" w:rsidRPr="007D4BE4">
        <w:rPr>
          <w:rFonts w:ascii="Times New Roman" w:hAnsi="Times New Roman" w:cs="Times New Roman"/>
        </w:rPr>
        <w:t>7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 xml:space="preserve">право заключения договора </w:t>
      </w:r>
      <w:r w:rsidR="007B2E8E">
        <w:rPr>
          <w:rFonts w:ascii="Times New Roman" w:hAnsi="Times New Roman" w:cs="Times New Roman"/>
        </w:rPr>
        <w:t>поставки аппарата для испытания масла</w:t>
      </w:r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8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9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</w:t>
      </w:r>
      <w:proofErr w:type="gramEnd"/>
      <w:r w:rsidRPr="007D4BE4">
        <w:rPr>
          <w:rFonts w:ascii="Times New Roman" w:hAnsi="Times New Roman" w:cs="Times New Roman"/>
        </w:rPr>
        <w:t xml:space="preserve"> принимая на себя </w:t>
      </w:r>
      <w:proofErr w:type="gramStart"/>
      <w:r w:rsidRPr="007D4BE4">
        <w:rPr>
          <w:rFonts w:ascii="Times New Roman" w:hAnsi="Times New Roman" w:cs="Times New Roman"/>
        </w:rPr>
        <w:t>обязанность</w:t>
      </w:r>
      <w:proofErr w:type="gramEnd"/>
      <w:r w:rsidRPr="007D4BE4">
        <w:rPr>
          <w:rFonts w:ascii="Times New Roman" w:hAnsi="Times New Roman" w:cs="Times New Roman"/>
        </w:rPr>
        <w:t xml:space="preserve">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 xml:space="preserve">предлагает заключить Договор </w:t>
      </w:r>
      <w:proofErr w:type="gramStart"/>
      <w:r w:rsidRPr="005E1BD6">
        <w:rPr>
          <w:rFonts w:ascii="Times New Roman" w:hAnsi="Times New Roman" w:cs="Times New Roman"/>
        </w:rPr>
        <w:t>на</w:t>
      </w:r>
      <w:proofErr w:type="gramEnd"/>
      <w:r w:rsidRPr="005E1BD6">
        <w:rPr>
          <w:rFonts w:ascii="Times New Roman" w:hAnsi="Times New Roman" w:cs="Times New Roman"/>
        </w:rPr>
        <w:t xml:space="preserve">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</w:t>
      </w:r>
      <w:proofErr w:type="gramStart"/>
      <w:r w:rsidRPr="005E1BD6">
        <w:rPr>
          <w:rFonts w:ascii="Times New Roman" w:hAnsi="Times New Roman" w:cs="Times New Roman"/>
        </w:rPr>
        <w:t>для</w:t>
      </w:r>
      <w:proofErr w:type="gramEnd"/>
      <w:r w:rsidRPr="005E1BD6">
        <w:rPr>
          <w:rFonts w:ascii="Times New Roman" w:hAnsi="Times New Roman" w:cs="Times New Roman"/>
        </w:rPr>
        <w:t xml:space="preserve"> </w:t>
      </w:r>
      <w:r w:rsidR="00F71CEE">
        <w:rPr>
          <w:rFonts w:ascii="Times New Roman" w:hAnsi="Times New Roman" w:cs="Times New Roman"/>
        </w:rPr>
        <w:t>______________________________</w:t>
      </w:r>
      <w:r w:rsidRPr="005E1BD6">
        <w:rPr>
          <w:rFonts w:ascii="Times New Roman" w:hAnsi="Times New Roman" w:cs="Times New Roman"/>
        </w:rPr>
        <w:t>(</w:t>
      </w:r>
      <w:proofErr w:type="gramStart"/>
      <w:r w:rsidRPr="005E1BD6">
        <w:rPr>
          <w:rFonts w:ascii="Times New Roman" w:hAnsi="Times New Roman" w:cs="Times New Roman"/>
        </w:rPr>
        <w:t>наименование</w:t>
      </w:r>
      <w:proofErr w:type="gramEnd"/>
      <w:r w:rsidRPr="005E1BD6">
        <w:rPr>
          <w:rFonts w:ascii="Times New Roman" w:hAnsi="Times New Roman" w:cs="Times New Roman"/>
        </w:rPr>
        <w:t xml:space="preserve">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 w:rsidRPr="005E1BD6">
        <w:rPr>
          <w:rFonts w:ascii="Times New Roman" w:hAnsi="Times New Roman" w:cs="Times New Roman"/>
        </w:rPr>
        <w:t>(наименование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</w:t>
      </w:r>
      <w:proofErr w:type="gramStart"/>
      <w:r>
        <w:rPr>
          <w:rFonts w:ascii="Times New Roman" w:hAnsi="Times New Roman" w:cs="Times New Roman"/>
        </w:rPr>
        <w:t xml:space="preserve">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Коммерческое предложение участника закупки</w:t>
      </w:r>
    </w:p>
    <w:p w:rsidR="007B2E8E" w:rsidRPr="00606AEB" w:rsidRDefault="007B2E8E" w:rsidP="007B2E8E">
      <w:pPr>
        <w:jc w:val="center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______________________________</w:t>
      </w:r>
      <w:r>
        <w:rPr>
          <w:rFonts w:ascii="Times New Roman" w:hAnsi="Times New Roman" w:cs="Times New Roman"/>
          <w:b/>
        </w:rPr>
        <w:t xml:space="preserve"> (наименование участника)</w:t>
      </w:r>
      <w:r w:rsidRPr="00606AEB">
        <w:rPr>
          <w:rFonts w:ascii="Times New Roman" w:hAnsi="Times New Roman" w:cs="Times New Roman"/>
          <w:b/>
        </w:rPr>
        <w:t>*</w:t>
      </w:r>
    </w:p>
    <w:p w:rsidR="007B2E8E" w:rsidRPr="00606AEB" w:rsidRDefault="007B2E8E" w:rsidP="007B2E8E">
      <w:pPr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>*Пояснительная записка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 xml:space="preserve">1. </w:t>
      </w:r>
      <w:proofErr w:type="gramStart"/>
      <w:r w:rsidRPr="00606AEB">
        <w:rPr>
          <w:rFonts w:ascii="Times New Roman" w:hAnsi="Times New Roman" w:cs="Times New Roman"/>
        </w:rPr>
        <w:t xml:space="preserve">Заполняется участником закупки в произвольной форме, </w:t>
      </w:r>
      <w:r w:rsidRPr="00606AEB">
        <w:rPr>
          <w:rFonts w:ascii="Times New Roman" w:hAnsi="Times New Roman" w:cs="Times New Roman"/>
          <w:b/>
        </w:rPr>
        <w:t>должно содержать:</w:t>
      </w:r>
      <w:r w:rsidRPr="00606AEB">
        <w:rPr>
          <w:rFonts w:ascii="Times New Roman" w:hAnsi="Times New Roman" w:cs="Times New Roman"/>
        </w:rPr>
        <w:t xml:space="preserve"> информацию о качестве, количестве, технических характеристиках, торговых наименованиях (при наличии) товара, производителе товара, информацию его безопасности, о функциональных характеристиках (потребительских свойствах) товара, о размерах, упаковке, отгрузке товара и иных показателях, связанных с определением соответствия поставляемого товара потребностям Заказчика, а также  условиях исполнения договора, подтверждения соответствия продукции, сроках поставки товара, с указанием, что</w:t>
      </w:r>
      <w:proofErr w:type="gramEnd"/>
      <w:r w:rsidRPr="00606AEB">
        <w:rPr>
          <w:rFonts w:ascii="Times New Roman" w:hAnsi="Times New Roman" w:cs="Times New Roman"/>
        </w:rPr>
        <w:t xml:space="preserve"> поставляемый товар является новым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свойств), о сроках гарантии, стоимости за единицу товара и цене договора и прочих </w:t>
      </w:r>
      <w:r w:rsidRPr="00606AEB">
        <w:rPr>
          <w:rFonts w:ascii="Times New Roman" w:hAnsi="Times New Roman" w:cs="Times New Roman"/>
          <w:b/>
        </w:rPr>
        <w:t>существенных условиях договора,</w:t>
      </w:r>
      <w:r w:rsidRPr="00606AEB">
        <w:rPr>
          <w:rFonts w:ascii="Times New Roman" w:hAnsi="Times New Roman" w:cs="Times New Roman"/>
        </w:rPr>
        <w:t xml:space="preserve"> предусмотренных в настоящей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2. Описание поставляемой продукции должно производит</w:t>
      </w:r>
      <w:r>
        <w:rPr>
          <w:rFonts w:ascii="Times New Roman" w:hAnsi="Times New Roman" w:cs="Times New Roman"/>
        </w:rPr>
        <w:t>ь</w:t>
      </w:r>
      <w:r w:rsidRPr="00606AEB">
        <w:rPr>
          <w:rFonts w:ascii="Times New Roman" w:hAnsi="Times New Roman" w:cs="Times New Roman"/>
        </w:rPr>
        <w:t>ся в соответствии с требованиями Технического задания и проекта договора.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  <w:r w:rsidRPr="00606AEB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соответствии с требованиями Закупочной документации.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4. В Коммерческом предложении участник закупки указывает (декларирует) страну происхождения </w:t>
      </w:r>
      <w:r>
        <w:rPr>
          <w:rFonts w:ascii="Times New Roman" w:hAnsi="Times New Roman" w:cs="Times New Roman"/>
          <w:b/>
        </w:rPr>
        <w:t xml:space="preserve">каждой единицы </w:t>
      </w:r>
      <w:r w:rsidRPr="00606AEB">
        <w:rPr>
          <w:rFonts w:ascii="Times New Roman" w:hAnsi="Times New Roman" w:cs="Times New Roman"/>
          <w:b/>
        </w:rPr>
        <w:t>товара.</w:t>
      </w:r>
      <w:r w:rsidRPr="00606AEB">
        <w:rPr>
          <w:rStyle w:val="a6"/>
          <w:rFonts w:ascii="Times New Roman" w:hAnsi="Times New Roman" w:cs="Times New Roman"/>
          <w:b/>
        </w:rPr>
        <w:footnoteReference w:id="2"/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  <w:b/>
        </w:rPr>
      </w:pPr>
      <w:r w:rsidRPr="00606AEB">
        <w:rPr>
          <w:rFonts w:ascii="Times New Roman" w:hAnsi="Times New Roman" w:cs="Times New Roman"/>
          <w:b/>
        </w:rPr>
        <w:t xml:space="preserve">5. В Коммерческом предложении участник закупки указывает сведения о начальной (максимальной) цене единицы каждого товара, работы, услуги, </w:t>
      </w:r>
      <w:proofErr w:type="gramStart"/>
      <w:r w:rsidRPr="00606AEB">
        <w:rPr>
          <w:rFonts w:ascii="Times New Roman" w:hAnsi="Times New Roman" w:cs="Times New Roman"/>
          <w:b/>
        </w:rPr>
        <w:t>являющихся</w:t>
      </w:r>
      <w:proofErr w:type="gramEnd"/>
      <w:r w:rsidRPr="00606AEB">
        <w:rPr>
          <w:rFonts w:ascii="Times New Roman" w:hAnsi="Times New Roman" w:cs="Times New Roman"/>
          <w:b/>
        </w:rPr>
        <w:t xml:space="preserve"> предметом закупки</w:t>
      </w:r>
      <w:r>
        <w:rPr>
          <w:rFonts w:ascii="Times New Roman" w:hAnsi="Times New Roman" w:cs="Times New Roman"/>
          <w:b/>
        </w:rPr>
        <w:t>.</w:t>
      </w:r>
    </w:p>
    <w:p w:rsidR="007B2E8E" w:rsidRPr="00606AEB" w:rsidRDefault="007B2E8E" w:rsidP="007B2E8E">
      <w:pPr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_______________________ _______________________ /___________________/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03576">
        <w:rPr>
          <w:rFonts w:ascii="Times New Roman" w:hAnsi="Times New Roman" w:cs="Times New Roman"/>
          <w:sz w:val="16"/>
          <w:szCs w:val="16"/>
        </w:rPr>
        <w:t xml:space="preserve"> (должность)                                                      (подпись)                     (ФИО)</w:t>
      </w:r>
    </w:p>
    <w:p w:rsidR="007B2E8E" w:rsidRPr="00C03576" w:rsidRDefault="007B2E8E" w:rsidP="007B2E8E">
      <w:pPr>
        <w:ind w:firstLine="567"/>
        <w:jc w:val="both"/>
        <w:rPr>
          <w:rFonts w:ascii="Times New Roman" w:hAnsi="Times New Roman" w:cs="Times New Roman"/>
        </w:rPr>
      </w:pPr>
    </w:p>
    <w:p w:rsidR="00BA3096" w:rsidRPr="007B2E8E" w:rsidRDefault="007B2E8E" w:rsidP="007B2E8E">
      <w:pPr>
        <w:ind w:firstLine="567"/>
        <w:jc w:val="both"/>
        <w:rPr>
          <w:rFonts w:ascii="Times New Roman" w:hAnsi="Times New Roman" w:cs="Times New Roman"/>
        </w:rPr>
      </w:pPr>
      <w:r w:rsidRPr="00C03576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</w:t>
      </w:r>
      <w:r w:rsidR="00CD1920" w:rsidRPr="007B2E8E">
        <w:rPr>
          <w:rFonts w:ascii="Times New Roman" w:hAnsi="Times New Roman" w:cs="Times New Roman"/>
        </w:rPr>
        <w:t xml:space="preserve">наличии </w:t>
      </w:r>
      <w:bookmarkStart w:id="0" w:name="_GoBack"/>
      <w:bookmarkEnd w:id="0"/>
      <w:r w:rsidR="00CD1920" w:rsidRPr="007B2E8E">
        <w:rPr>
          <w:rFonts w:ascii="Times New Roman" w:hAnsi="Times New Roman" w:cs="Times New Roman"/>
        </w:rPr>
        <w:t>печати)</w:t>
      </w:r>
    </w:p>
    <w:p w:rsidR="007B2E8E" w:rsidRPr="007B2E8E" w:rsidRDefault="007B2E8E">
      <w:pPr>
        <w:ind w:firstLine="567"/>
        <w:jc w:val="both"/>
        <w:rPr>
          <w:rFonts w:ascii="Times New Roman" w:hAnsi="Times New Roman" w:cs="Times New Roman"/>
        </w:rPr>
      </w:pPr>
    </w:p>
    <w:sectPr w:rsidR="007B2E8E" w:rsidRPr="007B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00" w:rsidRDefault="00C63E00" w:rsidP="00300408">
      <w:pPr>
        <w:spacing w:after="0" w:line="240" w:lineRule="auto"/>
      </w:pPr>
      <w:r>
        <w:separator/>
      </w:r>
    </w:p>
  </w:endnote>
  <w:end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00" w:rsidRDefault="00C63E00" w:rsidP="00300408">
      <w:pPr>
        <w:spacing w:after="0" w:line="240" w:lineRule="auto"/>
      </w:pPr>
      <w:r>
        <w:separator/>
      </w:r>
    </w:p>
  </w:footnote>
  <w:footnote w:type="continuationSeparator" w:id="0">
    <w:p w:rsidR="00C63E00" w:rsidRDefault="00C63E00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  <w:footnote w:id="2">
    <w:p w:rsidR="007B2E8E" w:rsidRPr="00300408" w:rsidRDefault="007B2E8E" w:rsidP="007B2E8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00408">
        <w:rPr>
          <w:rFonts w:ascii="Times New Roman" w:hAnsi="Times New Roman" w:cs="Times New Roman"/>
        </w:rPr>
        <w:t xml:space="preserve"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</w:t>
      </w:r>
      <w:proofErr w:type="gramStart"/>
      <w:r w:rsidRPr="00300408">
        <w:rPr>
          <w:rFonts w:ascii="Times New Roman" w:hAnsi="Times New Roman" w:cs="Times New Roman"/>
        </w:rPr>
        <w:t>закупке</w:t>
      </w:r>
      <w:proofErr w:type="gramEnd"/>
      <w:r w:rsidRPr="00300408">
        <w:rPr>
          <w:rFonts w:ascii="Times New Roman" w:hAnsi="Times New Roman" w:cs="Times New Roman"/>
        </w:rPr>
        <w:t xml:space="preserve"> и такая заявка рассматривается как содержащая предложение о поставке иностранных товаров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7B"/>
    <w:rsid w:val="0001393C"/>
    <w:rsid w:val="0012688E"/>
    <w:rsid w:val="001707CD"/>
    <w:rsid w:val="002336AE"/>
    <w:rsid w:val="002B2BAC"/>
    <w:rsid w:val="002E659E"/>
    <w:rsid w:val="00300408"/>
    <w:rsid w:val="003512F9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B2E8E"/>
    <w:rsid w:val="007D4BE4"/>
    <w:rsid w:val="008B5DD3"/>
    <w:rsid w:val="008D477F"/>
    <w:rsid w:val="00A80713"/>
    <w:rsid w:val="00BA3096"/>
    <w:rsid w:val="00C03576"/>
    <w:rsid w:val="00C63E00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ew.energo1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C1073-C0B7-4816-8B0F-2E976263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</cp:lastModifiedBy>
  <cp:revision>10</cp:revision>
  <dcterms:created xsi:type="dcterms:W3CDTF">2017-02-13T02:34:00Z</dcterms:created>
  <dcterms:modified xsi:type="dcterms:W3CDTF">2017-10-18T02:52:00Z</dcterms:modified>
</cp:coreProperties>
</file>